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BEFED0" w14:textId="77777777" w:rsidR="006B7D71" w:rsidRPr="003A19DD" w:rsidRDefault="006B7D71" w:rsidP="006B7D71">
      <w:pPr>
        <w:pStyle w:val="Wein10TextNormal"/>
        <w:rPr>
          <w:u w:color="D1282E"/>
          <w:bdr w:val="nil"/>
        </w:rPr>
      </w:pPr>
      <w:bookmarkStart w:id="0" w:name="_Toc56796641"/>
      <w:bookmarkStart w:id="1" w:name="_Toc56797167"/>
      <w:bookmarkStart w:id="2" w:name="_Toc56797225"/>
      <w:bookmarkStart w:id="3" w:name="_Toc56797578"/>
      <w:bookmarkStart w:id="4" w:name="_Toc167200297"/>
      <w:bookmarkStart w:id="5" w:name="_Toc168515226"/>
      <w:bookmarkStart w:id="6" w:name="_Toc203230193"/>
    </w:p>
    <w:p w14:paraId="3ECF26C1" w14:textId="0B10B366" w:rsidR="0075339A" w:rsidRPr="003A19DD" w:rsidRDefault="00E030C8" w:rsidP="00541A2B">
      <w:pPr>
        <w:pStyle w:val="Titel"/>
        <w:rPr>
          <w:u w:color="D1282E"/>
          <w:bdr w:val="nil"/>
        </w:rPr>
      </w:pPr>
      <w:bookmarkStart w:id="7" w:name="_Toc217567940"/>
      <w:bookmarkStart w:id="8" w:name="_Toc217568034"/>
      <w:bookmarkStart w:id="9" w:name="_Toc217574517"/>
      <w:r w:rsidRPr="003A19DD">
        <w:rPr>
          <w:u w:color="D1282E"/>
          <w:bdr w:val="nil"/>
        </w:rPr>
        <w:t>W</w:t>
      </w:r>
      <w:r w:rsidR="0075339A" w:rsidRPr="003A19DD">
        <w:rPr>
          <w:u w:color="D1282E"/>
          <w:bdr w:val="nil"/>
        </w:rPr>
        <w:t>eine in Stump's Alpenrose</w:t>
      </w:r>
      <w:bookmarkEnd w:id="0"/>
      <w:bookmarkEnd w:id="1"/>
      <w:bookmarkEnd w:id="2"/>
      <w:bookmarkEnd w:id="3"/>
      <w:bookmarkEnd w:id="4"/>
      <w:bookmarkEnd w:id="5"/>
      <w:bookmarkEnd w:id="6"/>
      <w:bookmarkEnd w:id="7"/>
      <w:bookmarkEnd w:id="8"/>
      <w:bookmarkEnd w:id="9"/>
    </w:p>
    <w:p w14:paraId="367DD30A" w14:textId="7DC93285" w:rsidR="00541A2B" w:rsidRPr="003A19DD" w:rsidRDefault="00541A2B" w:rsidP="009D0591">
      <w:pPr>
        <w:pStyle w:val="Trennlinie"/>
        <w:spacing w:after="0"/>
        <w:jc w:val="left"/>
        <w:rPr>
          <w:rFonts w:ascii="DaxCondensed" w:hAnsi="DaxCondensed"/>
          <w:lang w:val="de-CH"/>
        </w:rPr>
      </w:pPr>
    </w:p>
    <w:p w14:paraId="0A39F888" w14:textId="78D6852C" w:rsidR="00D4779D" w:rsidRPr="003A19DD" w:rsidRDefault="00D4779D" w:rsidP="00A07244">
      <w:pPr>
        <w:pBdr>
          <w:bottom w:val="single" w:sz="6" w:space="0" w:color="auto"/>
        </w:pBdr>
        <w:tabs>
          <w:tab w:val="left" w:pos="1418"/>
          <w:tab w:val="left" w:pos="6096"/>
          <w:tab w:val="left" w:pos="6804"/>
          <w:tab w:val="right" w:pos="8931"/>
        </w:tabs>
        <w:ind w:right="-1"/>
        <w:jc w:val="both"/>
        <w:rPr>
          <w:rFonts w:ascii="DaxCondensed" w:hAnsi="DaxCondensed" w:cs="Myriad Pro"/>
          <w:sz w:val="24"/>
          <w:szCs w:val="32"/>
          <w:lang w:val="de-CH"/>
        </w:rPr>
      </w:pPr>
      <w:r w:rsidRPr="003A19DD">
        <w:rPr>
          <w:rFonts w:ascii="DaxCondensed" w:hAnsi="DaxCondensed" w:cs="Myriad Pro"/>
          <w:sz w:val="24"/>
          <w:szCs w:val="32"/>
          <w:lang w:val="de-CH"/>
        </w:rPr>
        <w:t xml:space="preserve">In </w:t>
      </w:r>
      <w:r w:rsidR="00AF4390" w:rsidRPr="003A19DD">
        <w:rPr>
          <w:rFonts w:ascii="DaxCondensed" w:hAnsi="DaxCondensed" w:cs="Myriad Pro"/>
          <w:sz w:val="24"/>
          <w:szCs w:val="32"/>
          <w:lang w:val="de-CH"/>
        </w:rPr>
        <w:t>Stumps</w:t>
      </w:r>
      <w:r w:rsidRPr="003A19DD">
        <w:rPr>
          <w:rFonts w:ascii="DaxCondensed" w:hAnsi="DaxCondensed" w:cs="Myriad Pro"/>
          <w:sz w:val="24"/>
          <w:szCs w:val="32"/>
          <w:lang w:val="de-CH"/>
        </w:rPr>
        <w:t xml:space="preserve"> Alpenrose hat Authentizität einen hohen Stellenwert. Unserem Leitspruch </w:t>
      </w:r>
      <w:r w:rsidR="00AB791F" w:rsidRPr="003A19DD">
        <w:rPr>
          <w:rFonts w:ascii="DaxCondensed" w:hAnsi="DaxCondensed" w:cs="Myriad Pro"/>
          <w:color w:val="C00000"/>
          <w:sz w:val="24"/>
          <w:szCs w:val="32"/>
          <w:lang w:val="de-CH"/>
        </w:rPr>
        <w:t>„einfach – natürlich</w:t>
      </w:r>
      <w:r w:rsidRPr="003A19DD">
        <w:rPr>
          <w:rFonts w:ascii="DaxCondensed" w:hAnsi="DaxCondensed" w:cs="Myriad Pro"/>
          <w:color w:val="C00000"/>
          <w:sz w:val="24"/>
          <w:szCs w:val="32"/>
          <w:lang w:val="de-CH"/>
        </w:rPr>
        <w:t xml:space="preserve"> – </w:t>
      </w:r>
      <w:r w:rsidR="00AB791F" w:rsidRPr="003A19DD">
        <w:rPr>
          <w:rFonts w:ascii="DaxCondensed" w:hAnsi="DaxCondensed" w:cs="Myriad Pro"/>
          <w:color w:val="C00000"/>
          <w:sz w:val="24"/>
          <w:szCs w:val="32"/>
          <w:lang w:val="de-CH"/>
        </w:rPr>
        <w:t>sein</w:t>
      </w:r>
      <w:r w:rsidRPr="003A19DD">
        <w:rPr>
          <w:rFonts w:ascii="DaxCondensed" w:hAnsi="DaxCondensed" w:cs="Myriad Pro"/>
          <w:color w:val="C00000"/>
          <w:sz w:val="24"/>
          <w:szCs w:val="32"/>
          <w:lang w:val="de-CH"/>
        </w:rPr>
        <w:t xml:space="preserve">“ </w:t>
      </w:r>
      <w:r w:rsidRPr="003A19DD">
        <w:rPr>
          <w:rFonts w:ascii="DaxCondensed" w:hAnsi="DaxCondensed" w:cs="Myriad Pro"/>
          <w:sz w:val="24"/>
          <w:szCs w:val="32"/>
          <w:lang w:val="de-CH"/>
        </w:rPr>
        <w:t xml:space="preserve">folgend lassen wir Sie in allem, was Ihnen hier begegnet, unser Toggenburg spüren und erleben. Wir kennen die Menschen hinter den Produkten, die wir in unserer Küche verwenden genauso wie die Handwerker, die mit uns </w:t>
      </w:r>
      <w:r w:rsidR="00AF4390" w:rsidRPr="003A19DD">
        <w:rPr>
          <w:rFonts w:ascii="DaxCondensed" w:hAnsi="DaxCondensed" w:cs="Myriad Pro"/>
          <w:sz w:val="24"/>
          <w:szCs w:val="32"/>
          <w:lang w:val="de-CH"/>
        </w:rPr>
        <w:t>Stumps</w:t>
      </w:r>
      <w:r w:rsidRPr="003A19DD">
        <w:rPr>
          <w:rFonts w:ascii="DaxCondensed" w:hAnsi="DaxCondensed" w:cs="Myriad Pro"/>
          <w:sz w:val="24"/>
          <w:szCs w:val="32"/>
          <w:lang w:val="de-CH"/>
        </w:rPr>
        <w:t xml:space="preserve"> Alpenrose bauen.</w:t>
      </w:r>
    </w:p>
    <w:p w14:paraId="6D0025E9" w14:textId="77777777" w:rsidR="00D4779D" w:rsidRPr="003A19DD" w:rsidRDefault="00D4779D" w:rsidP="00A07244">
      <w:pPr>
        <w:pBdr>
          <w:bottom w:val="single" w:sz="6" w:space="0" w:color="auto"/>
        </w:pBdr>
        <w:tabs>
          <w:tab w:val="left" w:pos="1418"/>
          <w:tab w:val="left" w:pos="6096"/>
          <w:tab w:val="left" w:pos="6804"/>
          <w:tab w:val="right" w:pos="8931"/>
        </w:tabs>
        <w:ind w:right="-1"/>
        <w:jc w:val="both"/>
        <w:rPr>
          <w:rFonts w:ascii="DaxCondensed" w:hAnsi="DaxCondensed" w:cs="Myriad Pro"/>
          <w:sz w:val="24"/>
          <w:szCs w:val="32"/>
          <w:lang w:val="de-CH"/>
        </w:rPr>
      </w:pPr>
    </w:p>
    <w:p w14:paraId="39BB57CD" w14:textId="01ABCD43" w:rsidR="006946E2" w:rsidRPr="003A19DD" w:rsidRDefault="00D4779D" w:rsidP="00A07244">
      <w:pPr>
        <w:pBdr>
          <w:bottom w:val="single" w:sz="6" w:space="0" w:color="auto"/>
        </w:pBdr>
        <w:tabs>
          <w:tab w:val="left" w:pos="1418"/>
          <w:tab w:val="left" w:pos="6096"/>
          <w:tab w:val="left" w:pos="6804"/>
          <w:tab w:val="right" w:pos="8931"/>
        </w:tabs>
        <w:ind w:right="-1"/>
        <w:jc w:val="both"/>
        <w:rPr>
          <w:rFonts w:ascii="DaxCondensed" w:hAnsi="DaxCondensed" w:cs="Myriad Pro"/>
          <w:sz w:val="24"/>
          <w:szCs w:val="32"/>
          <w:lang w:val="de-CH"/>
        </w:rPr>
      </w:pPr>
      <w:r w:rsidRPr="003A19DD">
        <w:rPr>
          <w:rFonts w:ascii="DaxCondensed" w:hAnsi="DaxCondensed" w:cs="Myriad Pro"/>
          <w:sz w:val="24"/>
          <w:szCs w:val="32"/>
          <w:lang w:val="de-CH"/>
        </w:rPr>
        <w:t xml:space="preserve">Den Wein kaufen wir in der Schweiz direkt vom Winzer. Ausländische Weine importieren wir durch den Weinhandel und besuchen jährlich Produzenten in einem ausgesuchten Weinbaugebiet. </w:t>
      </w:r>
      <w:r w:rsidR="00F13517" w:rsidRPr="003A19DD">
        <w:rPr>
          <w:rFonts w:ascii="DaxCondensed" w:hAnsi="DaxCondensed" w:cs="Myriad Pro"/>
          <w:sz w:val="24"/>
          <w:szCs w:val="32"/>
          <w:lang w:val="de-CH"/>
        </w:rPr>
        <w:t xml:space="preserve">Wir kennen über 80% der Winzer, die uns Ihren Wein liefern, persönlich. </w:t>
      </w:r>
    </w:p>
    <w:p w14:paraId="63242C90" w14:textId="77777777" w:rsidR="006946E2" w:rsidRPr="003A19DD" w:rsidRDefault="006946E2" w:rsidP="00A07244">
      <w:pPr>
        <w:pBdr>
          <w:bottom w:val="single" w:sz="6" w:space="0" w:color="auto"/>
        </w:pBdr>
        <w:tabs>
          <w:tab w:val="left" w:pos="1418"/>
          <w:tab w:val="left" w:pos="6096"/>
          <w:tab w:val="left" w:pos="6804"/>
          <w:tab w:val="right" w:pos="8931"/>
        </w:tabs>
        <w:ind w:right="-1"/>
        <w:jc w:val="both"/>
        <w:rPr>
          <w:rFonts w:ascii="DaxCondensed" w:hAnsi="DaxCondensed" w:cs="Myriad Pro"/>
          <w:sz w:val="24"/>
          <w:szCs w:val="32"/>
          <w:lang w:val="de-CH"/>
        </w:rPr>
      </w:pPr>
    </w:p>
    <w:p w14:paraId="7DCE6906" w14:textId="77777777" w:rsidR="00065D5B" w:rsidRPr="003A19DD" w:rsidRDefault="00D4779D" w:rsidP="00A07244">
      <w:pPr>
        <w:pBdr>
          <w:bottom w:val="single" w:sz="6" w:space="0" w:color="auto"/>
        </w:pBdr>
        <w:tabs>
          <w:tab w:val="left" w:pos="1418"/>
          <w:tab w:val="left" w:pos="6096"/>
          <w:tab w:val="left" w:pos="6804"/>
          <w:tab w:val="right" w:pos="8931"/>
        </w:tabs>
        <w:ind w:right="-1"/>
        <w:jc w:val="both"/>
        <w:rPr>
          <w:rFonts w:ascii="DaxCondensed" w:hAnsi="DaxCondensed" w:cs="Myriad Pro"/>
          <w:sz w:val="24"/>
          <w:szCs w:val="32"/>
          <w:lang w:val="de-CH"/>
        </w:rPr>
      </w:pPr>
      <w:r w:rsidRPr="003A19DD">
        <w:rPr>
          <w:rFonts w:ascii="DaxCondensed" w:hAnsi="DaxCondensed" w:cs="Myriad Pro"/>
          <w:sz w:val="24"/>
          <w:szCs w:val="32"/>
          <w:lang w:val="de-CH"/>
        </w:rPr>
        <w:t>Di</w:t>
      </w:r>
      <w:r w:rsidR="002E7AF1" w:rsidRPr="003A19DD">
        <w:rPr>
          <w:rFonts w:ascii="DaxCondensed" w:hAnsi="DaxCondensed" w:cs="Myriad Pro"/>
          <w:sz w:val="24"/>
          <w:szCs w:val="32"/>
          <w:lang w:val="de-CH"/>
        </w:rPr>
        <w:t>e</w:t>
      </w:r>
      <w:r w:rsidRPr="003A19DD">
        <w:rPr>
          <w:rFonts w:ascii="DaxCondensed" w:hAnsi="DaxCondensed" w:cs="Myriad Pro"/>
          <w:sz w:val="24"/>
          <w:szCs w:val="32"/>
          <w:lang w:val="de-CH"/>
        </w:rPr>
        <w:t xml:space="preserve"> Weine, die wir Ihnen anbieten, werden Sie beeindrucken. Das Zusammenspiel zwischen Wein und Geric</w:t>
      </w:r>
      <w:r w:rsidR="0017293A" w:rsidRPr="003A19DD">
        <w:rPr>
          <w:rFonts w:ascii="DaxCondensed" w:hAnsi="DaxCondensed" w:cs="Myriad Pro"/>
          <w:sz w:val="24"/>
          <w:szCs w:val="32"/>
          <w:lang w:val="de-CH"/>
        </w:rPr>
        <w:t>hten, von Küchenchef Stefan Radzuweit</w:t>
      </w:r>
      <w:r w:rsidRPr="003A19DD">
        <w:rPr>
          <w:rFonts w:ascii="DaxCondensed" w:hAnsi="DaxCondensed" w:cs="Myriad Pro"/>
          <w:sz w:val="24"/>
          <w:szCs w:val="32"/>
          <w:lang w:val="de-CH"/>
        </w:rPr>
        <w:t xml:space="preserve"> und seinem Team frisch zubereitet, wird so zum einfachen, genussvollen und persönlichen Erlebnis!</w:t>
      </w:r>
    </w:p>
    <w:p w14:paraId="456509A3" w14:textId="77777777" w:rsidR="00160251" w:rsidRPr="003A19DD" w:rsidRDefault="00160251" w:rsidP="00A07244">
      <w:pPr>
        <w:pBdr>
          <w:bottom w:val="single" w:sz="6" w:space="0" w:color="auto"/>
        </w:pBdr>
        <w:tabs>
          <w:tab w:val="left" w:pos="1418"/>
          <w:tab w:val="left" w:pos="6096"/>
          <w:tab w:val="left" w:pos="6804"/>
          <w:tab w:val="right" w:pos="8931"/>
        </w:tabs>
        <w:ind w:right="-1"/>
        <w:jc w:val="both"/>
        <w:rPr>
          <w:rFonts w:ascii="DaxCondensed" w:hAnsi="DaxCondensed" w:cs="Myriad Pro"/>
          <w:sz w:val="24"/>
          <w:szCs w:val="32"/>
          <w:lang w:val="de-CH"/>
        </w:rPr>
      </w:pPr>
    </w:p>
    <w:p w14:paraId="4A92CCF7" w14:textId="77777777" w:rsidR="00160251" w:rsidRPr="003A19DD" w:rsidRDefault="00160251" w:rsidP="00A07244">
      <w:pPr>
        <w:pBdr>
          <w:bottom w:val="single" w:sz="6" w:space="0" w:color="auto"/>
        </w:pBdr>
        <w:tabs>
          <w:tab w:val="left" w:pos="1418"/>
          <w:tab w:val="left" w:pos="6096"/>
          <w:tab w:val="left" w:pos="6804"/>
          <w:tab w:val="right" w:pos="8931"/>
        </w:tabs>
        <w:ind w:right="-1"/>
        <w:jc w:val="both"/>
        <w:rPr>
          <w:rFonts w:ascii="DaxCondensed" w:hAnsi="DaxCondensed" w:cs="Myriad Pro"/>
          <w:sz w:val="24"/>
          <w:szCs w:val="32"/>
          <w:lang w:val="de-CH"/>
        </w:rPr>
      </w:pPr>
    </w:p>
    <w:p w14:paraId="05C0DE25" w14:textId="77777777" w:rsidR="00160251" w:rsidRPr="003A19DD" w:rsidRDefault="00160251" w:rsidP="00A07244">
      <w:pPr>
        <w:pBdr>
          <w:bottom w:val="single" w:sz="6" w:space="0" w:color="auto"/>
        </w:pBdr>
        <w:tabs>
          <w:tab w:val="left" w:pos="1418"/>
          <w:tab w:val="left" w:pos="6096"/>
          <w:tab w:val="left" w:pos="6804"/>
          <w:tab w:val="right" w:pos="8931"/>
        </w:tabs>
        <w:ind w:right="-1"/>
        <w:jc w:val="both"/>
        <w:rPr>
          <w:rFonts w:ascii="DaxCondensed" w:hAnsi="DaxCondensed" w:cs="Myriad Pro"/>
          <w:sz w:val="24"/>
          <w:szCs w:val="32"/>
          <w:lang w:val="de-CH"/>
        </w:rPr>
      </w:pPr>
    </w:p>
    <w:p w14:paraId="650BC7AE" w14:textId="77777777" w:rsidR="00160251" w:rsidRPr="003A19DD" w:rsidRDefault="00160251" w:rsidP="00A07244">
      <w:pPr>
        <w:pBdr>
          <w:bottom w:val="single" w:sz="6" w:space="0" w:color="auto"/>
        </w:pBdr>
        <w:tabs>
          <w:tab w:val="left" w:pos="1418"/>
          <w:tab w:val="left" w:pos="6096"/>
          <w:tab w:val="left" w:pos="6804"/>
          <w:tab w:val="right" w:pos="8931"/>
        </w:tabs>
        <w:ind w:right="-1"/>
        <w:jc w:val="both"/>
        <w:rPr>
          <w:rFonts w:ascii="DaxCondensed" w:hAnsi="DaxCondensed" w:cs="Myriad Pro"/>
          <w:sz w:val="24"/>
          <w:szCs w:val="32"/>
          <w:lang w:val="de-CH"/>
        </w:rPr>
      </w:pPr>
    </w:p>
    <w:tbl>
      <w:tblPr>
        <w:tblStyle w:val="Tabellenraster"/>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9"/>
        <w:gridCol w:w="7474"/>
      </w:tblGrid>
      <w:tr w:rsidR="00570F24" w:rsidRPr="003A19DD" w14:paraId="3363686A" w14:textId="77777777" w:rsidTr="00EB006B">
        <w:tc>
          <w:tcPr>
            <w:tcW w:w="2699" w:type="dxa"/>
            <w:vAlign w:val="center"/>
          </w:tcPr>
          <w:p w14:paraId="1CB39BF9" w14:textId="77777777" w:rsidR="00570F24" w:rsidRPr="003A19DD" w:rsidRDefault="00570F24" w:rsidP="00EB006B">
            <w:pPr>
              <w:pStyle w:val="Textkrper"/>
              <w:tabs>
                <w:tab w:val="left" w:pos="142"/>
                <w:tab w:val="left" w:pos="2127"/>
                <w:tab w:val="decimal" w:pos="8505"/>
              </w:tabs>
              <w:spacing w:after="240"/>
              <w:rPr>
                <w:rFonts w:ascii="DaxCondensed" w:hAnsi="DaxCondensed"/>
                <w:sz w:val="24"/>
                <w:szCs w:val="24"/>
                <w:lang w:val="de-CH"/>
              </w:rPr>
            </w:pPr>
            <w:bookmarkStart w:id="10" w:name="_Hlk131682149"/>
            <w:r w:rsidRPr="003A19DD">
              <w:rPr>
                <w:rFonts w:ascii="DaxCondensed" w:eastAsia="DaxCondensed" w:hAnsi="DaxCondensed" w:cs="DaxCondensed"/>
                <w:noProof/>
                <w:sz w:val="24"/>
                <w:szCs w:val="24"/>
                <w:lang w:val="de-CH"/>
              </w:rPr>
              <w:drawing>
                <wp:anchor distT="0" distB="0" distL="114300" distR="114300" simplePos="0" relativeHeight="251657216" behindDoc="0" locked="0" layoutInCell="1" allowOverlap="1" wp14:anchorId="7E712F78" wp14:editId="5736FAF0">
                  <wp:simplePos x="0" y="0"/>
                  <wp:positionH relativeFrom="column">
                    <wp:posOffset>88900</wp:posOffset>
                  </wp:positionH>
                  <wp:positionV relativeFrom="paragraph">
                    <wp:posOffset>150495</wp:posOffset>
                  </wp:positionV>
                  <wp:extent cx="628650" cy="381000"/>
                  <wp:effectExtent l="0" t="0" r="0" b="0"/>
                  <wp:wrapThrough wrapText="bothSides">
                    <wp:wrapPolygon edited="0">
                      <wp:start x="0" y="0"/>
                      <wp:lineTo x="0" y="20520"/>
                      <wp:lineTo x="20945" y="20520"/>
                      <wp:lineTo x="20945" y="0"/>
                      <wp:lineTo x="0" y="0"/>
                    </wp:wrapPolygon>
                  </wp:wrapThrough>
                  <wp:docPr id="748386362" name="Grafik 748386362" descr="Culi-Regio-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Culi-Regio-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anchor>
              </w:drawing>
            </w:r>
          </w:p>
        </w:tc>
        <w:tc>
          <w:tcPr>
            <w:tcW w:w="7474" w:type="dxa"/>
            <w:vAlign w:val="center"/>
          </w:tcPr>
          <w:p w14:paraId="317367D7" w14:textId="77777777" w:rsidR="00570F24" w:rsidRPr="003A19DD" w:rsidRDefault="00570F24" w:rsidP="00EB006B">
            <w:pPr>
              <w:pStyle w:val="Textkrper"/>
              <w:tabs>
                <w:tab w:val="left" w:pos="142"/>
                <w:tab w:val="left" w:pos="2127"/>
                <w:tab w:val="decimal" w:pos="8505"/>
              </w:tabs>
              <w:spacing w:after="240"/>
              <w:jc w:val="left"/>
              <w:rPr>
                <w:rFonts w:ascii="DaxCondensed" w:hAnsi="DaxCondensed"/>
                <w:sz w:val="24"/>
                <w:szCs w:val="24"/>
                <w:lang w:val="de-CH"/>
              </w:rPr>
            </w:pPr>
            <w:r w:rsidRPr="003A19DD">
              <w:rPr>
                <w:rFonts w:ascii="DaxCondensed" w:hAnsi="DaxCondensed"/>
                <w:sz w:val="24"/>
                <w:szCs w:val="24"/>
                <w:lang w:val="de-CH"/>
              </w:rPr>
              <w:t xml:space="preserve">Die Alpenrose ist Culinarium-Mitglied. Mit dem Gütesiegel </w:t>
            </w:r>
            <w:r w:rsidRPr="003A19DD">
              <w:rPr>
                <w:rFonts w:ascii="DaxCondensed" w:hAnsi="DaxCondensed"/>
                <w:sz w:val="24"/>
                <w:szCs w:val="24"/>
                <w:lang w:val="de-CH"/>
              </w:rPr>
              <w:br/>
            </w:r>
            <w:r w:rsidRPr="003A19DD">
              <w:rPr>
                <w:rFonts w:ascii="DaxCondensed" w:hAnsi="DaxCondensed"/>
                <w:color w:val="C00000"/>
                <w:sz w:val="24"/>
                <w:szCs w:val="24"/>
                <w:lang w:val="de-CH"/>
              </w:rPr>
              <w:t>Culinarium</w:t>
            </w:r>
            <w:r w:rsidRPr="003A19DD">
              <w:rPr>
                <w:rFonts w:ascii="DaxCondensed" w:hAnsi="DaxCondensed"/>
                <w:sz w:val="24"/>
                <w:szCs w:val="24"/>
                <w:lang w:val="de-CH"/>
              </w:rPr>
              <w:t xml:space="preserve"> bieten wir durch </w:t>
            </w:r>
            <w:proofErr w:type="spellStart"/>
            <w:r w:rsidRPr="003A19DD">
              <w:rPr>
                <w:rFonts w:ascii="DaxCondensed" w:hAnsi="DaxCondensed"/>
                <w:sz w:val="24"/>
                <w:szCs w:val="24"/>
                <w:lang w:val="de-CH"/>
              </w:rPr>
              <w:t>ProCert</w:t>
            </w:r>
            <w:proofErr w:type="spellEnd"/>
            <w:r w:rsidRPr="003A19DD">
              <w:rPr>
                <w:rFonts w:ascii="DaxCondensed" w:hAnsi="DaxCondensed"/>
                <w:sz w:val="24"/>
                <w:szCs w:val="24"/>
                <w:lang w:val="de-CH"/>
              </w:rPr>
              <w:t xml:space="preserve"> zertifizierte einheimische Spezialitäten und Produkte aus der Region an</w:t>
            </w:r>
          </w:p>
        </w:tc>
      </w:tr>
      <w:tr w:rsidR="00570F24" w:rsidRPr="003A19DD" w14:paraId="0B933190" w14:textId="77777777" w:rsidTr="00EB006B">
        <w:tc>
          <w:tcPr>
            <w:tcW w:w="2699" w:type="dxa"/>
            <w:vAlign w:val="center"/>
          </w:tcPr>
          <w:p w14:paraId="4AEC2B2A" w14:textId="77777777" w:rsidR="00570F24" w:rsidRPr="003A19DD" w:rsidRDefault="00570F24" w:rsidP="00EB006B">
            <w:pPr>
              <w:pStyle w:val="Textkrper"/>
              <w:tabs>
                <w:tab w:val="left" w:pos="142"/>
                <w:tab w:val="left" w:pos="2127"/>
                <w:tab w:val="decimal" w:pos="8505"/>
              </w:tabs>
              <w:spacing w:after="240"/>
              <w:rPr>
                <w:rFonts w:ascii="DaxCondensed" w:hAnsi="DaxCondensed"/>
                <w:sz w:val="24"/>
                <w:szCs w:val="24"/>
                <w:lang w:val="de-CH"/>
              </w:rPr>
            </w:pPr>
            <w:r w:rsidRPr="003A19DD">
              <w:rPr>
                <w:rFonts w:ascii="DaxCondensed" w:hAnsi="DaxCondensed"/>
                <w:noProof/>
                <w:sz w:val="24"/>
                <w:szCs w:val="24"/>
                <w:lang w:val="de-CH"/>
              </w:rPr>
              <w:drawing>
                <wp:inline distT="0" distB="0" distL="0" distR="0" wp14:anchorId="4281B3C8" wp14:editId="04DAE69D">
                  <wp:extent cx="1063568" cy="476250"/>
                  <wp:effectExtent l="0" t="0" r="3810" b="0"/>
                  <wp:docPr id="1073741868" name="Grafik 1073741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68" name="Grafik 1073741868"/>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88318" cy="487333"/>
                          </a:xfrm>
                          <a:prstGeom prst="rect">
                            <a:avLst/>
                          </a:prstGeom>
                        </pic:spPr>
                      </pic:pic>
                    </a:graphicData>
                  </a:graphic>
                </wp:inline>
              </w:drawing>
            </w:r>
          </w:p>
        </w:tc>
        <w:tc>
          <w:tcPr>
            <w:tcW w:w="7474" w:type="dxa"/>
            <w:vAlign w:val="center"/>
          </w:tcPr>
          <w:p w14:paraId="6140BCAD" w14:textId="73E3063A" w:rsidR="00570F24" w:rsidRPr="003A19DD" w:rsidRDefault="00570F24" w:rsidP="00EB006B">
            <w:pPr>
              <w:pStyle w:val="Textkrper"/>
              <w:tabs>
                <w:tab w:val="left" w:pos="142"/>
                <w:tab w:val="left" w:pos="2127"/>
                <w:tab w:val="decimal" w:pos="8505"/>
              </w:tabs>
              <w:spacing w:after="240"/>
              <w:jc w:val="left"/>
              <w:rPr>
                <w:rFonts w:ascii="DaxCondensed" w:hAnsi="DaxCondensed"/>
                <w:sz w:val="24"/>
                <w:szCs w:val="24"/>
                <w:lang w:val="de-CH"/>
              </w:rPr>
            </w:pPr>
            <w:r w:rsidRPr="003A19DD">
              <w:rPr>
                <w:rFonts w:ascii="DaxCondensed" w:eastAsia="DaxCondensed" w:hAnsi="DaxCondensed" w:cs="DaxCondensed"/>
                <w:sz w:val="24"/>
                <w:szCs w:val="24"/>
                <w:lang w:val="de-CH"/>
              </w:rPr>
              <w:t xml:space="preserve">Die </w:t>
            </w:r>
            <w:r w:rsidRPr="003A19DD">
              <w:rPr>
                <w:rFonts w:ascii="DaxCondensed" w:eastAsia="DaxCondensed" w:hAnsi="DaxCondensed" w:cs="DaxCondensed"/>
                <w:color w:val="C00000"/>
                <w:sz w:val="24"/>
                <w:szCs w:val="24"/>
                <w:lang w:val="de-CH"/>
              </w:rPr>
              <w:t>Gilde</w:t>
            </w:r>
            <w:r w:rsidRPr="003A19DD">
              <w:rPr>
                <w:rFonts w:ascii="DaxCondensed" w:eastAsia="DaxCondensed" w:hAnsi="DaxCondensed" w:cs="DaxCondensed"/>
                <w:sz w:val="24"/>
                <w:szCs w:val="24"/>
                <w:lang w:val="de-CH"/>
              </w:rPr>
              <w:t xml:space="preserve"> etablierter Schweizer Gastronomen ist eine Fachvereinigung von ausgewiesenen Gastronominnen und Gastronomen, die zugleich Inhaber eines gastronomischen Betriebes sind. Oberstes Ziel des Verbands sind zufriedene Gäste. Darum wird bei der Gilde Qualität grossgeschrieben: marktfrische Produkte, kreative Küche, aufmerksamer Service und </w:t>
            </w:r>
            <w:r w:rsidR="00AF4390">
              <w:rPr>
                <w:rFonts w:ascii="DaxCondensed" w:eastAsia="DaxCondensed" w:hAnsi="DaxCondensed" w:cs="DaxCondensed"/>
                <w:sz w:val="24"/>
                <w:szCs w:val="24"/>
                <w:lang w:val="de-CH"/>
              </w:rPr>
              <w:t>schönes</w:t>
            </w:r>
            <w:r w:rsidRPr="003A19DD">
              <w:rPr>
                <w:rFonts w:ascii="DaxCondensed" w:eastAsia="DaxCondensed" w:hAnsi="DaxCondensed" w:cs="DaxCondensed"/>
                <w:sz w:val="24"/>
                <w:szCs w:val="24"/>
                <w:lang w:val="de-CH"/>
              </w:rPr>
              <w:t xml:space="preserve"> Ambiente – dafür stehen die Gilde Betriebe ein.</w:t>
            </w:r>
          </w:p>
        </w:tc>
      </w:tr>
      <w:tr w:rsidR="00570F24" w:rsidRPr="003A19DD" w14:paraId="18C5FC6A" w14:textId="77777777" w:rsidTr="00EB006B">
        <w:tc>
          <w:tcPr>
            <w:tcW w:w="2699" w:type="dxa"/>
          </w:tcPr>
          <w:p w14:paraId="28E10654" w14:textId="77777777" w:rsidR="00570F24" w:rsidRPr="003A19DD" w:rsidRDefault="00570F24" w:rsidP="00EB006B">
            <w:pPr>
              <w:pStyle w:val="Textkrper"/>
              <w:tabs>
                <w:tab w:val="left" w:pos="142"/>
                <w:tab w:val="left" w:pos="2127"/>
                <w:tab w:val="decimal" w:pos="8505"/>
              </w:tabs>
              <w:spacing w:after="240"/>
              <w:rPr>
                <w:rFonts w:ascii="DaxCondensed" w:hAnsi="DaxCondensed"/>
                <w:sz w:val="24"/>
                <w:szCs w:val="24"/>
                <w:lang w:val="de-CH"/>
              </w:rPr>
            </w:pPr>
            <w:r w:rsidRPr="003A19DD">
              <w:rPr>
                <w:rFonts w:ascii="DaxCondensed" w:hAnsi="DaxCondensed"/>
                <w:noProof/>
                <w:lang w:val="de-CH"/>
              </w:rPr>
              <w:drawing>
                <wp:anchor distT="0" distB="0" distL="114300" distR="114300" simplePos="0" relativeHeight="251659264" behindDoc="0" locked="0" layoutInCell="1" allowOverlap="1" wp14:anchorId="5CCDB82D" wp14:editId="5B1F7774">
                  <wp:simplePos x="0" y="0"/>
                  <wp:positionH relativeFrom="column">
                    <wp:posOffset>-1270</wp:posOffset>
                  </wp:positionH>
                  <wp:positionV relativeFrom="paragraph">
                    <wp:posOffset>4445</wp:posOffset>
                  </wp:positionV>
                  <wp:extent cx="990600" cy="659740"/>
                  <wp:effectExtent l="0" t="0" r="0" b="7620"/>
                  <wp:wrapSquare wrapText="bothSides"/>
                  <wp:docPr id="122309352" name="Grafik 1" descr="Bezeichnung «Biowein» offiziell erlaubt | Delin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zeichnung «Biowein» offiziell erlaubt | Delina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90600" cy="659740"/>
                          </a:xfrm>
                          <a:prstGeom prst="rect">
                            <a:avLst/>
                          </a:prstGeom>
                          <a:noFill/>
                          <a:ln>
                            <a:noFill/>
                          </a:ln>
                        </pic:spPr>
                      </pic:pic>
                    </a:graphicData>
                  </a:graphic>
                </wp:anchor>
              </w:drawing>
            </w:r>
          </w:p>
        </w:tc>
        <w:tc>
          <w:tcPr>
            <w:tcW w:w="7474" w:type="dxa"/>
            <w:vAlign w:val="center"/>
          </w:tcPr>
          <w:p w14:paraId="5BBC9403" w14:textId="77777777" w:rsidR="00570F24" w:rsidRPr="003A19DD" w:rsidRDefault="00570F24" w:rsidP="00EB006B">
            <w:pPr>
              <w:pStyle w:val="Textkrper"/>
              <w:tabs>
                <w:tab w:val="left" w:pos="142"/>
                <w:tab w:val="left" w:pos="2127"/>
                <w:tab w:val="decimal" w:pos="8505"/>
              </w:tabs>
              <w:rPr>
                <w:rFonts w:ascii="DaxCondensed" w:hAnsi="DaxCondensed"/>
                <w:sz w:val="24"/>
                <w:szCs w:val="24"/>
                <w:lang w:val="de-CH"/>
              </w:rPr>
            </w:pPr>
            <w:r w:rsidRPr="003A19DD">
              <w:rPr>
                <w:rFonts w:ascii="DaxCondensed" w:hAnsi="DaxCondensed"/>
                <w:sz w:val="24"/>
                <w:szCs w:val="24"/>
                <w:lang w:val="de-CH"/>
              </w:rPr>
              <w:t>«Die besten Weine entstehen im Einklang mit der Natur.»</w:t>
            </w:r>
          </w:p>
          <w:p w14:paraId="6C872C93" w14:textId="77777777" w:rsidR="00570F24" w:rsidRPr="003A19DD" w:rsidRDefault="00570F24" w:rsidP="00EB006B">
            <w:pPr>
              <w:pStyle w:val="Textkrper"/>
              <w:tabs>
                <w:tab w:val="left" w:pos="142"/>
                <w:tab w:val="left" w:pos="2127"/>
                <w:tab w:val="decimal" w:pos="8505"/>
              </w:tabs>
              <w:rPr>
                <w:rFonts w:ascii="DaxCondensed" w:hAnsi="DaxCondensed"/>
                <w:sz w:val="24"/>
                <w:szCs w:val="24"/>
                <w:lang w:val="de-CH"/>
              </w:rPr>
            </w:pPr>
            <w:r w:rsidRPr="003A19DD">
              <w:rPr>
                <w:rFonts w:ascii="DaxCondensed" w:hAnsi="DaxCondensed"/>
                <w:sz w:val="24"/>
                <w:szCs w:val="24"/>
                <w:lang w:val="de-CH"/>
              </w:rPr>
              <w:t xml:space="preserve">Immer mehr </w:t>
            </w:r>
            <w:proofErr w:type="spellStart"/>
            <w:proofErr w:type="gramStart"/>
            <w:r w:rsidRPr="003A19DD">
              <w:rPr>
                <w:rFonts w:ascii="DaxCondensed" w:hAnsi="DaxCondensed"/>
                <w:sz w:val="24"/>
                <w:szCs w:val="24"/>
                <w:lang w:val="de-CH"/>
              </w:rPr>
              <w:t>Winzer:Innen</w:t>
            </w:r>
            <w:proofErr w:type="spellEnd"/>
            <w:proofErr w:type="gramEnd"/>
            <w:r w:rsidRPr="003A19DD">
              <w:rPr>
                <w:rFonts w:ascii="DaxCondensed" w:hAnsi="DaxCondensed"/>
                <w:sz w:val="24"/>
                <w:szCs w:val="24"/>
                <w:lang w:val="de-CH"/>
              </w:rPr>
              <w:t xml:space="preserve"> entscheiden sich für den biologischen-organischen Anbau. Damit verzichtet der Winzer/die Winzerin in der gesamten Produktion auf künstliche Hilfsmittel.</w:t>
            </w:r>
          </w:p>
        </w:tc>
      </w:tr>
      <w:tr w:rsidR="006B7D71" w:rsidRPr="003A19DD" w14:paraId="5A9FC231" w14:textId="77777777" w:rsidTr="00EB006B">
        <w:tc>
          <w:tcPr>
            <w:tcW w:w="2699" w:type="dxa"/>
          </w:tcPr>
          <w:p w14:paraId="6A416999" w14:textId="3ED984FF" w:rsidR="006B7D71" w:rsidRPr="003A19DD" w:rsidRDefault="009E3943" w:rsidP="00EB006B">
            <w:pPr>
              <w:pStyle w:val="Textkrper"/>
              <w:tabs>
                <w:tab w:val="left" w:pos="142"/>
                <w:tab w:val="left" w:pos="2127"/>
                <w:tab w:val="decimal" w:pos="8505"/>
              </w:tabs>
              <w:spacing w:after="240"/>
              <w:rPr>
                <w:rFonts w:ascii="DaxCondensed" w:hAnsi="DaxCondensed"/>
                <w:noProof/>
                <w:lang w:val="de-CH"/>
              </w:rPr>
            </w:pPr>
            <w:r w:rsidRPr="009E3943">
              <w:rPr>
                <w:rFonts w:ascii="DaxCondensed" w:hAnsi="DaxCondensed"/>
                <w:noProof/>
                <w:lang w:val="de-CH"/>
              </w:rPr>
              <w:drawing>
                <wp:inline distT="0" distB="0" distL="0" distR="0" wp14:anchorId="39D01290" wp14:editId="7A3DF95D">
                  <wp:extent cx="1210391" cy="1007006"/>
                  <wp:effectExtent l="0" t="0" r="0" b="3175"/>
                  <wp:docPr id="6011496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14969" name=""/>
                          <pic:cNvPicPr/>
                        </pic:nvPicPr>
                        <pic:blipFill>
                          <a:blip r:embed="rId11">
                            <a:extLst>
                              <a:ext uri="{BEBA8EAE-BF5A-486C-A8C5-ECC9F3942E4B}">
                                <a14:imgProps xmlns:a14="http://schemas.microsoft.com/office/drawing/2010/main">
                                  <a14:imgLayer r:embed="rId12">
                                    <a14:imgEffect>
                                      <a14:backgroundRemoval t="9852" b="93596" l="9836" r="89754">
                                        <a14:foregroundMark x1="46721" y1="93596" x2="46721" y2="93596"/>
                                      </a14:backgroundRemoval>
                                    </a14:imgEffect>
                                  </a14:imgLayer>
                                </a14:imgProps>
                              </a:ext>
                            </a:extLst>
                          </a:blip>
                          <a:stretch>
                            <a:fillRect/>
                          </a:stretch>
                        </pic:blipFill>
                        <pic:spPr>
                          <a:xfrm>
                            <a:off x="0" y="0"/>
                            <a:ext cx="1221243" cy="1016035"/>
                          </a:xfrm>
                          <a:prstGeom prst="rect">
                            <a:avLst/>
                          </a:prstGeom>
                        </pic:spPr>
                      </pic:pic>
                    </a:graphicData>
                  </a:graphic>
                </wp:inline>
              </w:drawing>
            </w:r>
          </w:p>
        </w:tc>
        <w:tc>
          <w:tcPr>
            <w:tcW w:w="7474" w:type="dxa"/>
            <w:vAlign w:val="center"/>
          </w:tcPr>
          <w:p w14:paraId="6724338E" w14:textId="77777777" w:rsidR="000F2897" w:rsidRPr="000F2897" w:rsidRDefault="000F2897" w:rsidP="000F2897">
            <w:pPr>
              <w:pStyle w:val="Textkrper"/>
              <w:tabs>
                <w:tab w:val="left" w:pos="142"/>
                <w:tab w:val="left" w:pos="2127"/>
                <w:tab w:val="decimal" w:pos="8505"/>
              </w:tabs>
              <w:rPr>
                <w:rFonts w:ascii="DaxCondensed" w:hAnsi="DaxCondensed"/>
                <w:sz w:val="24"/>
                <w:szCs w:val="24"/>
                <w:lang w:val="de-CH"/>
              </w:rPr>
            </w:pPr>
            <w:r w:rsidRPr="000F2897">
              <w:rPr>
                <w:rFonts w:ascii="DaxCondensed" w:hAnsi="DaxCondensed"/>
                <w:sz w:val="24"/>
                <w:szCs w:val="24"/>
                <w:lang w:val="de-CH"/>
              </w:rPr>
              <w:t xml:space="preserve">Unsere Weinauswahl wurde von </w:t>
            </w:r>
            <w:r w:rsidRPr="000F2897">
              <w:rPr>
                <w:rFonts w:ascii="DaxCondensed" w:hAnsi="DaxCondensed"/>
                <w:i/>
                <w:iCs/>
                <w:sz w:val="24"/>
                <w:szCs w:val="24"/>
                <w:lang w:val="de-CH"/>
              </w:rPr>
              <w:t>Vinum</w:t>
            </w:r>
            <w:r w:rsidRPr="000F2897">
              <w:rPr>
                <w:rFonts w:ascii="DaxCondensed" w:hAnsi="DaxCondensed"/>
                <w:sz w:val="24"/>
                <w:szCs w:val="24"/>
                <w:lang w:val="de-CH"/>
              </w:rPr>
              <w:t xml:space="preserve"> mit Silber prämiert – ein Garant für Qualität und Genuss. Genießen Sie diese ausgezeichneten Tropfen in der besonderen Atmosphäre von </w:t>
            </w:r>
            <w:proofErr w:type="gramStart"/>
            <w:r w:rsidRPr="000F2897">
              <w:rPr>
                <w:rFonts w:ascii="DaxCondensed" w:hAnsi="DaxCondensed"/>
                <w:b/>
                <w:bCs/>
                <w:sz w:val="24"/>
                <w:szCs w:val="24"/>
                <w:lang w:val="de-CH"/>
              </w:rPr>
              <w:t>Stump’s</w:t>
            </w:r>
            <w:proofErr w:type="gramEnd"/>
            <w:r w:rsidRPr="000F2897">
              <w:rPr>
                <w:rFonts w:ascii="DaxCondensed" w:hAnsi="DaxCondensed"/>
                <w:b/>
                <w:bCs/>
                <w:sz w:val="24"/>
                <w:szCs w:val="24"/>
                <w:lang w:val="de-CH"/>
              </w:rPr>
              <w:t xml:space="preserve"> Alpenrose</w:t>
            </w:r>
            <w:r w:rsidRPr="000F2897">
              <w:rPr>
                <w:rFonts w:ascii="DaxCondensed" w:hAnsi="DaxCondensed"/>
                <w:sz w:val="24"/>
                <w:szCs w:val="24"/>
                <w:lang w:val="de-CH"/>
              </w:rPr>
              <w:t xml:space="preserve"> – wo Gastfreundschaft und Kulinarik Hand in Hand gehen.</w:t>
            </w:r>
          </w:p>
          <w:p w14:paraId="6A7D0E70" w14:textId="77777777" w:rsidR="006B7D71" w:rsidRPr="003A19DD" w:rsidRDefault="006B7D71" w:rsidP="00EB006B">
            <w:pPr>
              <w:pStyle w:val="Textkrper"/>
              <w:tabs>
                <w:tab w:val="left" w:pos="142"/>
                <w:tab w:val="left" w:pos="2127"/>
                <w:tab w:val="decimal" w:pos="8505"/>
              </w:tabs>
              <w:rPr>
                <w:rFonts w:ascii="DaxCondensed" w:hAnsi="DaxCondensed"/>
                <w:sz w:val="24"/>
                <w:szCs w:val="24"/>
                <w:lang w:val="de-CH"/>
              </w:rPr>
            </w:pPr>
          </w:p>
        </w:tc>
      </w:tr>
      <w:bookmarkEnd w:id="10"/>
    </w:tbl>
    <w:p w14:paraId="1E59D088" w14:textId="77777777" w:rsidR="005F5801" w:rsidRPr="003A19DD" w:rsidRDefault="005F5801" w:rsidP="002D73F0">
      <w:pPr>
        <w:tabs>
          <w:tab w:val="left" w:pos="1418"/>
          <w:tab w:val="left" w:pos="6521"/>
          <w:tab w:val="left" w:pos="7938"/>
          <w:tab w:val="right" w:pos="9923"/>
        </w:tabs>
        <w:ind w:right="-1"/>
        <w:jc w:val="center"/>
        <w:rPr>
          <w:rFonts w:ascii="DaxCondensed" w:hAnsi="DaxCondensed" w:cs="Myriad Pro"/>
          <w:sz w:val="28"/>
          <w:szCs w:val="28"/>
          <w:lang w:val="de-CH"/>
        </w:rPr>
      </w:pPr>
    </w:p>
    <w:p w14:paraId="00F89A97" w14:textId="77777777" w:rsidR="00160251" w:rsidRPr="003A19DD" w:rsidRDefault="00160251" w:rsidP="002D73F0">
      <w:pPr>
        <w:tabs>
          <w:tab w:val="left" w:pos="1418"/>
          <w:tab w:val="left" w:pos="6521"/>
          <w:tab w:val="left" w:pos="7938"/>
          <w:tab w:val="right" w:pos="9923"/>
        </w:tabs>
        <w:ind w:right="-1"/>
        <w:jc w:val="center"/>
        <w:rPr>
          <w:rFonts w:ascii="DaxCondensed" w:hAnsi="DaxCondensed" w:cs="Myriad Pro"/>
          <w:sz w:val="28"/>
          <w:szCs w:val="28"/>
          <w:lang w:val="de-CH"/>
        </w:rPr>
      </w:pPr>
    </w:p>
    <w:p w14:paraId="45417CD6" w14:textId="77777777" w:rsidR="00E030C8" w:rsidRPr="003A19DD" w:rsidRDefault="00E030C8" w:rsidP="002D73F0">
      <w:pPr>
        <w:tabs>
          <w:tab w:val="left" w:pos="1418"/>
          <w:tab w:val="left" w:pos="6521"/>
          <w:tab w:val="left" w:pos="7938"/>
          <w:tab w:val="right" w:pos="9923"/>
        </w:tabs>
        <w:ind w:right="-1"/>
        <w:jc w:val="center"/>
        <w:rPr>
          <w:rFonts w:ascii="DaxCondensed" w:hAnsi="DaxCondensed" w:cs="Myriad Pro"/>
          <w:sz w:val="28"/>
          <w:szCs w:val="28"/>
          <w:lang w:val="de-CH"/>
        </w:rPr>
      </w:pPr>
    </w:p>
    <w:p w14:paraId="61782A5F" w14:textId="77777777" w:rsidR="00E030C8" w:rsidRPr="003A19DD" w:rsidRDefault="00E030C8" w:rsidP="002D73F0">
      <w:pPr>
        <w:tabs>
          <w:tab w:val="left" w:pos="1418"/>
          <w:tab w:val="left" w:pos="6521"/>
          <w:tab w:val="left" w:pos="7938"/>
          <w:tab w:val="right" w:pos="9923"/>
        </w:tabs>
        <w:ind w:right="-1"/>
        <w:jc w:val="center"/>
        <w:rPr>
          <w:rFonts w:ascii="DaxCondensed" w:hAnsi="DaxCondensed" w:cs="Myriad Pro"/>
          <w:sz w:val="28"/>
          <w:szCs w:val="28"/>
          <w:lang w:val="de-CH"/>
        </w:rPr>
      </w:pPr>
    </w:p>
    <w:p w14:paraId="0D344A82" w14:textId="77777777" w:rsidR="00E030C8" w:rsidRPr="003A19DD" w:rsidRDefault="00E030C8" w:rsidP="002D73F0">
      <w:pPr>
        <w:tabs>
          <w:tab w:val="left" w:pos="1418"/>
          <w:tab w:val="left" w:pos="6521"/>
          <w:tab w:val="left" w:pos="7938"/>
          <w:tab w:val="right" w:pos="9923"/>
        </w:tabs>
        <w:ind w:right="-1"/>
        <w:jc w:val="center"/>
        <w:rPr>
          <w:rFonts w:ascii="DaxCondensed" w:hAnsi="DaxCondensed" w:cs="Myriad Pro"/>
          <w:sz w:val="28"/>
          <w:szCs w:val="28"/>
          <w:lang w:val="de-CH"/>
        </w:rPr>
      </w:pPr>
    </w:p>
    <w:p w14:paraId="6DCF3EDE" w14:textId="77777777" w:rsidR="00E030C8" w:rsidRPr="003A19DD" w:rsidRDefault="00E030C8" w:rsidP="002D73F0">
      <w:pPr>
        <w:tabs>
          <w:tab w:val="left" w:pos="1418"/>
          <w:tab w:val="left" w:pos="6521"/>
          <w:tab w:val="left" w:pos="7938"/>
          <w:tab w:val="right" w:pos="9923"/>
        </w:tabs>
        <w:ind w:right="-1"/>
        <w:jc w:val="center"/>
        <w:rPr>
          <w:rFonts w:ascii="DaxCondensed" w:hAnsi="DaxCondensed" w:cs="Myriad Pro"/>
          <w:sz w:val="28"/>
          <w:szCs w:val="28"/>
          <w:lang w:val="de-CH"/>
        </w:rPr>
      </w:pPr>
    </w:p>
    <w:p w14:paraId="51197B65" w14:textId="51E364F7" w:rsidR="00E030C8" w:rsidRPr="003A19DD" w:rsidRDefault="00E030C8" w:rsidP="002D73F0">
      <w:pPr>
        <w:tabs>
          <w:tab w:val="left" w:pos="1418"/>
          <w:tab w:val="left" w:pos="6521"/>
          <w:tab w:val="left" w:pos="7938"/>
          <w:tab w:val="right" w:pos="9923"/>
        </w:tabs>
        <w:ind w:right="-1"/>
        <w:jc w:val="center"/>
        <w:rPr>
          <w:rFonts w:ascii="DaxCondensed" w:hAnsi="DaxCondensed" w:cs="Myriad Pro"/>
          <w:sz w:val="28"/>
          <w:szCs w:val="28"/>
          <w:lang w:val="de-CH"/>
        </w:rPr>
      </w:pPr>
    </w:p>
    <w:p w14:paraId="30925A75" w14:textId="77777777" w:rsidR="00160251" w:rsidRPr="003A19DD" w:rsidRDefault="00160251" w:rsidP="002D73F0">
      <w:pPr>
        <w:tabs>
          <w:tab w:val="left" w:pos="1418"/>
          <w:tab w:val="left" w:pos="6521"/>
          <w:tab w:val="left" w:pos="7938"/>
          <w:tab w:val="right" w:pos="9923"/>
        </w:tabs>
        <w:ind w:right="-1"/>
        <w:jc w:val="center"/>
        <w:rPr>
          <w:rFonts w:ascii="DaxCondensed" w:hAnsi="DaxCondensed" w:cs="Myriad Pro"/>
          <w:sz w:val="28"/>
          <w:szCs w:val="28"/>
          <w:lang w:val="de-CH"/>
        </w:rPr>
      </w:pPr>
    </w:p>
    <w:p w14:paraId="0203B741" w14:textId="77777777" w:rsidR="00E7764B" w:rsidRPr="003A19DD" w:rsidRDefault="00AA49CC" w:rsidP="006E171F">
      <w:pPr>
        <w:pBdr>
          <w:bottom w:val="single" w:sz="6" w:space="0" w:color="auto"/>
        </w:pBdr>
        <w:tabs>
          <w:tab w:val="left" w:pos="1418"/>
          <w:tab w:val="left" w:pos="6096"/>
          <w:tab w:val="left" w:pos="6804"/>
          <w:tab w:val="right" w:pos="8931"/>
        </w:tabs>
        <w:spacing w:before="240" w:line="259" w:lineRule="auto"/>
        <w:ind w:right="-1"/>
        <w:jc w:val="both"/>
        <w:rPr>
          <w:rFonts w:ascii="DaxCondensed" w:hAnsi="DaxCondensed"/>
          <w:b/>
          <w:bCs/>
          <w:caps/>
          <w:color w:val="C00000"/>
          <w:spacing w:val="40"/>
          <w:sz w:val="32"/>
          <w:szCs w:val="32"/>
          <w:lang w:val="de-CH" w:eastAsia="de-CH"/>
        </w:rPr>
      </w:pPr>
      <w:r w:rsidRPr="003A19DD">
        <w:rPr>
          <w:rFonts w:ascii="DaxCondensed" w:hAnsi="DaxCondensed" w:cs="Myriad Pro"/>
          <w:sz w:val="26"/>
          <w:szCs w:val="26"/>
          <w:lang w:val="de-CH"/>
        </w:rPr>
        <w:br w:type="page"/>
      </w:r>
    </w:p>
    <w:bookmarkStart w:id="11" w:name="_Toc203230194" w:displacedByCustomXml="next"/>
    <w:sdt>
      <w:sdtPr>
        <w:rPr>
          <w:rFonts w:ascii="Times New Roman" w:hAnsi="Times New Roman"/>
          <w:sz w:val="20"/>
          <w:lang w:val="de-DE"/>
        </w:rPr>
        <w:id w:val="-191071534"/>
        <w:docPartObj>
          <w:docPartGallery w:val="Table of Contents"/>
          <w:docPartUnique/>
        </w:docPartObj>
      </w:sdtPr>
      <w:sdtEndPr/>
      <w:sdtContent>
        <w:p w14:paraId="437B30AC" w14:textId="77777777" w:rsidR="006B7D71" w:rsidRPr="003A19DD" w:rsidRDefault="006B7D71" w:rsidP="006B7D71">
          <w:pPr>
            <w:pStyle w:val="Wein10TextNormal"/>
            <w:rPr>
              <w:noProof/>
              <w:sz w:val="10"/>
              <w:szCs w:val="8"/>
            </w:rPr>
          </w:pPr>
        </w:p>
        <w:p w14:paraId="26571137" w14:textId="0F0EBD27" w:rsidR="00841789" w:rsidRPr="003A19DD" w:rsidRDefault="00841789" w:rsidP="00C44307">
          <w:pPr>
            <w:pStyle w:val="Titel"/>
            <w:rPr>
              <w:b/>
              <w:bCs/>
            </w:rPr>
          </w:pPr>
          <w:bookmarkStart w:id="12" w:name="_Toc217567941"/>
          <w:bookmarkStart w:id="13" w:name="_Toc217568035"/>
          <w:bookmarkStart w:id="14" w:name="_Toc217574518"/>
          <w:r w:rsidRPr="003A19DD">
            <w:t>Inhaltsverzeichnis</w:t>
          </w:r>
          <w:bookmarkEnd w:id="12"/>
          <w:bookmarkEnd w:id="13"/>
          <w:bookmarkEnd w:id="14"/>
          <w:bookmarkEnd w:id="11"/>
        </w:p>
        <w:p w14:paraId="6F46F154" w14:textId="0CBD0973" w:rsidR="00D226F8" w:rsidRDefault="00841789">
          <w:pPr>
            <w:pStyle w:val="Verzeichnis1"/>
            <w:rPr>
              <w:rFonts w:asciiTheme="minorHAnsi" w:eastAsiaTheme="minorEastAsia" w:hAnsiTheme="minorHAnsi" w:cstheme="minorBidi"/>
              <w:b w:val="0"/>
              <w:bCs w:val="0"/>
              <w:color w:val="auto"/>
              <w:kern w:val="2"/>
              <w:sz w:val="24"/>
              <w:szCs w:val="24"/>
              <w:lang w:val="de-CH" w:eastAsia="de-CH"/>
              <w14:ligatures w14:val="standardContextual"/>
            </w:rPr>
          </w:pPr>
          <w:r w:rsidRPr="003A19DD">
            <w:rPr>
              <w:sz w:val="22"/>
              <w:szCs w:val="14"/>
              <w:lang w:val="de-CH"/>
            </w:rPr>
            <w:fldChar w:fldCharType="begin"/>
          </w:r>
          <w:r w:rsidRPr="003A19DD">
            <w:rPr>
              <w:sz w:val="22"/>
              <w:szCs w:val="14"/>
              <w:lang w:val="de-CH"/>
            </w:rPr>
            <w:instrText xml:space="preserve"> TOC \o "1-3" \h \z \u </w:instrText>
          </w:r>
          <w:r w:rsidRPr="003A19DD">
            <w:rPr>
              <w:sz w:val="22"/>
              <w:szCs w:val="14"/>
              <w:lang w:val="de-CH"/>
            </w:rPr>
            <w:fldChar w:fldCharType="separate"/>
          </w:r>
          <w:hyperlink w:anchor="_Toc217574519" w:history="1">
            <w:r w:rsidR="00D226F8" w:rsidRPr="00F65ECF">
              <w:rPr>
                <w:rStyle w:val="Hyperlink"/>
              </w:rPr>
              <w:t>Flaschenweine im Offenausschank</w:t>
            </w:r>
            <w:r w:rsidR="00D226F8">
              <w:rPr>
                <w:webHidden/>
              </w:rPr>
              <w:tab/>
            </w:r>
            <w:r w:rsidR="00D226F8">
              <w:rPr>
                <w:webHidden/>
              </w:rPr>
              <w:fldChar w:fldCharType="begin"/>
            </w:r>
            <w:r w:rsidR="00D226F8">
              <w:rPr>
                <w:webHidden/>
              </w:rPr>
              <w:instrText xml:space="preserve"> PAGEREF _Toc217574519 \h </w:instrText>
            </w:r>
            <w:r w:rsidR="00D226F8">
              <w:rPr>
                <w:webHidden/>
              </w:rPr>
            </w:r>
            <w:r w:rsidR="00D226F8">
              <w:rPr>
                <w:webHidden/>
              </w:rPr>
              <w:fldChar w:fldCharType="separate"/>
            </w:r>
            <w:r w:rsidR="00725D6F">
              <w:rPr>
                <w:webHidden/>
              </w:rPr>
              <w:t>3</w:t>
            </w:r>
            <w:r w:rsidR="00D226F8">
              <w:rPr>
                <w:webHidden/>
              </w:rPr>
              <w:fldChar w:fldCharType="end"/>
            </w:r>
          </w:hyperlink>
        </w:p>
        <w:p w14:paraId="0FA52286" w14:textId="574E27FA" w:rsidR="00D226F8" w:rsidRDefault="00725D6F">
          <w:pPr>
            <w:pStyle w:val="Verzeichnis2"/>
            <w:rPr>
              <w:rFonts w:asciiTheme="minorHAnsi" w:eastAsiaTheme="minorEastAsia" w:hAnsiTheme="minorHAnsi" w:cstheme="minorBidi"/>
              <w:iCs w:val="0"/>
              <w:kern w:val="2"/>
              <w:szCs w:val="24"/>
              <w:lang w:val="de-CH" w:eastAsia="de-CH"/>
              <w14:ligatures w14:val="standardContextual"/>
            </w:rPr>
          </w:pPr>
          <w:hyperlink w:anchor="_Toc217574520" w:history="1">
            <w:r w:rsidR="00D226F8" w:rsidRPr="00F65ECF">
              <w:rPr>
                <w:rStyle w:val="Hyperlink"/>
              </w:rPr>
              <w:t>Weiss</w:t>
            </w:r>
            <w:r w:rsidR="00D226F8">
              <w:rPr>
                <w:webHidden/>
              </w:rPr>
              <w:tab/>
            </w:r>
            <w:r w:rsidR="00D226F8">
              <w:rPr>
                <w:webHidden/>
              </w:rPr>
              <w:fldChar w:fldCharType="begin"/>
            </w:r>
            <w:r w:rsidR="00D226F8">
              <w:rPr>
                <w:webHidden/>
              </w:rPr>
              <w:instrText xml:space="preserve"> PAGEREF _Toc217574520 \h </w:instrText>
            </w:r>
            <w:r w:rsidR="00D226F8">
              <w:rPr>
                <w:webHidden/>
              </w:rPr>
            </w:r>
            <w:r w:rsidR="00D226F8">
              <w:rPr>
                <w:webHidden/>
              </w:rPr>
              <w:fldChar w:fldCharType="separate"/>
            </w:r>
            <w:r>
              <w:rPr>
                <w:webHidden/>
              </w:rPr>
              <w:t>3</w:t>
            </w:r>
            <w:r w:rsidR="00D226F8">
              <w:rPr>
                <w:webHidden/>
              </w:rPr>
              <w:fldChar w:fldCharType="end"/>
            </w:r>
          </w:hyperlink>
        </w:p>
        <w:p w14:paraId="4D2A1DA9" w14:textId="4BA5DD61" w:rsidR="00D226F8" w:rsidRDefault="00725D6F">
          <w:pPr>
            <w:pStyle w:val="Verzeichnis2"/>
            <w:rPr>
              <w:rFonts w:asciiTheme="minorHAnsi" w:eastAsiaTheme="minorEastAsia" w:hAnsiTheme="minorHAnsi" w:cstheme="minorBidi"/>
              <w:iCs w:val="0"/>
              <w:kern w:val="2"/>
              <w:szCs w:val="24"/>
              <w:lang w:val="de-CH" w:eastAsia="de-CH"/>
              <w14:ligatures w14:val="standardContextual"/>
            </w:rPr>
          </w:pPr>
          <w:hyperlink w:anchor="_Toc217574521" w:history="1">
            <w:r w:rsidR="00D226F8" w:rsidRPr="00F65ECF">
              <w:rPr>
                <w:rStyle w:val="Hyperlink"/>
              </w:rPr>
              <w:t>Rosé</w:t>
            </w:r>
            <w:r w:rsidR="00D226F8">
              <w:rPr>
                <w:webHidden/>
              </w:rPr>
              <w:tab/>
            </w:r>
            <w:r w:rsidR="00D226F8">
              <w:rPr>
                <w:webHidden/>
              </w:rPr>
              <w:fldChar w:fldCharType="begin"/>
            </w:r>
            <w:r w:rsidR="00D226F8">
              <w:rPr>
                <w:webHidden/>
              </w:rPr>
              <w:instrText xml:space="preserve"> PAGEREF _Toc217574521 \h </w:instrText>
            </w:r>
            <w:r w:rsidR="00D226F8">
              <w:rPr>
                <w:webHidden/>
              </w:rPr>
            </w:r>
            <w:r w:rsidR="00D226F8">
              <w:rPr>
                <w:webHidden/>
              </w:rPr>
              <w:fldChar w:fldCharType="separate"/>
            </w:r>
            <w:r>
              <w:rPr>
                <w:webHidden/>
              </w:rPr>
              <w:t>3</w:t>
            </w:r>
            <w:r w:rsidR="00D226F8">
              <w:rPr>
                <w:webHidden/>
              </w:rPr>
              <w:fldChar w:fldCharType="end"/>
            </w:r>
          </w:hyperlink>
        </w:p>
        <w:p w14:paraId="63C0B1F6" w14:textId="3F85DF0B" w:rsidR="00D226F8" w:rsidRDefault="00725D6F">
          <w:pPr>
            <w:pStyle w:val="Verzeichnis2"/>
            <w:rPr>
              <w:rFonts w:asciiTheme="minorHAnsi" w:eastAsiaTheme="minorEastAsia" w:hAnsiTheme="minorHAnsi" w:cstheme="minorBidi"/>
              <w:iCs w:val="0"/>
              <w:kern w:val="2"/>
              <w:szCs w:val="24"/>
              <w:lang w:val="de-CH" w:eastAsia="de-CH"/>
              <w14:ligatures w14:val="standardContextual"/>
            </w:rPr>
          </w:pPr>
          <w:hyperlink w:anchor="_Toc217574522" w:history="1">
            <w:r w:rsidR="00D226F8" w:rsidRPr="00F65ECF">
              <w:rPr>
                <w:rStyle w:val="Hyperlink"/>
              </w:rPr>
              <w:t>Rot</w:t>
            </w:r>
            <w:r w:rsidR="00D226F8">
              <w:rPr>
                <w:webHidden/>
              </w:rPr>
              <w:tab/>
            </w:r>
            <w:r w:rsidR="00D226F8">
              <w:rPr>
                <w:webHidden/>
              </w:rPr>
              <w:fldChar w:fldCharType="begin"/>
            </w:r>
            <w:r w:rsidR="00D226F8">
              <w:rPr>
                <w:webHidden/>
              </w:rPr>
              <w:instrText xml:space="preserve"> PAGEREF _Toc217574522 \h </w:instrText>
            </w:r>
            <w:r w:rsidR="00D226F8">
              <w:rPr>
                <w:webHidden/>
              </w:rPr>
            </w:r>
            <w:r w:rsidR="00D226F8">
              <w:rPr>
                <w:webHidden/>
              </w:rPr>
              <w:fldChar w:fldCharType="separate"/>
            </w:r>
            <w:r>
              <w:rPr>
                <w:webHidden/>
              </w:rPr>
              <w:t>3</w:t>
            </w:r>
            <w:r w:rsidR="00D226F8">
              <w:rPr>
                <w:webHidden/>
              </w:rPr>
              <w:fldChar w:fldCharType="end"/>
            </w:r>
          </w:hyperlink>
        </w:p>
        <w:p w14:paraId="03C45A38" w14:textId="2D325B9B" w:rsidR="00D226F8" w:rsidRDefault="00725D6F">
          <w:pPr>
            <w:pStyle w:val="Verzeichnis1"/>
            <w:rPr>
              <w:rFonts w:asciiTheme="minorHAnsi" w:eastAsiaTheme="minorEastAsia" w:hAnsiTheme="minorHAnsi" w:cstheme="minorBidi"/>
              <w:b w:val="0"/>
              <w:bCs w:val="0"/>
              <w:color w:val="auto"/>
              <w:kern w:val="2"/>
              <w:sz w:val="24"/>
              <w:szCs w:val="24"/>
              <w:lang w:val="de-CH" w:eastAsia="de-CH"/>
              <w14:ligatures w14:val="standardContextual"/>
            </w:rPr>
          </w:pPr>
          <w:hyperlink w:anchor="_Toc217574524" w:history="1">
            <w:r w:rsidR="00D226F8" w:rsidRPr="00F65ECF">
              <w:rPr>
                <w:rStyle w:val="Hyperlink"/>
              </w:rPr>
              <w:t>Roland Stumps Private Weinperlen</w:t>
            </w:r>
            <w:r w:rsidR="00D226F8">
              <w:rPr>
                <w:webHidden/>
              </w:rPr>
              <w:tab/>
            </w:r>
            <w:r w:rsidR="00D226F8">
              <w:rPr>
                <w:webHidden/>
              </w:rPr>
              <w:fldChar w:fldCharType="begin"/>
            </w:r>
            <w:r w:rsidR="00D226F8">
              <w:rPr>
                <w:webHidden/>
              </w:rPr>
              <w:instrText xml:space="preserve"> PAGEREF _Toc217574524 \h </w:instrText>
            </w:r>
            <w:r w:rsidR="00D226F8">
              <w:rPr>
                <w:webHidden/>
              </w:rPr>
            </w:r>
            <w:r w:rsidR="00D226F8">
              <w:rPr>
                <w:webHidden/>
              </w:rPr>
              <w:fldChar w:fldCharType="separate"/>
            </w:r>
            <w:r>
              <w:rPr>
                <w:webHidden/>
              </w:rPr>
              <w:t>4</w:t>
            </w:r>
            <w:r w:rsidR="00D226F8">
              <w:rPr>
                <w:webHidden/>
              </w:rPr>
              <w:fldChar w:fldCharType="end"/>
            </w:r>
          </w:hyperlink>
        </w:p>
        <w:p w14:paraId="1EC5CF37" w14:textId="5DE75C9E" w:rsidR="00D226F8" w:rsidRDefault="00725D6F">
          <w:pPr>
            <w:pStyle w:val="Verzeichnis2"/>
            <w:rPr>
              <w:rFonts w:asciiTheme="minorHAnsi" w:eastAsiaTheme="minorEastAsia" w:hAnsiTheme="minorHAnsi" w:cstheme="minorBidi"/>
              <w:iCs w:val="0"/>
              <w:kern w:val="2"/>
              <w:szCs w:val="24"/>
              <w:lang w:val="de-CH" w:eastAsia="de-CH"/>
              <w14:ligatures w14:val="standardContextual"/>
            </w:rPr>
          </w:pPr>
          <w:hyperlink w:anchor="_Toc217574525" w:history="1">
            <w:r w:rsidR="00D226F8" w:rsidRPr="00F65ECF">
              <w:rPr>
                <w:rStyle w:val="Hyperlink"/>
              </w:rPr>
              <w:t>Schaumwein</w:t>
            </w:r>
            <w:r w:rsidR="00D226F8">
              <w:rPr>
                <w:webHidden/>
              </w:rPr>
              <w:tab/>
            </w:r>
            <w:r w:rsidR="00D226F8">
              <w:rPr>
                <w:webHidden/>
              </w:rPr>
              <w:fldChar w:fldCharType="begin"/>
            </w:r>
            <w:r w:rsidR="00D226F8">
              <w:rPr>
                <w:webHidden/>
              </w:rPr>
              <w:instrText xml:space="preserve"> PAGEREF _Toc217574525 \h </w:instrText>
            </w:r>
            <w:r w:rsidR="00D226F8">
              <w:rPr>
                <w:webHidden/>
              </w:rPr>
            </w:r>
            <w:r w:rsidR="00D226F8">
              <w:rPr>
                <w:webHidden/>
              </w:rPr>
              <w:fldChar w:fldCharType="separate"/>
            </w:r>
            <w:r>
              <w:rPr>
                <w:webHidden/>
              </w:rPr>
              <w:t>4</w:t>
            </w:r>
            <w:r w:rsidR="00D226F8">
              <w:rPr>
                <w:webHidden/>
              </w:rPr>
              <w:fldChar w:fldCharType="end"/>
            </w:r>
          </w:hyperlink>
        </w:p>
        <w:p w14:paraId="25AB45A7" w14:textId="12FDA58E" w:rsidR="00D226F8" w:rsidRDefault="00725D6F">
          <w:pPr>
            <w:pStyle w:val="Verzeichnis2"/>
            <w:rPr>
              <w:rFonts w:asciiTheme="minorHAnsi" w:eastAsiaTheme="minorEastAsia" w:hAnsiTheme="minorHAnsi" w:cstheme="minorBidi"/>
              <w:iCs w:val="0"/>
              <w:kern w:val="2"/>
              <w:szCs w:val="24"/>
              <w:lang w:val="de-CH" w:eastAsia="de-CH"/>
              <w14:ligatures w14:val="standardContextual"/>
            </w:rPr>
          </w:pPr>
          <w:hyperlink w:anchor="_Toc217574526" w:history="1">
            <w:r w:rsidR="00D226F8" w:rsidRPr="00F65ECF">
              <w:rPr>
                <w:rStyle w:val="Hyperlink"/>
              </w:rPr>
              <w:t>Weiss</w:t>
            </w:r>
            <w:r w:rsidR="00D226F8">
              <w:rPr>
                <w:webHidden/>
              </w:rPr>
              <w:tab/>
            </w:r>
            <w:r w:rsidR="00D226F8">
              <w:rPr>
                <w:webHidden/>
              </w:rPr>
              <w:fldChar w:fldCharType="begin"/>
            </w:r>
            <w:r w:rsidR="00D226F8">
              <w:rPr>
                <w:webHidden/>
              </w:rPr>
              <w:instrText xml:space="preserve"> PAGEREF _Toc217574526 \h </w:instrText>
            </w:r>
            <w:r w:rsidR="00D226F8">
              <w:rPr>
                <w:webHidden/>
              </w:rPr>
            </w:r>
            <w:r w:rsidR="00D226F8">
              <w:rPr>
                <w:webHidden/>
              </w:rPr>
              <w:fldChar w:fldCharType="separate"/>
            </w:r>
            <w:r>
              <w:rPr>
                <w:webHidden/>
              </w:rPr>
              <w:t>4</w:t>
            </w:r>
            <w:r w:rsidR="00D226F8">
              <w:rPr>
                <w:webHidden/>
              </w:rPr>
              <w:fldChar w:fldCharType="end"/>
            </w:r>
          </w:hyperlink>
        </w:p>
        <w:p w14:paraId="369BD4E3" w14:textId="4C61084A" w:rsidR="00D226F8" w:rsidRDefault="00725D6F">
          <w:pPr>
            <w:pStyle w:val="Verzeichnis2"/>
            <w:rPr>
              <w:rFonts w:asciiTheme="minorHAnsi" w:eastAsiaTheme="minorEastAsia" w:hAnsiTheme="minorHAnsi" w:cstheme="minorBidi"/>
              <w:iCs w:val="0"/>
              <w:kern w:val="2"/>
              <w:szCs w:val="24"/>
              <w:lang w:val="de-CH" w:eastAsia="de-CH"/>
              <w14:ligatures w14:val="standardContextual"/>
            </w:rPr>
          </w:pPr>
          <w:hyperlink w:anchor="_Toc217574527" w:history="1">
            <w:r w:rsidR="00D226F8" w:rsidRPr="00F65ECF">
              <w:rPr>
                <w:rStyle w:val="Hyperlink"/>
              </w:rPr>
              <w:t>Rot</w:t>
            </w:r>
            <w:r w:rsidR="00D226F8">
              <w:rPr>
                <w:webHidden/>
              </w:rPr>
              <w:tab/>
            </w:r>
            <w:r w:rsidR="00D226F8">
              <w:rPr>
                <w:webHidden/>
              </w:rPr>
              <w:fldChar w:fldCharType="begin"/>
            </w:r>
            <w:r w:rsidR="00D226F8">
              <w:rPr>
                <w:webHidden/>
              </w:rPr>
              <w:instrText xml:space="preserve"> PAGEREF _Toc217574527 \h </w:instrText>
            </w:r>
            <w:r w:rsidR="00D226F8">
              <w:rPr>
                <w:webHidden/>
              </w:rPr>
            </w:r>
            <w:r w:rsidR="00D226F8">
              <w:rPr>
                <w:webHidden/>
              </w:rPr>
              <w:fldChar w:fldCharType="separate"/>
            </w:r>
            <w:r>
              <w:rPr>
                <w:webHidden/>
              </w:rPr>
              <w:t>4</w:t>
            </w:r>
            <w:r w:rsidR="00D226F8">
              <w:rPr>
                <w:webHidden/>
              </w:rPr>
              <w:fldChar w:fldCharType="end"/>
            </w:r>
          </w:hyperlink>
        </w:p>
        <w:p w14:paraId="1342CB4E" w14:textId="1432FBA4" w:rsidR="00D226F8" w:rsidRDefault="00725D6F">
          <w:pPr>
            <w:pStyle w:val="Verzeichnis1"/>
            <w:rPr>
              <w:rFonts w:asciiTheme="minorHAnsi" w:eastAsiaTheme="minorEastAsia" w:hAnsiTheme="minorHAnsi" w:cstheme="minorBidi"/>
              <w:b w:val="0"/>
              <w:bCs w:val="0"/>
              <w:color w:val="auto"/>
              <w:kern w:val="2"/>
              <w:sz w:val="24"/>
              <w:szCs w:val="24"/>
              <w:lang w:val="de-CH" w:eastAsia="de-CH"/>
              <w14:ligatures w14:val="standardContextual"/>
            </w:rPr>
          </w:pPr>
          <w:hyperlink w:anchor="_Toc217574528" w:history="1">
            <w:r w:rsidR="00D226F8" w:rsidRPr="00F65ECF">
              <w:rPr>
                <w:rStyle w:val="Hyperlink"/>
              </w:rPr>
              <w:t>Weine aus Biozertifiziertem Anbau</w:t>
            </w:r>
            <w:r w:rsidR="00D226F8">
              <w:rPr>
                <w:webHidden/>
              </w:rPr>
              <w:tab/>
            </w:r>
            <w:r w:rsidR="00D226F8">
              <w:rPr>
                <w:webHidden/>
              </w:rPr>
              <w:fldChar w:fldCharType="begin"/>
            </w:r>
            <w:r w:rsidR="00D226F8">
              <w:rPr>
                <w:webHidden/>
              </w:rPr>
              <w:instrText xml:space="preserve"> PAGEREF _Toc217574528 \h </w:instrText>
            </w:r>
            <w:r w:rsidR="00D226F8">
              <w:rPr>
                <w:webHidden/>
              </w:rPr>
            </w:r>
            <w:r w:rsidR="00D226F8">
              <w:rPr>
                <w:webHidden/>
              </w:rPr>
              <w:fldChar w:fldCharType="separate"/>
            </w:r>
            <w:r>
              <w:rPr>
                <w:webHidden/>
              </w:rPr>
              <w:t>5</w:t>
            </w:r>
            <w:r w:rsidR="00D226F8">
              <w:rPr>
                <w:webHidden/>
              </w:rPr>
              <w:fldChar w:fldCharType="end"/>
            </w:r>
          </w:hyperlink>
        </w:p>
        <w:p w14:paraId="047E23B7" w14:textId="44518A92" w:rsidR="00D226F8" w:rsidRDefault="00725D6F">
          <w:pPr>
            <w:pStyle w:val="Verzeichnis2"/>
            <w:rPr>
              <w:rFonts w:asciiTheme="minorHAnsi" w:eastAsiaTheme="minorEastAsia" w:hAnsiTheme="minorHAnsi" w:cstheme="minorBidi"/>
              <w:iCs w:val="0"/>
              <w:kern w:val="2"/>
              <w:szCs w:val="24"/>
              <w:lang w:val="de-CH" w:eastAsia="de-CH"/>
              <w14:ligatures w14:val="standardContextual"/>
            </w:rPr>
          </w:pPr>
          <w:hyperlink w:anchor="_Toc217574529" w:history="1">
            <w:r w:rsidR="00D226F8" w:rsidRPr="00F65ECF">
              <w:rPr>
                <w:rStyle w:val="Hyperlink"/>
              </w:rPr>
              <w:t>Weiss</w:t>
            </w:r>
            <w:r w:rsidR="00D226F8">
              <w:rPr>
                <w:webHidden/>
              </w:rPr>
              <w:tab/>
            </w:r>
            <w:r w:rsidR="00D226F8">
              <w:rPr>
                <w:webHidden/>
              </w:rPr>
              <w:fldChar w:fldCharType="begin"/>
            </w:r>
            <w:r w:rsidR="00D226F8">
              <w:rPr>
                <w:webHidden/>
              </w:rPr>
              <w:instrText xml:space="preserve"> PAGEREF _Toc217574529 \h </w:instrText>
            </w:r>
            <w:r w:rsidR="00D226F8">
              <w:rPr>
                <w:webHidden/>
              </w:rPr>
            </w:r>
            <w:r w:rsidR="00D226F8">
              <w:rPr>
                <w:webHidden/>
              </w:rPr>
              <w:fldChar w:fldCharType="separate"/>
            </w:r>
            <w:r>
              <w:rPr>
                <w:webHidden/>
              </w:rPr>
              <w:t>5</w:t>
            </w:r>
            <w:r w:rsidR="00D226F8">
              <w:rPr>
                <w:webHidden/>
              </w:rPr>
              <w:fldChar w:fldCharType="end"/>
            </w:r>
          </w:hyperlink>
        </w:p>
        <w:p w14:paraId="762CD5AE" w14:textId="68642E09" w:rsidR="00D226F8" w:rsidRDefault="00725D6F">
          <w:pPr>
            <w:pStyle w:val="Verzeichnis2"/>
            <w:rPr>
              <w:rFonts w:asciiTheme="minorHAnsi" w:eastAsiaTheme="minorEastAsia" w:hAnsiTheme="minorHAnsi" w:cstheme="minorBidi"/>
              <w:iCs w:val="0"/>
              <w:kern w:val="2"/>
              <w:szCs w:val="24"/>
              <w:lang w:val="de-CH" w:eastAsia="de-CH"/>
              <w14:ligatures w14:val="standardContextual"/>
            </w:rPr>
          </w:pPr>
          <w:hyperlink w:anchor="_Toc217574530" w:history="1">
            <w:r w:rsidR="00D226F8" w:rsidRPr="00F65ECF">
              <w:rPr>
                <w:rStyle w:val="Hyperlink"/>
              </w:rPr>
              <w:t>Rosé</w:t>
            </w:r>
            <w:r w:rsidR="00D226F8">
              <w:rPr>
                <w:webHidden/>
              </w:rPr>
              <w:tab/>
            </w:r>
            <w:r w:rsidR="00D226F8">
              <w:rPr>
                <w:webHidden/>
              </w:rPr>
              <w:fldChar w:fldCharType="begin"/>
            </w:r>
            <w:r w:rsidR="00D226F8">
              <w:rPr>
                <w:webHidden/>
              </w:rPr>
              <w:instrText xml:space="preserve"> PAGEREF _Toc217574530 \h </w:instrText>
            </w:r>
            <w:r w:rsidR="00D226F8">
              <w:rPr>
                <w:webHidden/>
              </w:rPr>
            </w:r>
            <w:r w:rsidR="00D226F8">
              <w:rPr>
                <w:webHidden/>
              </w:rPr>
              <w:fldChar w:fldCharType="separate"/>
            </w:r>
            <w:r>
              <w:rPr>
                <w:webHidden/>
              </w:rPr>
              <w:t>5</w:t>
            </w:r>
            <w:r w:rsidR="00D226F8">
              <w:rPr>
                <w:webHidden/>
              </w:rPr>
              <w:fldChar w:fldCharType="end"/>
            </w:r>
          </w:hyperlink>
        </w:p>
        <w:p w14:paraId="310E68E0" w14:textId="4D54DBB5" w:rsidR="00D226F8" w:rsidRDefault="00725D6F">
          <w:pPr>
            <w:pStyle w:val="Verzeichnis1"/>
            <w:rPr>
              <w:rFonts w:asciiTheme="minorHAnsi" w:eastAsiaTheme="minorEastAsia" w:hAnsiTheme="minorHAnsi" w:cstheme="minorBidi"/>
              <w:b w:val="0"/>
              <w:bCs w:val="0"/>
              <w:color w:val="auto"/>
              <w:kern w:val="2"/>
              <w:sz w:val="24"/>
              <w:szCs w:val="24"/>
              <w:lang w:val="de-CH" w:eastAsia="de-CH"/>
              <w14:ligatures w14:val="standardContextual"/>
            </w:rPr>
          </w:pPr>
          <w:hyperlink w:anchor="_Toc217574531" w:history="1">
            <w:r w:rsidR="00D226F8" w:rsidRPr="00F65ECF">
              <w:rPr>
                <w:rStyle w:val="Hyperlink"/>
              </w:rPr>
              <w:t>Weine aus Biozertifiziertem Anbau</w:t>
            </w:r>
            <w:r w:rsidR="00D226F8">
              <w:rPr>
                <w:webHidden/>
              </w:rPr>
              <w:tab/>
            </w:r>
            <w:r w:rsidR="00D226F8">
              <w:rPr>
                <w:webHidden/>
              </w:rPr>
              <w:fldChar w:fldCharType="begin"/>
            </w:r>
            <w:r w:rsidR="00D226F8">
              <w:rPr>
                <w:webHidden/>
              </w:rPr>
              <w:instrText xml:space="preserve"> PAGEREF _Toc217574531 \h </w:instrText>
            </w:r>
            <w:r w:rsidR="00D226F8">
              <w:rPr>
                <w:webHidden/>
              </w:rPr>
            </w:r>
            <w:r w:rsidR="00D226F8">
              <w:rPr>
                <w:webHidden/>
              </w:rPr>
              <w:fldChar w:fldCharType="separate"/>
            </w:r>
            <w:r>
              <w:rPr>
                <w:webHidden/>
              </w:rPr>
              <w:t>6</w:t>
            </w:r>
            <w:r w:rsidR="00D226F8">
              <w:rPr>
                <w:webHidden/>
              </w:rPr>
              <w:fldChar w:fldCharType="end"/>
            </w:r>
          </w:hyperlink>
        </w:p>
        <w:p w14:paraId="10DA2C2D" w14:textId="2CCAFFEA" w:rsidR="00D226F8" w:rsidRDefault="00725D6F">
          <w:pPr>
            <w:pStyle w:val="Verzeichnis2"/>
            <w:rPr>
              <w:rFonts w:asciiTheme="minorHAnsi" w:eastAsiaTheme="minorEastAsia" w:hAnsiTheme="minorHAnsi" w:cstheme="minorBidi"/>
              <w:iCs w:val="0"/>
              <w:kern w:val="2"/>
              <w:szCs w:val="24"/>
              <w:lang w:val="de-CH" w:eastAsia="de-CH"/>
              <w14:ligatures w14:val="standardContextual"/>
            </w:rPr>
          </w:pPr>
          <w:hyperlink w:anchor="_Toc217574532" w:history="1">
            <w:r w:rsidR="00D226F8" w:rsidRPr="00F65ECF">
              <w:rPr>
                <w:rStyle w:val="Hyperlink"/>
              </w:rPr>
              <w:t>Rot</w:t>
            </w:r>
            <w:r w:rsidR="00D226F8">
              <w:rPr>
                <w:webHidden/>
              </w:rPr>
              <w:tab/>
            </w:r>
            <w:r w:rsidR="00D226F8">
              <w:rPr>
                <w:webHidden/>
              </w:rPr>
              <w:fldChar w:fldCharType="begin"/>
            </w:r>
            <w:r w:rsidR="00D226F8">
              <w:rPr>
                <w:webHidden/>
              </w:rPr>
              <w:instrText xml:space="preserve"> PAGEREF _Toc217574532 \h </w:instrText>
            </w:r>
            <w:r w:rsidR="00D226F8">
              <w:rPr>
                <w:webHidden/>
              </w:rPr>
            </w:r>
            <w:r w:rsidR="00D226F8">
              <w:rPr>
                <w:webHidden/>
              </w:rPr>
              <w:fldChar w:fldCharType="separate"/>
            </w:r>
            <w:r>
              <w:rPr>
                <w:webHidden/>
              </w:rPr>
              <w:t>6</w:t>
            </w:r>
            <w:r w:rsidR="00D226F8">
              <w:rPr>
                <w:webHidden/>
              </w:rPr>
              <w:fldChar w:fldCharType="end"/>
            </w:r>
          </w:hyperlink>
        </w:p>
        <w:p w14:paraId="1CDD62D0" w14:textId="60A38A46" w:rsidR="00D226F8" w:rsidRDefault="00725D6F">
          <w:pPr>
            <w:pStyle w:val="Verzeichnis1"/>
            <w:rPr>
              <w:rFonts w:asciiTheme="minorHAnsi" w:eastAsiaTheme="minorEastAsia" w:hAnsiTheme="minorHAnsi" w:cstheme="minorBidi"/>
              <w:b w:val="0"/>
              <w:bCs w:val="0"/>
              <w:color w:val="auto"/>
              <w:kern w:val="2"/>
              <w:sz w:val="24"/>
              <w:szCs w:val="24"/>
              <w:lang w:val="de-CH" w:eastAsia="de-CH"/>
              <w14:ligatures w14:val="standardContextual"/>
            </w:rPr>
          </w:pPr>
          <w:hyperlink w:anchor="_Toc217574533" w:history="1">
            <w:r w:rsidR="00D226F8" w:rsidRPr="00F65ECF">
              <w:rPr>
                <w:rStyle w:val="Hyperlink"/>
              </w:rPr>
              <w:t>Schweiz</w:t>
            </w:r>
            <w:r w:rsidR="00D226F8">
              <w:rPr>
                <w:webHidden/>
              </w:rPr>
              <w:tab/>
            </w:r>
            <w:r w:rsidR="00D226F8">
              <w:rPr>
                <w:webHidden/>
              </w:rPr>
              <w:fldChar w:fldCharType="begin"/>
            </w:r>
            <w:r w:rsidR="00D226F8">
              <w:rPr>
                <w:webHidden/>
              </w:rPr>
              <w:instrText xml:space="preserve"> PAGEREF _Toc217574533 \h </w:instrText>
            </w:r>
            <w:r w:rsidR="00D226F8">
              <w:rPr>
                <w:webHidden/>
              </w:rPr>
            </w:r>
            <w:r w:rsidR="00D226F8">
              <w:rPr>
                <w:webHidden/>
              </w:rPr>
              <w:fldChar w:fldCharType="separate"/>
            </w:r>
            <w:r>
              <w:rPr>
                <w:webHidden/>
              </w:rPr>
              <w:t>7</w:t>
            </w:r>
            <w:r w:rsidR="00D226F8">
              <w:rPr>
                <w:webHidden/>
              </w:rPr>
              <w:fldChar w:fldCharType="end"/>
            </w:r>
          </w:hyperlink>
        </w:p>
        <w:p w14:paraId="74247C55" w14:textId="7E0FC5DE" w:rsidR="00D226F8" w:rsidRDefault="00725D6F">
          <w:pPr>
            <w:pStyle w:val="Verzeichnis2"/>
            <w:rPr>
              <w:rFonts w:asciiTheme="minorHAnsi" w:eastAsiaTheme="minorEastAsia" w:hAnsiTheme="minorHAnsi" w:cstheme="minorBidi"/>
              <w:iCs w:val="0"/>
              <w:kern w:val="2"/>
              <w:szCs w:val="24"/>
              <w:lang w:val="de-CH" w:eastAsia="de-CH"/>
              <w14:ligatures w14:val="standardContextual"/>
            </w:rPr>
          </w:pPr>
          <w:hyperlink w:anchor="_Toc217574534" w:history="1">
            <w:r w:rsidR="00D226F8" w:rsidRPr="00F65ECF">
              <w:rPr>
                <w:rStyle w:val="Hyperlink"/>
              </w:rPr>
              <w:t>Weiss</w:t>
            </w:r>
            <w:r w:rsidR="00D226F8">
              <w:rPr>
                <w:webHidden/>
              </w:rPr>
              <w:tab/>
            </w:r>
            <w:r w:rsidR="00D226F8">
              <w:rPr>
                <w:webHidden/>
              </w:rPr>
              <w:fldChar w:fldCharType="begin"/>
            </w:r>
            <w:r w:rsidR="00D226F8">
              <w:rPr>
                <w:webHidden/>
              </w:rPr>
              <w:instrText xml:space="preserve"> PAGEREF _Toc217574534 \h </w:instrText>
            </w:r>
            <w:r w:rsidR="00D226F8">
              <w:rPr>
                <w:webHidden/>
              </w:rPr>
            </w:r>
            <w:r w:rsidR="00D226F8">
              <w:rPr>
                <w:webHidden/>
              </w:rPr>
              <w:fldChar w:fldCharType="separate"/>
            </w:r>
            <w:r>
              <w:rPr>
                <w:webHidden/>
              </w:rPr>
              <w:t>7</w:t>
            </w:r>
            <w:r w:rsidR="00D226F8">
              <w:rPr>
                <w:webHidden/>
              </w:rPr>
              <w:fldChar w:fldCharType="end"/>
            </w:r>
          </w:hyperlink>
        </w:p>
        <w:p w14:paraId="68642B10" w14:textId="6F7185C6" w:rsidR="00D226F8" w:rsidRDefault="00725D6F">
          <w:pPr>
            <w:pStyle w:val="Verzeichnis2"/>
            <w:rPr>
              <w:rFonts w:asciiTheme="minorHAnsi" w:eastAsiaTheme="minorEastAsia" w:hAnsiTheme="minorHAnsi" w:cstheme="minorBidi"/>
              <w:iCs w:val="0"/>
              <w:kern w:val="2"/>
              <w:szCs w:val="24"/>
              <w:lang w:val="de-CH" w:eastAsia="de-CH"/>
              <w14:ligatures w14:val="standardContextual"/>
            </w:rPr>
          </w:pPr>
          <w:hyperlink w:anchor="_Toc217574536" w:history="1">
            <w:r w:rsidR="00D226F8" w:rsidRPr="00F65ECF">
              <w:rPr>
                <w:rStyle w:val="Hyperlink"/>
              </w:rPr>
              <w:t>Rot</w:t>
            </w:r>
            <w:r w:rsidR="00D226F8">
              <w:rPr>
                <w:webHidden/>
              </w:rPr>
              <w:tab/>
            </w:r>
            <w:r w:rsidR="00D226F8">
              <w:rPr>
                <w:webHidden/>
              </w:rPr>
              <w:fldChar w:fldCharType="begin"/>
            </w:r>
            <w:r w:rsidR="00D226F8">
              <w:rPr>
                <w:webHidden/>
              </w:rPr>
              <w:instrText xml:space="preserve"> PAGEREF _Toc217574536 \h </w:instrText>
            </w:r>
            <w:r w:rsidR="00D226F8">
              <w:rPr>
                <w:webHidden/>
              </w:rPr>
            </w:r>
            <w:r w:rsidR="00D226F8">
              <w:rPr>
                <w:webHidden/>
              </w:rPr>
              <w:fldChar w:fldCharType="separate"/>
            </w:r>
            <w:r>
              <w:rPr>
                <w:webHidden/>
              </w:rPr>
              <w:t>8</w:t>
            </w:r>
            <w:r w:rsidR="00D226F8">
              <w:rPr>
                <w:webHidden/>
              </w:rPr>
              <w:fldChar w:fldCharType="end"/>
            </w:r>
          </w:hyperlink>
        </w:p>
        <w:p w14:paraId="353FFDE1" w14:textId="5525A472" w:rsidR="00D226F8" w:rsidRDefault="00725D6F">
          <w:pPr>
            <w:pStyle w:val="Verzeichnis1"/>
            <w:rPr>
              <w:rFonts w:asciiTheme="minorHAnsi" w:eastAsiaTheme="minorEastAsia" w:hAnsiTheme="minorHAnsi" w:cstheme="minorBidi"/>
              <w:b w:val="0"/>
              <w:bCs w:val="0"/>
              <w:color w:val="auto"/>
              <w:kern w:val="2"/>
              <w:sz w:val="24"/>
              <w:szCs w:val="24"/>
              <w:lang w:val="de-CH" w:eastAsia="de-CH"/>
              <w14:ligatures w14:val="standardContextual"/>
            </w:rPr>
          </w:pPr>
          <w:hyperlink w:anchor="_Toc217574538" w:history="1">
            <w:r w:rsidR="00D226F8" w:rsidRPr="00F65ECF">
              <w:rPr>
                <w:rStyle w:val="Hyperlink"/>
              </w:rPr>
              <w:t>Italien</w:t>
            </w:r>
            <w:r w:rsidR="00D226F8">
              <w:rPr>
                <w:webHidden/>
              </w:rPr>
              <w:tab/>
            </w:r>
            <w:r w:rsidR="00D226F8">
              <w:rPr>
                <w:webHidden/>
              </w:rPr>
              <w:fldChar w:fldCharType="begin"/>
            </w:r>
            <w:r w:rsidR="00D226F8">
              <w:rPr>
                <w:webHidden/>
              </w:rPr>
              <w:instrText xml:space="preserve"> PAGEREF _Toc217574538 \h </w:instrText>
            </w:r>
            <w:r w:rsidR="00D226F8">
              <w:rPr>
                <w:webHidden/>
              </w:rPr>
            </w:r>
            <w:r w:rsidR="00D226F8">
              <w:rPr>
                <w:webHidden/>
              </w:rPr>
              <w:fldChar w:fldCharType="separate"/>
            </w:r>
            <w:r>
              <w:rPr>
                <w:webHidden/>
              </w:rPr>
              <w:t>10</w:t>
            </w:r>
            <w:r w:rsidR="00D226F8">
              <w:rPr>
                <w:webHidden/>
              </w:rPr>
              <w:fldChar w:fldCharType="end"/>
            </w:r>
          </w:hyperlink>
        </w:p>
        <w:p w14:paraId="72FB7B8C" w14:textId="68B013A9" w:rsidR="00D226F8" w:rsidRDefault="00725D6F">
          <w:pPr>
            <w:pStyle w:val="Verzeichnis2"/>
            <w:rPr>
              <w:rFonts w:asciiTheme="minorHAnsi" w:eastAsiaTheme="minorEastAsia" w:hAnsiTheme="minorHAnsi" w:cstheme="minorBidi"/>
              <w:iCs w:val="0"/>
              <w:kern w:val="2"/>
              <w:szCs w:val="24"/>
              <w:lang w:val="de-CH" w:eastAsia="de-CH"/>
              <w14:ligatures w14:val="standardContextual"/>
            </w:rPr>
          </w:pPr>
          <w:hyperlink w:anchor="_Toc217574539" w:history="1">
            <w:r w:rsidR="00D226F8" w:rsidRPr="00F65ECF">
              <w:rPr>
                <w:rStyle w:val="Hyperlink"/>
              </w:rPr>
              <w:t>Weiss</w:t>
            </w:r>
            <w:r w:rsidR="00D226F8">
              <w:rPr>
                <w:webHidden/>
              </w:rPr>
              <w:tab/>
            </w:r>
            <w:r w:rsidR="00D226F8">
              <w:rPr>
                <w:webHidden/>
              </w:rPr>
              <w:fldChar w:fldCharType="begin"/>
            </w:r>
            <w:r w:rsidR="00D226F8">
              <w:rPr>
                <w:webHidden/>
              </w:rPr>
              <w:instrText xml:space="preserve"> PAGEREF _Toc217574539 \h </w:instrText>
            </w:r>
            <w:r w:rsidR="00D226F8">
              <w:rPr>
                <w:webHidden/>
              </w:rPr>
            </w:r>
            <w:r w:rsidR="00D226F8">
              <w:rPr>
                <w:webHidden/>
              </w:rPr>
              <w:fldChar w:fldCharType="separate"/>
            </w:r>
            <w:r>
              <w:rPr>
                <w:webHidden/>
              </w:rPr>
              <w:t>10</w:t>
            </w:r>
            <w:r w:rsidR="00D226F8">
              <w:rPr>
                <w:webHidden/>
              </w:rPr>
              <w:fldChar w:fldCharType="end"/>
            </w:r>
          </w:hyperlink>
        </w:p>
        <w:p w14:paraId="2FB93300" w14:textId="02E4B112" w:rsidR="00D226F8" w:rsidRDefault="00725D6F" w:rsidP="00D226F8">
          <w:pPr>
            <w:pStyle w:val="Verzeichnis2"/>
            <w:rPr>
              <w:rFonts w:asciiTheme="minorHAnsi" w:eastAsiaTheme="minorEastAsia" w:hAnsiTheme="minorHAnsi" w:cstheme="minorBidi"/>
              <w:iCs w:val="0"/>
              <w:kern w:val="2"/>
              <w:szCs w:val="24"/>
              <w:lang w:val="de-CH" w:eastAsia="de-CH"/>
              <w14:ligatures w14:val="standardContextual"/>
            </w:rPr>
          </w:pPr>
          <w:hyperlink w:anchor="_Toc217574540" w:history="1">
            <w:r w:rsidR="00D226F8" w:rsidRPr="00F65ECF">
              <w:rPr>
                <w:rStyle w:val="Hyperlink"/>
              </w:rPr>
              <w:t>Rot</w:t>
            </w:r>
            <w:r w:rsidR="00D226F8">
              <w:rPr>
                <w:webHidden/>
              </w:rPr>
              <w:tab/>
            </w:r>
            <w:r w:rsidR="00D226F8">
              <w:rPr>
                <w:webHidden/>
              </w:rPr>
              <w:fldChar w:fldCharType="begin"/>
            </w:r>
            <w:r w:rsidR="00D226F8">
              <w:rPr>
                <w:webHidden/>
              </w:rPr>
              <w:instrText xml:space="preserve"> PAGEREF _Toc217574540 \h </w:instrText>
            </w:r>
            <w:r w:rsidR="00D226F8">
              <w:rPr>
                <w:webHidden/>
              </w:rPr>
            </w:r>
            <w:r w:rsidR="00D226F8">
              <w:rPr>
                <w:webHidden/>
              </w:rPr>
              <w:fldChar w:fldCharType="separate"/>
            </w:r>
            <w:r>
              <w:rPr>
                <w:webHidden/>
              </w:rPr>
              <w:t>10</w:t>
            </w:r>
            <w:r w:rsidR="00D226F8">
              <w:rPr>
                <w:webHidden/>
              </w:rPr>
              <w:fldChar w:fldCharType="end"/>
            </w:r>
          </w:hyperlink>
          <w:r w:rsidR="00D226F8" w:rsidRPr="00D226F8">
            <w:rPr>
              <w:rStyle w:val="Hyperlink"/>
              <w:color w:val="auto"/>
              <w:u w:val="none"/>
            </w:rPr>
            <w:t xml:space="preserve"> - 12</w:t>
          </w:r>
        </w:p>
        <w:p w14:paraId="6EE64736" w14:textId="6666D6B5" w:rsidR="00D226F8" w:rsidRDefault="00725D6F">
          <w:pPr>
            <w:pStyle w:val="Verzeichnis1"/>
            <w:rPr>
              <w:rFonts w:asciiTheme="minorHAnsi" w:eastAsiaTheme="minorEastAsia" w:hAnsiTheme="minorHAnsi" w:cstheme="minorBidi"/>
              <w:b w:val="0"/>
              <w:bCs w:val="0"/>
              <w:color w:val="auto"/>
              <w:kern w:val="2"/>
              <w:sz w:val="24"/>
              <w:szCs w:val="24"/>
              <w:lang w:val="de-CH" w:eastAsia="de-CH"/>
              <w14:ligatures w14:val="standardContextual"/>
            </w:rPr>
          </w:pPr>
          <w:hyperlink w:anchor="_Toc217574543" w:history="1">
            <w:r w:rsidR="00D226F8" w:rsidRPr="00F65ECF">
              <w:rPr>
                <w:rStyle w:val="Hyperlink"/>
              </w:rPr>
              <w:t>Italien</w:t>
            </w:r>
            <w:r w:rsidR="00D226F8">
              <w:rPr>
                <w:webHidden/>
              </w:rPr>
              <w:tab/>
            </w:r>
            <w:r w:rsidR="00D226F8">
              <w:rPr>
                <w:webHidden/>
              </w:rPr>
              <w:fldChar w:fldCharType="begin"/>
            </w:r>
            <w:r w:rsidR="00D226F8">
              <w:rPr>
                <w:webHidden/>
              </w:rPr>
              <w:instrText xml:space="preserve"> PAGEREF _Toc217574543 \h </w:instrText>
            </w:r>
            <w:r w:rsidR="00D226F8">
              <w:rPr>
                <w:webHidden/>
              </w:rPr>
            </w:r>
            <w:r w:rsidR="00D226F8">
              <w:rPr>
                <w:webHidden/>
              </w:rPr>
              <w:fldChar w:fldCharType="separate"/>
            </w:r>
            <w:r>
              <w:rPr>
                <w:webHidden/>
              </w:rPr>
              <w:t>12</w:t>
            </w:r>
            <w:r w:rsidR="00D226F8">
              <w:rPr>
                <w:webHidden/>
              </w:rPr>
              <w:fldChar w:fldCharType="end"/>
            </w:r>
          </w:hyperlink>
        </w:p>
        <w:p w14:paraId="1346D603" w14:textId="6909BDF6" w:rsidR="00D226F8" w:rsidRDefault="00725D6F">
          <w:pPr>
            <w:pStyle w:val="Verzeichnis2"/>
            <w:rPr>
              <w:rFonts w:asciiTheme="minorHAnsi" w:eastAsiaTheme="minorEastAsia" w:hAnsiTheme="minorHAnsi" w:cstheme="minorBidi"/>
              <w:iCs w:val="0"/>
              <w:kern w:val="2"/>
              <w:szCs w:val="24"/>
              <w:lang w:val="de-CH" w:eastAsia="de-CH"/>
              <w14:ligatures w14:val="standardContextual"/>
            </w:rPr>
          </w:pPr>
          <w:hyperlink w:anchor="_Toc217574544" w:history="1">
            <w:r w:rsidR="00D226F8" w:rsidRPr="00F65ECF">
              <w:rPr>
                <w:rStyle w:val="Hyperlink"/>
              </w:rPr>
              <w:t>Rot</w:t>
            </w:r>
            <w:r w:rsidR="00D226F8">
              <w:rPr>
                <w:webHidden/>
              </w:rPr>
              <w:tab/>
            </w:r>
            <w:r w:rsidR="00D226F8">
              <w:rPr>
                <w:webHidden/>
              </w:rPr>
              <w:fldChar w:fldCharType="begin"/>
            </w:r>
            <w:r w:rsidR="00D226F8">
              <w:rPr>
                <w:webHidden/>
              </w:rPr>
              <w:instrText xml:space="preserve"> PAGEREF _Toc217574544 \h </w:instrText>
            </w:r>
            <w:r w:rsidR="00D226F8">
              <w:rPr>
                <w:webHidden/>
              </w:rPr>
            </w:r>
            <w:r w:rsidR="00D226F8">
              <w:rPr>
                <w:webHidden/>
              </w:rPr>
              <w:fldChar w:fldCharType="separate"/>
            </w:r>
            <w:r>
              <w:rPr>
                <w:webHidden/>
              </w:rPr>
              <w:t>12</w:t>
            </w:r>
            <w:r w:rsidR="00D226F8">
              <w:rPr>
                <w:webHidden/>
              </w:rPr>
              <w:fldChar w:fldCharType="end"/>
            </w:r>
          </w:hyperlink>
        </w:p>
        <w:p w14:paraId="1F8CDA14" w14:textId="0A993620" w:rsidR="00D226F8" w:rsidRDefault="00725D6F">
          <w:pPr>
            <w:pStyle w:val="Verzeichnis1"/>
            <w:rPr>
              <w:rFonts w:asciiTheme="minorHAnsi" w:eastAsiaTheme="minorEastAsia" w:hAnsiTheme="minorHAnsi" w:cstheme="minorBidi"/>
              <w:b w:val="0"/>
              <w:bCs w:val="0"/>
              <w:color w:val="auto"/>
              <w:kern w:val="2"/>
              <w:sz w:val="24"/>
              <w:szCs w:val="24"/>
              <w:lang w:val="de-CH" w:eastAsia="de-CH"/>
              <w14:ligatures w14:val="standardContextual"/>
            </w:rPr>
          </w:pPr>
          <w:hyperlink w:anchor="_Toc217574545" w:history="1">
            <w:r w:rsidR="00D226F8" w:rsidRPr="00F65ECF">
              <w:rPr>
                <w:rStyle w:val="Hyperlink"/>
              </w:rPr>
              <w:t>Frankreich</w:t>
            </w:r>
            <w:r w:rsidR="00D226F8">
              <w:rPr>
                <w:webHidden/>
              </w:rPr>
              <w:tab/>
            </w:r>
            <w:r w:rsidR="00D226F8">
              <w:rPr>
                <w:webHidden/>
              </w:rPr>
              <w:fldChar w:fldCharType="begin"/>
            </w:r>
            <w:r w:rsidR="00D226F8">
              <w:rPr>
                <w:webHidden/>
              </w:rPr>
              <w:instrText xml:space="preserve"> PAGEREF _Toc217574545 \h </w:instrText>
            </w:r>
            <w:r w:rsidR="00D226F8">
              <w:rPr>
                <w:webHidden/>
              </w:rPr>
            </w:r>
            <w:r w:rsidR="00D226F8">
              <w:rPr>
                <w:webHidden/>
              </w:rPr>
              <w:fldChar w:fldCharType="separate"/>
            </w:r>
            <w:r>
              <w:rPr>
                <w:webHidden/>
              </w:rPr>
              <w:t>13</w:t>
            </w:r>
            <w:r w:rsidR="00D226F8">
              <w:rPr>
                <w:webHidden/>
              </w:rPr>
              <w:fldChar w:fldCharType="end"/>
            </w:r>
          </w:hyperlink>
        </w:p>
        <w:p w14:paraId="7996F273" w14:textId="447788B6" w:rsidR="00D226F8" w:rsidRDefault="00725D6F">
          <w:pPr>
            <w:pStyle w:val="Verzeichnis2"/>
            <w:rPr>
              <w:rFonts w:asciiTheme="minorHAnsi" w:eastAsiaTheme="minorEastAsia" w:hAnsiTheme="minorHAnsi" w:cstheme="minorBidi"/>
              <w:iCs w:val="0"/>
              <w:kern w:val="2"/>
              <w:szCs w:val="24"/>
              <w:lang w:val="de-CH" w:eastAsia="de-CH"/>
              <w14:ligatures w14:val="standardContextual"/>
            </w:rPr>
          </w:pPr>
          <w:hyperlink w:anchor="_Toc217574546" w:history="1">
            <w:r w:rsidR="00D226F8" w:rsidRPr="00F65ECF">
              <w:rPr>
                <w:rStyle w:val="Hyperlink"/>
              </w:rPr>
              <w:t>Weiss</w:t>
            </w:r>
            <w:r w:rsidR="00D226F8">
              <w:rPr>
                <w:webHidden/>
              </w:rPr>
              <w:tab/>
            </w:r>
            <w:r w:rsidR="00D226F8">
              <w:rPr>
                <w:webHidden/>
              </w:rPr>
              <w:fldChar w:fldCharType="begin"/>
            </w:r>
            <w:r w:rsidR="00D226F8">
              <w:rPr>
                <w:webHidden/>
              </w:rPr>
              <w:instrText xml:space="preserve"> PAGEREF _Toc217574546 \h </w:instrText>
            </w:r>
            <w:r w:rsidR="00D226F8">
              <w:rPr>
                <w:webHidden/>
              </w:rPr>
            </w:r>
            <w:r w:rsidR="00D226F8">
              <w:rPr>
                <w:webHidden/>
              </w:rPr>
              <w:fldChar w:fldCharType="separate"/>
            </w:r>
            <w:r>
              <w:rPr>
                <w:webHidden/>
              </w:rPr>
              <w:t>13</w:t>
            </w:r>
            <w:r w:rsidR="00D226F8">
              <w:rPr>
                <w:webHidden/>
              </w:rPr>
              <w:fldChar w:fldCharType="end"/>
            </w:r>
          </w:hyperlink>
        </w:p>
        <w:p w14:paraId="2EE02708" w14:textId="6402D1CF" w:rsidR="00D226F8" w:rsidRDefault="00725D6F">
          <w:pPr>
            <w:pStyle w:val="Verzeichnis2"/>
            <w:rPr>
              <w:rFonts w:asciiTheme="minorHAnsi" w:eastAsiaTheme="minorEastAsia" w:hAnsiTheme="minorHAnsi" w:cstheme="minorBidi"/>
              <w:iCs w:val="0"/>
              <w:kern w:val="2"/>
              <w:szCs w:val="24"/>
              <w:lang w:val="de-CH" w:eastAsia="de-CH"/>
              <w14:ligatures w14:val="standardContextual"/>
            </w:rPr>
          </w:pPr>
          <w:hyperlink w:anchor="_Toc217574547" w:history="1">
            <w:r w:rsidR="00D226F8" w:rsidRPr="00F65ECF">
              <w:rPr>
                <w:rStyle w:val="Hyperlink"/>
              </w:rPr>
              <w:t>Rot</w:t>
            </w:r>
            <w:r w:rsidR="00D226F8">
              <w:rPr>
                <w:webHidden/>
              </w:rPr>
              <w:tab/>
            </w:r>
            <w:r w:rsidR="00D226F8">
              <w:rPr>
                <w:webHidden/>
              </w:rPr>
              <w:fldChar w:fldCharType="begin"/>
            </w:r>
            <w:r w:rsidR="00D226F8">
              <w:rPr>
                <w:webHidden/>
              </w:rPr>
              <w:instrText xml:space="preserve"> PAGEREF _Toc217574547 \h </w:instrText>
            </w:r>
            <w:r w:rsidR="00D226F8">
              <w:rPr>
                <w:webHidden/>
              </w:rPr>
            </w:r>
            <w:r w:rsidR="00D226F8">
              <w:rPr>
                <w:webHidden/>
              </w:rPr>
              <w:fldChar w:fldCharType="separate"/>
            </w:r>
            <w:r>
              <w:rPr>
                <w:webHidden/>
              </w:rPr>
              <w:t>13</w:t>
            </w:r>
            <w:r w:rsidR="00D226F8">
              <w:rPr>
                <w:webHidden/>
              </w:rPr>
              <w:fldChar w:fldCharType="end"/>
            </w:r>
          </w:hyperlink>
        </w:p>
        <w:p w14:paraId="64FE5849" w14:textId="06B54C25" w:rsidR="00D226F8" w:rsidRDefault="00725D6F">
          <w:pPr>
            <w:pStyle w:val="Verzeichnis1"/>
            <w:rPr>
              <w:rFonts w:asciiTheme="minorHAnsi" w:eastAsiaTheme="minorEastAsia" w:hAnsiTheme="minorHAnsi" w:cstheme="minorBidi"/>
              <w:b w:val="0"/>
              <w:bCs w:val="0"/>
              <w:color w:val="auto"/>
              <w:kern w:val="2"/>
              <w:sz w:val="24"/>
              <w:szCs w:val="24"/>
              <w:lang w:val="de-CH" w:eastAsia="de-CH"/>
              <w14:ligatures w14:val="standardContextual"/>
            </w:rPr>
          </w:pPr>
          <w:hyperlink w:anchor="_Toc217574549" w:history="1">
            <w:r w:rsidR="00D226F8" w:rsidRPr="00F65ECF">
              <w:rPr>
                <w:rStyle w:val="Hyperlink"/>
              </w:rPr>
              <w:t>Portugal / Spanien</w:t>
            </w:r>
            <w:r w:rsidR="00D226F8">
              <w:rPr>
                <w:webHidden/>
              </w:rPr>
              <w:tab/>
            </w:r>
            <w:r w:rsidR="00D226F8">
              <w:rPr>
                <w:webHidden/>
              </w:rPr>
              <w:fldChar w:fldCharType="begin"/>
            </w:r>
            <w:r w:rsidR="00D226F8">
              <w:rPr>
                <w:webHidden/>
              </w:rPr>
              <w:instrText xml:space="preserve"> PAGEREF _Toc217574549 \h </w:instrText>
            </w:r>
            <w:r w:rsidR="00D226F8">
              <w:rPr>
                <w:webHidden/>
              </w:rPr>
            </w:r>
            <w:r w:rsidR="00D226F8">
              <w:rPr>
                <w:webHidden/>
              </w:rPr>
              <w:fldChar w:fldCharType="separate"/>
            </w:r>
            <w:r>
              <w:rPr>
                <w:webHidden/>
              </w:rPr>
              <w:t>15</w:t>
            </w:r>
            <w:r w:rsidR="00D226F8">
              <w:rPr>
                <w:webHidden/>
              </w:rPr>
              <w:fldChar w:fldCharType="end"/>
            </w:r>
          </w:hyperlink>
        </w:p>
        <w:p w14:paraId="0C8DDE3C" w14:textId="7798D99E" w:rsidR="00D226F8" w:rsidRDefault="00725D6F">
          <w:pPr>
            <w:pStyle w:val="Verzeichnis2"/>
            <w:rPr>
              <w:rFonts w:asciiTheme="minorHAnsi" w:eastAsiaTheme="minorEastAsia" w:hAnsiTheme="minorHAnsi" w:cstheme="minorBidi"/>
              <w:iCs w:val="0"/>
              <w:kern w:val="2"/>
              <w:szCs w:val="24"/>
              <w:lang w:val="de-CH" w:eastAsia="de-CH"/>
              <w14:ligatures w14:val="standardContextual"/>
            </w:rPr>
          </w:pPr>
          <w:hyperlink w:anchor="_Toc217574550" w:history="1">
            <w:r w:rsidR="00D226F8" w:rsidRPr="00F65ECF">
              <w:rPr>
                <w:rStyle w:val="Hyperlink"/>
              </w:rPr>
              <w:t>Rot</w:t>
            </w:r>
            <w:r w:rsidR="00D226F8">
              <w:rPr>
                <w:webHidden/>
              </w:rPr>
              <w:tab/>
            </w:r>
            <w:r w:rsidR="00D226F8">
              <w:rPr>
                <w:webHidden/>
              </w:rPr>
              <w:fldChar w:fldCharType="begin"/>
            </w:r>
            <w:r w:rsidR="00D226F8">
              <w:rPr>
                <w:webHidden/>
              </w:rPr>
              <w:instrText xml:space="preserve"> PAGEREF _Toc217574550 \h </w:instrText>
            </w:r>
            <w:r w:rsidR="00D226F8">
              <w:rPr>
                <w:webHidden/>
              </w:rPr>
            </w:r>
            <w:r w:rsidR="00D226F8">
              <w:rPr>
                <w:webHidden/>
              </w:rPr>
              <w:fldChar w:fldCharType="separate"/>
            </w:r>
            <w:r>
              <w:rPr>
                <w:webHidden/>
              </w:rPr>
              <w:t>15</w:t>
            </w:r>
            <w:r w:rsidR="00D226F8">
              <w:rPr>
                <w:webHidden/>
              </w:rPr>
              <w:fldChar w:fldCharType="end"/>
            </w:r>
          </w:hyperlink>
          <w:r w:rsidR="00D226F8" w:rsidRPr="00D226F8">
            <w:rPr>
              <w:rStyle w:val="Hyperlink"/>
              <w:u w:val="none"/>
            </w:rPr>
            <w:t xml:space="preserve"> </w:t>
          </w:r>
          <w:r w:rsidR="00D226F8" w:rsidRPr="00D226F8">
            <w:t>- 17</w:t>
          </w:r>
        </w:p>
        <w:p w14:paraId="218272D4" w14:textId="0E426C5F" w:rsidR="00D226F8" w:rsidRDefault="00725D6F">
          <w:pPr>
            <w:pStyle w:val="Verzeichnis1"/>
            <w:rPr>
              <w:rFonts w:asciiTheme="minorHAnsi" w:eastAsiaTheme="minorEastAsia" w:hAnsiTheme="minorHAnsi" w:cstheme="minorBidi"/>
              <w:b w:val="0"/>
              <w:bCs w:val="0"/>
              <w:color w:val="auto"/>
              <w:kern w:val="2"/>
              <w:sz w:val="24"/>
              <w:szCs w:val="24"/>
              <w:lang w:val="de-CH" w:eastAsia="de-CH"/>
              <w14:ligatures w14:val="standardContextual"/>
            </w:rPr>
          </w:pPr>
          <w:hyperlink w:anchor="_Toc217574553" w:history="1">
            <w:r w:rsidR="00D226F8" w:rsidRPr="00F65ECF">
              <w:rPr>
                <w:rStyle w:val="Hyperlink"/>
              </w:rPr>
              <w:t>Österreich/Deutschland</w:t>
            </w:r>
            <w:r w:rsidR="00D226F8">
              <w:rPr>
                <w:webHidden/>
              </w:rPr>
              <w:tab/>
            </w:r>
            <w:r w:rsidR="00D226F8">
              <w:rPr>
                <w:webHidden/>
              </w:rPr>
              <w:fldChar w:fldCharType="begin"/>
            </w:r>
            <w:r w:rsidR="00D226F8">
              <w:rPr>
                <w:webHidden/>
              </w:rPr>
              <w:instrText xml:space="preserve"> PAGEREF _Toc217574553 \h </w:instrText>
            </w:r>
            <w:r w:rsidR="00D226F8">
              <w:rPr>
                <w:webHidden/>
              </w:rPr>
            </w:r>
            <w:r w:rsidR="00D226F8">
              <w:rPr>
                <w:webHidden/>
              </w:rPr>
              <w:fldChar w:fldCharType="separate"/>
            </w:r>
            <w:r>
              <w:rPr>
                <w:webHidden/>
              </w:rPr>
              <w:t>17</w:t>
            </w:r>
            <w:r w:rsidR="00D226F8">
              <w:rPr>
                <w:webHidden/>
              </w:rPr>
              <w:fldChar w:fldCharType="end"/>
            </w:r>
          </w:hyperlink>
        </w:p>
        <w:p w14:paraId="247BF513" w14:textId="419ACEA1" w:rsidR="00D226F8" w:rsidRDefault="00725D6F">
          <w:pPr>
            <w:pStyle w:val="Verzeichnis1"/>
            <w:rPr>
              <w:rFonts w:asciiTheme="minorHAnsi" w:eastAsiaTheme="minorEastAsia" w:hAnsiTheme="minorHAnsi" w:cstheme="minorBidi"/>
              <w:b w:val="0"/>
              <w:bCs w:val="0"/>
              <w:color w:val="auto"/>
              <w:kern w:val="2"/>
              <w:sz w:val="24"/>
              <w:szCs w:val="24"/>
              <w:lang w:val="de-CH" w:eastAsia="de-CH"/>
              <w14:ligatures w14:val="standardContextual"/>
            </w:rPr>
          </w:pPr>
          <w:hyperlink w:anchor="_Toc217574554" w:history="1">
            <w:r w:rsidR="00D226F8" w:rsidRPr="00F65ECF">
              <w:rPr>
                <w:rStyle w:val="Hyperlink"/>
              </w:rPr>
              <w:t>USA/Australien/Südafrika</w:t>
            </w:r>
            <w:r w:rsidR="00D226F8">
              <w:rPr>
                <w:webHidden/>
              </w:rPr>
              <w:tab/>
            </w:r>
            <w:r w:rsidR="00D226F8">
              <w:rPr>
                <w:webHidden/>
              </w:rPr>
              <w:fldChar w:fldCharType="begin"/>
            </w:r>
            <w:r w:rsidR="00D226F8">
              <w:rPr>
                <w:webHidden/>
              </w:rPr>
              <w:instrText xml:space="preserve"> PAGEREF _Toc217574554 \h </w:instrText>
            </w:r>
            <w:r w:rsidR="00D226F8">
              <w:rPr>
                <w:webHidden/>
              </w:rPr>
            </w:r>
            <w:r w:rsidR="00D226F8">
              <w:rPr>
                <w:webHidden/>
              </w:rPr>
              <w:fldChar w:fldCharType="separate"/>
            </w:r>
            <w:r>
              <w:rPr>
                <w:webHidden/>
              </w:rPr>
              <w:t>17</w:t>
            </w:r>
            <w:r w:rsidR="00D226F8">
              <w:rPr>
                <w:webHidden/>
              </w:rPr>
              <w:fldChar w:fldCharType="end"/>
            </w:r>
          </w:hyperlink>
        </w:p>
        <w:p w14:paraId="4275AD5F" w14:textId="7132301C" w:rsidR="00D226F8" w:rsidRDefault="00725D6F">
          <w:pPr>
            <w:pStyle w:val="Verzeichnis2"/>
            <w:rPr>
              <w:rFonts w:asciiTheme="minorHAnsi" w:eastAsiaTheme="minorEastAsia" w:hAnsiTheme="minorHAnsi" w:cstheme="minorBidi"/>
              <w:iCs w:val="0"/>
              <w:kern w:val="2"/>
              <w:szCs w:val="24"/>
              <w:lang w:val="de-CH" w:eastAsia="de-CH"/>
              <w14:ligatures w14:val="standardContextual"/>
            </w:rPr>
          </w:pPr>
          <w:hyperlink w:anchor="_Toc217574555" w:history="1">
            <w:r w:rsidR="00D226F8" w:rsidRPr="00F65ECF">
              <w:rPr>
                <w:rStyle w:val="Hyperlink"/>
              </w:rPr>
              <w:t>Weiss</w:t>
            </w:r>
            <w:r w:rsidR="00D226F8">
              <w:rPr>
                <w:webHidden/>
              </w:rPr>
              <w:tab/>
            </w:r>
            <w:r w:rsidR="00D226F8">
              <w:rPr>
                <w:webHidden/>
              </w:rPr>
              <w:fldChar w:fldCharType="begin"/>
            </w:r>
            <w:r w:rsidR="00D226F8">
              <w:rPr>
                <w:webHidden/>
              </w:rPr>
              <w:instrText xml:space="preserve"> PAGEREF _Toc217574555 \h </w:instrText>
            </w:r>
            <w:r w:rsidR="00D226F8">
              <w:rPr>
                <w:webHidden/>
              </w:rPr>
            </w:r>
            <w:r w:rsidR="00D226F8">
              <w:rPr>
                <w:webHidden/>
              </w:rPr>
              <w:fldChar w:fldCharType="separate"/>
            </w:r>
            <w:r>
              <w:rPr>
                <w:webHidden/>
              </w:rPr>
              <w:t>17</w:t>
            </w:r>
            <w:r w:rsidR="00D226F8">
              <w:rPr>
                <w:webHidden/>
              </w:rPr>
              <w:fldChar w:fldCharType="end"/>
            </w:r>
          </w:hyperlink>
        </w:p>
        <w:p w14:paraId="3788FCB0" w14:textId="3AD4D7AD" w:rsidR="00D226F8" w:rsidRDefault="00725D6F">
          <w:pPr>
            <w:pStyle w:val="Verzeichnis2"/>
            <w:rPr>
              <w:rFonts w:asciiTheme="minorHAnsi" w:eastAsiaTheme="minorEastAsia" w:hAnsiTheme="minorHAnsi" w:cstheme="minorBidi"/>
              <w:iCs w:val="0"/>
              <w:kern w:val="2"/>
              <w:szCs w:val="24"/>
              <w:lang w:val="de-CH" w:eastAsia="de-CH"/>
              <w14:ligatures w14:val="standardContextual"/>
            </w:rPr>
          </w:pPr>
          <w:hyperlink w:anchor="_Toc217574556" w:history="1">
            <w:r w:rsidR="00D226F8" w:rsidRPr="00F65ECF">
              <w:rPr>
                <w:rStyle w:val="Hyperlink"/>
              </w:rPr>
              <w:t>Rot</w:t>
            </w:r>
            <w:r w:rsidR="00D226F8">
              <w:rPr>
                <w:webHidden/>
              </w:rPr>
              <w:tab/>
            </w:r>
            <w:r w:rsidR="00D226F8">
              <w:rPr>
                <w:webHidden/>
              </w:rPr>
              <w:fldChar w:fldCharType="begin"/>
            </w:r>
            <w:r w:rsidR="00D226F8">
              <w:rPr>
                <w:webHidden/>
              </w:rPr>
              <w:instrText xml:space="preserve"> PAGEREF _Toc217574556 \h </w:instrText>
            </w:r>
            <w:r w:rsidR="00D226F8">
              <w:rPr>
                <w:webHidden/>
              </w:rPr>
            </w:r>
            <w:r w:rsidR="00D226F8">
              <w:rPr>
                <w:webHidden/>
              </w:rPr>
              <w:fldChar w:fldCharType="separate"/>
            </w:r>
            <w:r>
              <w:rPr>
                <w:webHidden/>
              </w:rPr>
              <w:t>17</w:t>
            </w:r>
            <w:r w:rsidR="00D226F8">
              <w:rPr>
                <w:webHidden/>
              </w:rPr>
              <w:fldChar w:fldCharType="end"/>
            </w:r>
          </w:hyperlink>
        </w:p>
        <w:p w14:paraId="1D52CA59" w14:textId="74AFE32B" w:rsidR="00D226F8" w:rsidRDefault="00725D6F">
          <w:pPr>
            <w:pStyle w:val="Verzeichnis1"/>
            <w:rPr>
              <w:rFonts w:asciiTheme="minorHAnsi" w:eastAsiaTheme="minorEastAsia" w:hAnsiTheme="minorHAnsi" w:cstheme="minorBidi"/>
              <w:b w:val="0"/>
              <w:bCs w:val="0"/>
              <w:color w:val="auto"/>
              <w:kern w:val="2"/>
              <w:sz w:val="24"/>
              <w:szCs w:val="24"/>
              <w:lang w:val="de-CH" w:eastAsia="de-CH"/>
              <w14:ligatures w14:val="standardContextual"/>
            </w:rPr>
          </w:pPr>
          <w:hyperlink w:anchor="_Toc217574557" w:history="1">
            <w:r w:rsidR="00D226F8" w:rsidRPr="00F65ECF">
              <w:rPr>
                <w:rStyle w:val="Hyperlink"/>
              </w:rPr>
              <w:t>Weine ohne Alkohol</w:t>
            </w:r>
            <w:r w:rsidR="00D226F8">
              <w:rPr>
                <w:webHidden/>
              </w:rPr>
              <w:tab/>
            </w:r>
            <w:r w:rsidR="00D226F8">
              <w:rPr>
                <w:webHidden/>
              </w:rPr>
              <w:fldChar w:fldCharType="begin"/>
            </w:r>
            <w:r w:rsidR="00D226F8">
              <w:rPr>
                <w:webHidden/>
              </w:rPr>
              <w:instrText xml:space="preserve"> PAGEREF _Toc217574557 \h </w:instrText>
            </w:r>
            <w:r w:rsidR="00D226F8">
              <w:rPr>
                <w:webHidden/>
              </w:rPr>
            </w:r>
            <w:r w:rsidR="00D226F8">
              <w:rPr>
                <w:webHidden/>
              </w:rPr>
              <w:fldChar w:fldCharType="separate"/>
            </w:r>
            <w:r>
              <w:rPr>
                <w:webHidden/>
              </w:rPr>
              <w:t>18</w:t>
            </w:r>
            <w:r w:rsidR="00D226F8">
              <w:rPr>
                <w:webHidden/>
              </w:rPr>
              <w:fldChar w:fldCharType="end"/>
            </w:r>
          </w:hyperlink>
        </w:p>
        <w:p w14:paraId="0C298D14" w14:textId="2A1753F3" w:rsidR="00D226F8" w:rsidRDefault="00725D6F">
          <w:pPr>
            <w:pStyle w:val="Verzeichnis2"/>
            <w:rPr>
              <w:rFonts w:asciiTheme="minorHAnsi" w:eastAsiaTheme="minorEastAsia" w:hAnsiTheme="minorHAnsi" w:cstheme="minorBidi"/>
              <w:iCs w:val="0"/>
              <w:kern w:val="2"/>
              <w:szCs w:val="24"/>
              <w:lang w:val="de-CH" w:eastAsia="de-CH"/>
              <w14:ligatures w14:val="standardContextual"/>
            </w:rPr>
          </w:pPr>
          <w:hyperlink w:anchor="_Toc217574558" w:history="1">
            <w:r w:rsidR="00D226F8" w:rsidRPr="00F65ECF">
              <w:rPr>
                <w:rStyle w:val="Hyperlink"/>
              </w:rPr>
              <w:t>Weiss</w:t>
            </w:r>
            <w:r w:rsidR="00D226F8">
              <w:rPr>
                <w:webHidden/>
              </w:rPr>
              <w:tab/>
            </w:r>
            <w:r w:rsidR="00D226F8">
              <w:rPr>
                <w:webHidden/>
              </w:rPr>
              <w:fldChar w:fldCharType="begin"/>
            </w:r>
            <w:r w:rsidR="00D226F8">
              <w:rPr>
                <w:webHidden/>
              </w:rPr>
              <w:instrText xml:space="preserve"> PAGEREF _Toc217574558 \h </w:instrText>
            </w:r>
            <w:r w:rsidR="00D226F8">
              <w:rPr>
                <w:webHidden/>
              </w:rPr>
            </w:r>
            <w:r w:rsidR="00D226F8">
              <w:rPr>
                <w:webHidden/>
              </w:rPr>
              <w:fldChar w:fldCharType="separate"/>
            </w:r>
            <w:r>
              <w:rPr>
                <w:webHidden/>
              </w:rPr>
              <w:t>18</w:t>
            </w:r>
            <w:r w:rsidR="00D226F8">
              <w:rPr>
                <w:webHidden/>
              </w:rPr>
              <w:fldChar w:fldCharType="end"/>
            </w:r>
          </w:hyperlink>
        </w:p>
        <w:p w14:paraId="3115FC74" w14:textId="7B4D6A99" w:rsidR="00D226F8" w:rsidRDefault="00725D6F">
          <w:pPr>
            <w:pStyle w:val="Verzeichnis2"/>
            <w:rPr>
              <w:rFonts w:asciiTheme="minorHAnsi" w:eastAsiaTheme="minorEastAsia" w:hAnsiTheme="minorHAnsi" w:cstheme="minorBidi"/>
              <w:iCs w:val="0"/>
              <w:kern w:val="2"/>
              <w:szCs w:val="24"/>
              <w:lang w:val="de-CH" w:eastAsia="de-CH"/>
              <w14:ligatures w14:val="standardContextual"/>
            </w:rPr>
          </w:pPr>
          <w:hyperlink w:anchor="_Toc217574559" w:history="1">
            <w:r w:rsidR="00D226F8" w:rsidRPr="00F65ECF">
              <w:rPr>
                <w:rStyle w:val="Hyperlink"/>
              </w:rPr>
              <w:t>Rot</w:t>
            </w:r>
            <w:r w:rsidR="00D226F8">
              <w:rPr>
                <w:webHidden/>
              </w:rPr>
              <w:tab/>
            </w:r>
            <w:r w:rsidR="00D226F8">
              <w:rPr>
                <w:webHidden/>
              </w:rPr>
              <w:fldChar w:fldCharType="begin"/>
            </w:r>
            <w:r w:rsidR="00D226F8">
              <w:rPr>
                <w:webHidden/>
              </w:rPr>
              <w:instrText xml:space="preserve"> PAGEREF _Toc217574559 \h </w:instrText>
            </w:r>
            <w:r w:rsidR="00D226F8">
              <w:rPr>
                <w:webHidden/>
              </w:rPr>
            </w:r>
            <w:r w:rsidR="00D226F8">
              <w:rPr>
                <w:webHidden/>
              </w:rPr>
              <w:fldChar w:fldCharType="separate"/>
            </w:r>
            <w:r>
              <w:rPr>
                <w:webHidden/>
              </w:rPr>
              <w:t>18</w:t>
            </w:r>
            <w:r w:rsidR="00D226F8">
              <w:rPr>
                <w:webHidden/>
              </w:rPr>
              <w:fldChar w:fldCharType="end"/>
            </w:r>
          </w:hyperlink>
        </w:p>
        <w:p w14:paraId="3382ACDB" w14:textId="563748CF" w:rsidR="00D226F8" w:rsidRDefault="00725D6F">
          <w:pPr>
            <w:pStyle w:val="Verzeichnis1"/>
            <w:rPr>
              <w:rFonts w:asciiTheme="minorHAnsi" w:eastAsiaTheme="minorEastAsia" w:hAnsiTheme="minorHAnsi" w:cstheme="minorBidi"/>
              <w:b w:val="0"/>
              <w:bCs w:val="0"/>
              <w:color w:val="auto"/>
              <w:kern w:val="2"/>
              <w:sz w:val="24"/>
              <w:szCs w:val="24"/>
              <w:lang w:val="de-CH" w:eastAsia="de-CH"/>
              <w14:ligatures w14:val="standardContextual"/>
            </w:rPr>
          </w:pPr>
          <w:hyperlink w:anchor="_Toc217574560" w:history="1">
            <w:r w:rsidR="00D226F8" w:rsidRPr="00F65ECF">
              <w:rPr>
                <w:rStyle w:val="Hyperlink"/>
              </w:rPr>
              <w:t>Dessertweine</w:t>
            </w:r>
            <w:r w:rsidR="00D226F8">
              <w:rPr>
                <w:webHidden/>
              </w:rPr>
              <w:tab/>
            </w:r>
            <w:r w:rsidR="00D226F8">
              <w:rPr>
                <w:webHidden/>
              </w:rPr>
              <w:fldChar w:fldCharType="begin"/>
            </w:r>
            <w:r w:rsidR="00D226F8">
              <w:rPr>
                <w:webHidden/>
              </w:rPr>
              <w:instrText xml:space="preserve"> PAGEREF _Toc217574560 \h </w:instrText>
            </w:r>
            <w:r w:rsidR="00D226F8">
              <w:rPr>
                <w:webHidden/>
              </w:rPr>
            </w:r>
            <w:r w:rsidR="00D226F8">
              <w:rPr>
                <w:webHidden/>
              </w:rPr>
              <w:fldChar w:fldCharType="separate"/>
            </w:r>
            <w:r>
              <w:rPr>
                <w:webHidden/>
              </w:rPr>
              <w:t>19</w:t>
            </w:r>
            <w:r w:rsidR="00D226F8">
              <w:rPr>
                <w:webHidden/>
              </w:rPr>
              <w:fldChar w:fldCharType="end"/>
            </w:r>
          </w:hyperlink>
        </w:p>
        <w:p w14:paraId="372E28AC" w14:textId="359C8855" w:rsidR="00D226F8" w:rsidRDefault="00725D6F">
          <w:pPr>
            <w:pStyle w:val="Verzeichnis2"/>
            <w:rPr>
              <w:rFonts w:asciiTheme="minorHAnsi" w:eastAsiaTheme="minorEastAsia" w:hAnsiTheme="minorHAnsi" w:cstheme="minorBidi"/>
              <w:iCs w:val="0"/>
              <w:kern w:val="2"/>
              <w:szCs w:val="24"/>
              <w:lang w:val="de-CH" w:eastAsia="de-CH"/>
              <w14:ligatures w14:val="standardContextual"/>
            </w:rPr>
          </w:pPr>
          <w:hyperlink w:anchor="_Toc217574561" w:history="1">
            <w:r w:rsidR="00D226F8" w:rsidRPr="00F65ECF">
              <w:rPr>
                <w:rStyle w:val="Hyperlink"/>
              </w:rPr>
              <w:t>Schweiz</w:t>
            </w:r>
            <w:r w:rsidR="00D226F8">
              <w:rPr>
                <w:webHidden/>
              </w:rPr>
              <w:tab/>
            </w:r>
            <w:r w:rsidR="00D226F8">
              <w:rPr>
                <w:webHidden/>
              </w:rPr>
              <w:fldChar w:fldCharType="begin"/>
            </w:r>
            <w:r w:rsidR="00D226F8">
              <w:rPr>
                <w:webHidden/>
              </w:rPr>
              <w:instrText xml:space="preserve"> PAGEREF _Toc217574561 \h </w:instrText>
            </w:r>
            <w:r w:rsidR="00D226F8">
              <w:rPr>
                <w:webHidden/>
              </w:rPr>
            </w:r>
            <w:r w:rsidR="00D226F8">
              <w:rPr>
                <w:webHidden/>
              </w:rPr>
              <w:fldChar w:fldCharType="separate"/>
            </w:r>
            <w:r>
              <w:rPr>
                <w:webHidden/>
              </w:rPr>
              <w:t>19</w:t>
            </w:r>
            <w:r w:rsidR="00D226F8">
              <w:rPr>
                <w:webHidden/>
              </w:rPr>
              <w:fldChar w:fldCharType="end"/>
            </w:r>
          </w:hyperlink>
        </w:p>
        <w:p w14:paraId="00DB2388" w14:textId="5FE70BF0" w:rsidR="00D226F8" w:rsidRDefault="00725D6F">
          <w:pPr>
            <w:pStyle w:val="Verzeichnis1"/>
            <w:rPr>
              <w:rFonts w:asciiTheme="minorHAnsi" w:eastAsiaTheme="minorEastAsia" w:hAnsiTheme="minorHAnsi" w:cstheme="minorBidi"/>
              <w:b w:val="0"/>
              <w:bCs w:val="0"/>
              <w:color w:val="auto"/>
              <w:kern w:val="2"/>
              <w:sz w:val="24"/>
              <w:szCs w:val="24"/>
              <w:lang w:val="de-CH" w:eastAsia="de-CH"/>
              <w14:ligatures w14:val="standardContextual"/>
            </w:rPr>
          </w:pPr>
          <w:hyperlink w:anchor="_Toc217574562" w:history="1">
            <w:r w:rsidR="00D226F8" w:rsidRPr="00F65ECF">
              <w:rPr>
                <w:rStyle w:val="Hyperlink"/>
              </w:rPr>
              <w:t>Schaumweine</w:t>
            </w:r>
            <w:r w:rsidR="00D226F8">
              <w:rPr>
                <w:webHidden/>
              </w:rPr>
              <w:tab/>
            </w:r>
            <w:r w:rsidR="00D226F8">
              <w:rPr>
                <w:webHidden/>
              </w:rPr>
              <w:fldChar w:fldCharType="begin"/>
            </w:r>
            <w:r w:rsidR="00D226F8">
              <w:rPr>
                <w:webHidden/>
              </w:rPr>
              <w:instrText xml:space="preserve"> PAGEREF _Toc217574562 \h </w:instrText>
            </w:r>
            <w:r w:rsidR="00D226F8">
              <w:rPr>
                <w:webHidden/>
              </w:rPr>
            </w:r>
            <w:r w:rsidR="00D226F8">
              <w:rPr>
                <w:webHidden/>
              </w:rPr>
              <w:fldChar w:fldCharType="separate"/>
            </w:r>
            <w:r>
              <w:rPr>
                <w:webHidden/>
              </w:rPr>
              <w:t>20</w:t>
            </w:r>
            <w:r w:rsidR="00D226F8">
              <w:rPr>
                <w:webHidden/>
              </w:rPr>
              <w:fldChar w:fldCharType="end"/>
            </w:r>
          </w:hyperlink>
        </w:p>
        <w:p w14:paraId="71EED219" w14:textId="505082F6" w:rsidR="00D226F8" w:rsidRDefault="00725D6F">
          <w:pPr>
            <w:pStyle w:val="Verzeichnis2"/>
            <w:rPr>
              <w:rFonts w:asciiTheme="minorHAnsi" w:eastAsiaTheme="minorEastAsia" w:hAnsiTheme="minorHAnsi" w:cstheme="minorBidi"/>
              <w:iCs w:val="0"/>
              <w:kern w:val="2"/>
              <w:szCs w:val="24"/>
              <w:lang w:val="de-CH" w:eastAsia="de-CH"/>
              <w14:ligatures w14:val="standardContextual"/>
            </w:rPr>
          </w:pPr>
          <w:hyperlink w:anchor="_Toc217574563" w:history="1">
            <w:r w:rsidR="00D226F8" w:rsidRPr="00F65ECF">
              <w:rPr>
                <w:rStyle w:val="Hyperlink"/>
              </w:rPr>
              <w:t>Schweiz</w:t>
            </w:r>
            <w:r w:rsidR="00D226F8">
              <w:rPr>
                <w:webHidden/>
              </w:rPr>
              <w:tab/>
            </w:r>
            <w:r w:rsidR="00D226F8">
              <w:rPr>
                <w:webHidden/>
              </w:rPr>
              <w:fldChar w:fldCharType="begin"/>
            </w:r>
            <w:r w:rsidR="00D226F8">
              <w:rPr>
                <w:webHidden/>
              </w:rPr>
              <w:instrText xml:space="preserve"> PAGEREF _Toc217574563 \h </w:instrText>
            </w:r>
            <w:r w:rsidR="00D226F8">
              <w:rPr>
                <w:webHidden/>
              </w:rPr>
            </w:r>
            <w:r w:rsidR="00D226F8">
              <w:rPr>
                <w:webHidden/>
              </w:rPr>
              <w:fldChar w:fldCharType="separate"/>
            </w:r>
            <w:r>
              <w:rPr>
                <w:webHidden/>
              </w:rPr>
              <w:t>20</w:t>
            </w:r>
            <w:r w:rsidR="00D226F8">
              <w:rPr>
                <w:webHidden/>
              </w:rPr>
              <w:fldChar w:fldCharType="end"/>
            </w:r>
          </w:hyperlink>
        </w:p>
        <w:p w14:paraId="71FF040A" w14:textId="5E300560" w:rsidR="00D226F8" w:rsidRDefault="00725D6F">
          <w:pPr>
            <w:pStyle w:val="Verzeichnis2"/>
            <w:rPr>
              <w:rFonts w:asciiTheme="minorHAnsi" w:eastAsiaTheme="minorEastAsia" w:hAnsiTheme="minorHAnsi" w:cstheme="minorBidi"/>
              <w:iCs w:val="0"/>
              <w:kern w:val="2"/>
              <w:szCs w:val="24"/>
              <w:lang w:val="de-CH" w:eastAsia="de-CH"/>
              <w14:ligatures w14:val="standardContextual"/>
            </w:rPr>
          </w:pPr>
          <w:hyperlink w:anchor="_Toc217574564" w:history="1">
            <w:r w:rsidR="00D226F8" w:rsidRPr="00F65ECF">
              <w:rPr>
                <w:rStyle w:val="Hyperlink"/>
              </w:rPr>
              <w:t>Italien</w:t>
            </w:r>
            <w:r w:rsidR="00D226F8">
              <w:rPr>
                <w:webHidden/>
              </w:rPr>
              <w:tab/>
            </w:r>
            <w:r w:rsidR="00D226F8">
              <w:rPr>
                <w:webHidden/>
              </w:rPr>
              <w:fldChar w:fldCharType="begin"/>
            </w:r>
            <w:r w:rsidR="00D226F8">
              <w:rPr>
                <w:webHidden/>
              </w:rPr>
              <w:instrText xml:space="preserve"> PAGEREF _Toc217574564 \h </w:instrText>
            </w:r>
            <w:r w:rsidR="00D226F8">
              <w:rPr>
                <w:webHidden/>
              </w:rPr>
            </w:r>
            <w:r w:rsidR="00D226F8">
              <w:rPr>
                <w:webHidden/>
              </w:rPr>
              <w:fldChar w:fldCharType="separate"/>
            </w:r>
            <w:r>
              <w:rPr>
                <w:webHidden/>
              </w:rPr>
              <w:t>20</w:t>
            </w:r>
            <w:r w:rsidR="00D226F8">
              <w:rPr>
                <w:webHidden/>
              </w:rPr>
              <w:fldChar w:fldCharType="end"/>
            </w:r>
          </w:hyperlink>
        </w:p>
        <w:p w14:paraId="5F4ADBDB" w14:textId="25116C59" w:rsidR="00D226F8" w:rsidRDefault="00725D6F">
          <w:pPr>
            <w:pStyle w:val="Verzeichnis2"/>
            <w:rPr>
              <w:rFonts w:asciiTheme="minorHAnsi" w:eastAsiaTheme="minorEastAsia" w:hAnsiTheme="minorHAnsi" w:cstheme="minorBidi"/>
              <w:iCs w:val="0"/>
              <w:kern w:val="2"/>
              <w:szCs w:val="24"/>
              <w:lang w:val="de-CH" w:eastAsia="de-CH"/>
              <w14:ligatures w14:val="standardContextual"/>
            </w:rPr>
          </w:pPr>
          <w:hyperlink w:anchor="_Toc217574565" w:history="1">
            <w:r w:rsidR="00D226F8" w:rsidRPr="00F65ECF">
              <w:rPr>
                <w:rStyle w:val="Hyperlink"/>
              </w:rPr>
              <w:t>Spanien</w:t>
            </w:r>
            <w:r w:rsidR="00D226F8">
              <w:rPr>
                <w:webHidden/>
              </w:rPr>
              <w:tab/>
            </w:r>
            <w:r w:rsidR="00D226F8">
              <w:rPr>
                <w:webHidden/>
              </w:rPr>
              <w:fldChar w:fldCharType="begin"/>
            </w:r>
            <w:r w:rsidR="00D226F8">
              <w:rPr>
                <w:webHidden/>
              </w:rPr>
              <w:instrText xml:space="preserve"> PAGEREF _Toc217574565 \h </w:instrText>
            </w:r>
            <w:r w:rsidR="00D226F8">
              <w:rPr>
                <w:webHidden/>
              </w:rPr>
            </w:r>
            <w:r w:rsidR="00D226F8">
              <w:rPr>
                <w:webHidden/>
              </w:rPr>
              <w:fldChar w:fldCharType="separate"/>
            </w:r>
            <w:r>
              <w:rPr>
                <w:webHidden/>
              </w:rPr>
              <w:t>20</w:t>
            </w:r>
            <w:r w:rsidR="00D226F8">
              <w:rPr>
                <w:webHidden/>
              </w:rPr>
              <w:fldChar w:fldCharType="end"/>
            </w:r>
          </w:hyperlink>
        </w:p>
        <w:p w14:paraId="55E153DF" w14:textId="5EDF0B29" w:rsidR="00D226F8" w:rsidRDefault="00725D6F">
          <w:pPr>
            <w:pStyle w:val="Verzeichnis2"/>
            <w:rPr>
              <w:rFonts w:asciiTheme="minorHAnsi" w:eastAsiaTheme="minorEastAsia" w:hAnsiTheme="minorHAnsi" w:cstheme="minorBidi"/>
              <w:iCs w:val="0"/>
              <w:kern w:val="2"/>
              <w:szCs w:val="24"/>
              <w:lang w:val="de-CH" w:eastAsia="de-CH"/>
              <w14:ligatures w14:val="standardContextual"/>
            </w:rPr>
          </w:pPr>
          <w:hyperlink w:anchor="_Toc217574566" w:history="1">
            <w:r w:rsidR="00D226F8" w:rsidRPr="00F65ECF">
              <w:rPr>
                <w:rStyle w:val="Hyperlink"/>
              </w:rPr>
              <w:t>Frankreich</w:t>
            </w:r>
            <w:r w:rsidR="00D226F8">
              <w:rPr>
                <w:webHidden/>
              </w:rPr>
              <w:tab/>
            </w:r>
            <w:r w:rsidR="00D226F8">
              <w:rPr>
                <w:webHidden/>
              </w:rPr>
              <w:fldChar w:fldCharType="begin"/>
            </w:r>
            <w:r w:rsidR="00D226F8">
              <w:rPr>
                <w:webHidden/>
              </w:rPr>
              <w:instrText xml:space="preserve"> PAGEREF _Toc217574566 \h </w:instrText>
            </w:r>
            <w:r w:rsidR="00D226F8">
              <w:rPr>
                <w:webHidden/>
              </w:rPr>
            </w:r>
            <w:r w:rsidR="00D226F8">
              <w:rPr>
                <w:webHidden/>
              </w:rPr>
              <w:fldChar w:fldCharType="separate"/>
            </w:r>
            <w:r>
              <w:rPr>
                <w:webHidden/>
              </w:rPr>
              <w:t>20</w:t>
            </w:r>
            <w:r w:rsidR="00D226F8">
              <w:rPr>
                <w:webHidden/>
              </w:rPr>
              <w:fldChar w:fldCharType="end"/>
            </w:r>
          </w:hyperlink>
        </w:p>
        <w:p w14:paraId="25CDFBB2" w14:textId="405B80C2" w:rsidR="008E7D09" w:rsidRPr="003A19DD" w:rsidRDefault="00841789">
          <w:pPr>
            <w:rPr>
              <w:rFonts w:ascii="DaxCondensed" w:hAnsi="DaxCondensed"/>
              <w:lang w:val="de-CH"/>
            </w:rPr>
          </w:pPr>
          <w:r w:rsidRPr="003A19DD">
            <w:rPr>
              <w:rFonts w:ascii="DaxCondensed" w:hAnsi="DaxCondensed"/>
              <w:b/>
              <w:bCs/>
              <w:sz w:val="14"/>
              <w:szCs w:val="14"/>
              <w:lang w:val="de-CH"/>
            </w:rPr>
            <w:fldChar w:fldCharType="end"/>
          </w:r>
        </w:p>
      </w:sdtContent>
    </w:sdt>
    <w:p w14:paraId="415ACCCB" w14:textId="77777777" w:rsidR="006B7D71" w:rsidRDefault="006B7D71" w:rsidP="006B7D71">
      <w:pPr>
        <w:pStyle w:val="Wein10TextNormal"/>
      </w:pPr>
      <w:bookmarkStart w:id="15" w:name="_Toc56796414"/>
      <w:bookmarkStart w:id="16" w:name="_Toc56796462"/>
      <w:bookmarkStart w:id="17" w:name="_Toc56797579"/>
    </w:p>
    <w:p w14:paraId="1794B605" w14:textId="77777777" w:rsidR="00D226F8" w:rsidRDefault="00D226F8" w:rsidP="006B7D71">
      <w:pPr>
        <w:pStyle w:val="Wein10TextNormal"/>
      </w:pPr>
    </w:p>
    <w:p w14:paraId="75E63E3E" w14:textId="77777777" w:rsidR="008D67DA" w:rsidRPr="003A19DD" w:rsidRDefault="008D67DA" w:rsidP="006B7D71">
      <w:pPr>
        <w:pStyle w:val="Wein10TextNormal"/>
      </w:pPr>
    </w:p>
    <w:p w14:paraId="5F85BD3B" w14:textId="20B10007" w:rsidR="00B24D96" w:rsidRPr="003A19DD" w:rsidRDefault="00B24D96" w:rsidP="00541A2B">
      <w:pPr>
        <w:pStyle w:val="berschrift1"/>
      </w:pPr>
      <w:bookmarkStart w:id="18" w:name="_Toc217574519"/>
      <w:r w:rsidRPr="003A19DD">
        <w:t>Flaschenweine im Offenausschank</w:t>
      </w:r>
      <w:bookmarkEnd w:id="15"/>
      <w:bookmarkEnd w:id="16"/>
      <w:bookmarkEnd w:id="17"/>
      <w:bookmarkEnd w:id="18"/>
    </w:p>
    <w:p w14:paraId="15EAEB91" w14:textId="77777777" w:rsidR="00447EE2" w:rsidRPr="003A19DD" w:rsidRDefault="00447EE2" w:rsidP="00B24D96">
      <w:pPr>
        <w:tabs>
          <w:tab w:val="left" w:pos="1418"/>
          <w:tab w:val="left" w:pos="6096"/>
          <w:tab w:val="left" w:pos="6804"/>
          <w:tab w:val="right" w:pos="8931"/>
        </w:tabs>
        <w:ind w:right="-1"/>
        <w:rPr>
          <w:rFonts w:ascii="DaxCondensed" w:hAnsi="DaxCondensed" w:cs="Myriad Pro"/>
          <w:iCs/>
          <w:sz w:val="10"/>
          <w:szCs w:val="10"/>
          <w:lang w:val="de-CH"/>
        </w:rPr>
      </w:pPr>
    </w:p>
    <w:p w14:paraId="7B8BF19D" w14:textId="11BD9BA3" w:rsidR="00AC0523" w:rsidRPr="003A19DD" w:rsidRDefault="00AC0523" w:rsidP="00D0545B">
      <w:pPr>
        <w:pStyle w:val="Weine12Text"/>
        <w:rPr>
          <w:sz w:val="2"/>
          <w:szCs w:val="2"/>
          <w:lang w:val="de-CH"/>
        </w:rPr>
      </w:pPr>
    </w:p>
    <w:p w14:paraId="5CEB2AC9" w14:textId="6115D08B" w:rsidR="00B24D96" w:rsidRPr="003A19DD" w:rsidRDefault="00B24D96" w:rsidP="005B40F3">
      <w:pPr>
        <w:pStyle w:val="berschrift2"/>
      </w:pPr>
      <w:bookmarkStart w:id="19" w:name="_Toc56796416"/>
      <w:bookmarkStart w:id="20" w:name="_Toc56796464"/>
      <w:bookmarkStart w:id="21" w:name="_Toc56797581"/>
      <w:bookmarkStart w:id="22" w:name="_Toc168515230"/>
      <w:bookmarkStart w:id="23" w:name="_Toc217574520"/>
      <w:proofErr w:type="gramStart"/>
      <w:r w:rsidRPr="003A19DD">
        <w:t>Weiss</w:t>
      </w:r>
      <w:bookmarkEnd w:id="19"/>
      <w:bookmarkEnd w:id="20"/>
      <w:bookmarkEnd w:id="21"/>
      <w:bookmarkEnd w:id="22"/>
      <w:bookmarkEnd w:id="23"/>
      <w:proofErr w:type="gramEnd"/>
    </w:p>
    <w:tbl>
      <w:tblPr>
        <w:tblStyle w:val="Tabellenraster"/>
        <w:tblW w:w="1038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8"/>
        <w:gridCol w:w="33"/>
        <w:gridCol w:w="5762"/>
        <w:gridCol w:w="48"/>
        <w:gridCol w:w="662"/>
        <w:gridCol w:w="43"/>
        <w:gridCol w:w="712"/>
        <w:gridCol w:w="16"/>
        <w:gridCol w:w="841"/>
        <w:gridCol w:w="19"/>
        <w:gridCol w:w="8"/>
        <w:gridCol w:w="817"/>
        <w:gridCol w:w="37"/>
      </w:tblGrid>
      <w:tr w:rsidR="00B176A5" w:rsidRPr="003A19DD" w14:paraId="0BDE0135" w14:textId="77777777" w:rsidTr="003866AC">
        <w:tc>
          <w:tcPr>
            <w:tcW w:w="1421" w:type="dxa"/>
            <w:gridSpan w:val="2"/>
          </w:tcPr>
          <w:p w14:paraId="0238258B" w14:textId="570D4B34" w:rsidR="00B176A5" w:rsidRPr="003A19DD" w:rsidRDefault="00B176A5" w:rsidP="00B176A5">
            <w:pPr>
              <w:pStyle w:val="WeinbertitelFettGebiet"/>
            </w:pPr>
            <w:r w:rsidRPr="003A19DD">
              <w:t>Weingebiet</w:t>
            </w:r>
          </w:p>
        </w:tc>
        <w:tc>
          <w:tcPr>
            <w:tcW w:w="5810" w:type="dxa"/>
            <w:gridSpan w:val="2"/>
          </w:tcPr>
          <w:p w14:paraId="3F04EA36" w14:textId="22CEF796" w:rsidR="00B176A5" w:rsidRPr="003A19DD" w:rsidRDefault="00B176A5" w:rsidP="00B176A5">
            <w:pPr>
              <w:pStyle w:val="WeinbertitelFettGebiet"/>
            </w:pPr>
            <w:r w:rsidRPr="003A19DD">
              <w:t>Produzent</w:t>
            </w:r>
          </w:p>
        </w:tc>
        <w:tc>
          <w:tcPr>
            <w:tcW w:w="705" w:type="dxa"/>
            <w:gridSpan w:val="2"/>
          </w:tcPr>
          <w:p w14:paraId="3A99F39C" w14:textId="77777777" w:rsidR="00B176A5" w:rsidRPr="003A19DD" w:rsidRDefault="00B176A5" w:rsidP="00B176A5">
            <w:pPr>
              <w:pStyle w:val="WeinbertitelFettGebiet"/>
            </w:pPr>
          </w:p>
        </w:tc>
        <w:tc>
          <w:tcPr>
            <w:tcW w:w="712" w:type="dxa"/>
          </w:tcPr>
          <w:p w14:paraId="3F2377EC" w14:textId="77777777" w:rsidR="00B176A5" w:rsidRPr="003A19DD" w:rsidRDefault="00B176A5" w:rsidP="00B176A5">
            <w:pPr>
              <w:pStyle w:val="WeinbertitelFettGebiet"/>
            </w:pPr>
            <w:r w:rsidRPr="003A19DD">
              <w:t>Jg.</w:t>
            </w:r>
          </w:p>
        </w:tc>
        <w:tc>
          <w:tcPr>
            <w:tcW w:w="876" w:type="dxa"/>
            <w:gridSpan w:val="3"/>
          </w:tcPr>
          <w:p w14:paraId="4EBC60D1" w14:textId="77777777" w:rsidR="00B176A5" w:rsidRPr="003A19DD" w:rsidRDefault="00B176A5" w:rsidP="00B176A5">
            <w:pPr>
              <w:pStyle w:val="WeinbertitelFettGebiet"/>
            </w:pPr>
            <w:r w:rsidRPr="003A19DD">
              <w:t>Liter</w:t>
            </w:r>
          </w:p>
        </w:tc>
        <w:tc>
          <w:tcPr>
            <w:tcW w:w="862" w:type="dxa"/>
            <w:gridSpan w:val="3"/>
          </w:tcPr>
          <w:p w14:paraId="2BDB01BA" w14:textId="77777777" w:rsidR="00B176A5" w:rsidRPr="003A19DD" w:rsidRDefault="00B176A5" w:rsidP="00B176A5">
            <w:pPr>
              <w:pStyle w:val="WeinbertitelFettGebiet"/>
              <w:jc w:val="right"/>
            </w:pPr>
            <w:r w:rsidRPr="003A19DD">
              <w:t>CHF</w:t>
            </w:r>
          </w:p>
        </w:tc>
      </w:tr>
      <w:tr w:rsidR="00E82CDB" w:rsidRPr="003A19DD" w14:paraId="6B1746DB" w14:textId="77777777" w:rsidTr="003866AC">
        <w:tc>
          <w:tcPr>
            <w:tcW w:w="1421" w:type="dxa"/>
            <w:gridSpan w:val="2"/>
            <w:tcBorders>
              <w:bottom w:val="single" w:sz="4" w:space="0" w:color="auto"/>
            </w:tcBorders>
          </w:tcPr>
          <w:p w14:paraId="6A261F74" w14:textId="0ADD3318" w:rsidR="00E82CDB" w:rsidRPr="003A19DD" w:rsidRDefault="00E82CDB" w:rsidP="00944304">
            <w:pPr>
              <w:pStyle w:val="Weine12Text"/>
              <w:rPr>
                <w:b/>
                <w:lang w:val="de-CH"/>
              </w:rPr>
            </w:pPr>
            <w:r w:rsidRPr="003A19DD">
              <w:rPr>
                <w:b/>
                <w:lang w:val="de-CH"/>
              </w:rPr>
              <w:t>Schweiz</w:t>
            </w:r>
          </w:p>
          <w:p w14:paraId="280C9DCC" w14:textId="12949BB5" w:rsidR="00E82CDB" w:rsidRPr="003A19DD" w:rsidRDefault="00E82CDB" w:rsidP="00944304">
            <w:pPr>
              <w:pStyle w:val="Weine12Text"/>
              <w:rPr>
                <w:lang w:val="de-CH"/>
              </w:rPr>
            </w:pPr>
            <w:r w:rsidRPr="003A19DD">
              <w:rPr>
                <w:lang w:val="de-CH"/>
              </w:rPr>
              <w:t>Ostschweiz</w:t>
            </w:r>
          </w:p>
        </w:tc>
        <w:tc>
          <w:tcPr>
            <w:tcW w:w="6515" w:type="dxa"/>
            <w:gridSpan w:val="4"/>
            <w:tcBorders>
              <w:bottom w:val="single" w:sz="4" w:space="0" w:color="auto"/>
            </w:tcBorders>
          </w:tcPr>
          <w:p w14:paraId="16255346" w14:textId="77777777" w:rsidR="00E82CDB" w:rsidRPr="003A19DD" w:rsidRDefault="00E82CDB" w:rsidP="00944304">
            <w:pPr>
              <w:pStyle w:val="Weine12Text"/>
              <w:rPr>
                <w:lang w:val="de-CH"/>
              </w:rPr>
            </w:pPr>
            <w:r w:rsidRPr="003A19DD">
              <w:rPr>
                <w:color w:val="C00000"/>
                <w:lang w:val="de-CH"/>
              </w:rPr>
              <w:t xml:space="preserve">Gast </w:t>
            </w:r>
            <w:r w:rsidRPr="003A19DD">
              <w:rPr>
                <w:lang w:val="de-CH"/>
              </w:rPr>
              <w:t xml:space="preserve">Freundschaft </w:t>
            </w:r>
            <w:r w:rsidRPr="003A19DD">
              <w:rPr>
                <w:color w:val="C00000"/>
                <w:lang w:val="de-CH"/>
              </w:rPr>
              <w:t>Wein</w:t>
            </w:r>
            <w:r w:rsidRPr="003A19DD">
              <w:rPr>
                <w:rFonts w:eastAsia="MS Gothic"/>
                <w:iCs/>
                <w:color w:val="D1282E"/>
                <w:spacing w:val="25"/>
                <w:lang w:val="de-CH" w:eastAsia="en-US"/>
              </w:rPr>
              <w:t xml:space="preserve"> </w:t>
            </w:r>
            <w:r w:rsidRPr="003A19DD">
              <w:rPr>
                <w:lang w:val="de-CH"/>
              </w:rPr>
              <w:t>2 Winzer – 1 Wein</w:t>
            </w:r>
          </w:p>
          <w:p w14:paraId="30F86625" w14:textId="77777777" w:rsidR="00E82CDB" w:rsidRPr="003A19DD" w:rsidRDefault="00E82CDB" w:rsidP="00944304">
            <w:pPr>
              <w:pStyle w:val="Wein10TextNormal"/>
            </w:pPr>
            <w:r w:rsidRPr="003A19DD">
              <w:t>H.P. Lampert, Maienfeld / Thomas Marugg, Fläsch</w:t>
            </w:r>
          </w:p>
          <w:p w14:paraId="118402EB" w14:textId="77777777" w:rsidR="00153A76" w:rsidRPr="003A19DD" w:rsidRDefault="00E82CDB" w:rsidP="00E82CDB">
            <w:pPr>
              <w:pStyle w:val="Wein10TextNormal"/>
            </w:pPr>
            <w:r w:rsidRPr="003A19DD">
              <w:t>Chardonnay, Weissburgunder, Riesling x Sylvaner, Grauburgunder/ Stahltank</w:t>
            </w:r>
          </w:p>
          <w:p w14:paraId="111DF34C" w14:textId="2A020923" w:rsidR="00366C85" w:rsidRPr="003A19DD" w:rsidRDefault="00366C85" w:rsidP="00E82CDB">
            <w:pPr>
              <w:pStyle w:val="Wein10TextNormal"/>
            </w:pPr>
          </w:p>
        </w:tc>
        <w:tc>
          <w:tcPr>
            <w:tcW w:w="712" w:type="dxa"/>
            <w:tcBorders>
              <w:bottom w:val="single" w:sz="4" w:space="0" w:color="auto"/>
            </w:tcBorders>
          </w:tcPr>
          <w:p w14:paraId="450B540B" w14:textId="5CB759FF" w:rsidR="00E82CDB" w:rsidRPr="003A19DD" w:rsidRDefault="00E82CDB" w:rsidP="00944304">
            <w:pPr>
              <w:pStyle w:val="Weine12Text"/>
              <w:rPr>
                <w:lang w:val="de-CH"/>
              </w:rPr>
            </w:pPr>
            <w:r w:rsidRPr="003A19DD">
              <w:rPr>
                <w:lang w:val="de-CH"/>
              </w:rPr>
              <w:t>2</w:t>
            </w:r>
            <w:r w:rsidR="008C45BE" w:rsidRPr="003A19DD">
              <w:rPr>
                <w:lang w:val="de-CH"/>
              </w:rPr>
              <w:t>4</w:t>
            </w:r>
          </w:p>
        </w:tc>
        <w:tc>
          <w:tcPr>
            <w:tcW w:w="884" w:type="dxa"/>
            <w:gridSpan w:val="4"/>
            <w:tcBorders>
              <w:bottom w:val="single" w:sz="4" w:space="0" w:color="auto"/>
            </w:tcBorders>
          </w:tcPr>
          <w:p w14:paraId="62685E64" w14:textId="77777777" w:rsidR="00E82CDB" w:rsidRPr="003A19DD" w:rsidRDefault="00E82CDB" w:rsidP="00944304">
            <w:pPr>
              <w:pStyle w:val="Weine12Text"/>
              <w:rPr>
                <w:lang w:val="de-CH"/>
              </w:rPr>
            </w:pPr>
            <w:r w:rsidRPr="003A19DD">
              <w:rPr>
                <w:lang w:val="de-CH"/>
              </w:rPr>
              <w:t>0.1</w:t>
            </w:r>
          </w:p>
          <w:p w14:paraId="5EA414FE" w14:textId="58FA03A9" w:rsidR="00E82CDB" w:rsidRPr="003A19DD" w:rsidRDefault="00E82CDB" w:rsidP="00944304">
            <w:pPr>
              <w:pStyle w:val="Weine12Text"/>
              <w:rPr>
                <w:lang w:val="de-CH"/>
              </w:rPr>
            </w:pPr>
            <w:r w:rsidRPr="003A19DD">
              <w:rPr>
                <w:lang w:val="de-CH"/>
              </w:rPr>
              <w:t>0.75</w:t>
            </w:r>
          </w:p>
        </w:tc>
        <w:tc>
          <w:tcPr>
            <w:tcW w:w="854" w:type="dxa"/>
            <w:gridSpan w:val="2"/>
            <w:tcBorders>
              <w:bottom w:val="single" w:sz="4" w:space="0" w:color="auto"/>
            </w:tcBorders>
          </w:tcPr>
          <w:p w14:paraId="4FDDA6B4" w14:textId="77777777" w:rsidR="00E82CDB" w:rsidRPr="003A19DD" w:rsidRDefault="00E82CDB" w:rsidP="00F32841">
            <w:pPr>
              <w:pStyle w:val="Weine12Text"/>
              <w:jc w:val="right"/>
              <w:rPr>
                <w:lang w:val="de-CH"/>
              </w:rPr>
            </w:pPr>
            <w:r w:rsidRPr="003A19DD">
              <w:rPr>
                <w:lang w:val="de-CH"/>
              </w:rPr>
              <w:t>9.80</w:t>
            </w:r>
          </w:p>
          <w:p w14:paraId="055114B8" w14:textId="77777777" w:rsidR="00E82CDB" w:rsidRPr="003A19DD" w:rsidRDefault="00E82CDB" w:rsidP="00F32841">
            <w:pPr>
              <w:pStyle w:val="Weine12Text"/>
              <w:jc w:val="right"/>
              <w:rPr>
                <w:lang w:val="de-CH"/>
              </w:rPr>
            </w:pPr>
            <w:r w:rsidRPr="003A19DD">
              <w:rPr>
                <w:lang w:val="de-CH"/>
              </w:rPr>
              <w:t>62.00</w:t>
            </w:r>
          </w:p>
          <w:p w14:paraId="57C63CCC" w14:textId="0A6B425D" w:rsidR="00E82CDB" w:rsidRPr="003A19DD" w:rsidRDefault="00E82CDB" w:rsidP="00F32841">
            <w:pPr>
              <w:pStyle w:val="Weine12Text"/>
              <w:jc w:val="right"/>
              <w:rPr>
                <w:lang w:val="de-CH"/>
              </w:rPr>
            </w:pPr>
          </w:p>
        </w:tc>
      </w:tr>
      <w:tr w:rsidR="003866AC" w:rsidRPr="003A19DD" w14:paraId="0A1C5B05" w14:textId="77777777" w:rsidTr="003866AC">
        <w:trPr>
          <w:gridAfter w:val="1"/>
          <w:wAfter w:w="37" w:type="dxa"/>
        </w:trPr>
        <w:tc>
          <w:tcPr>
            <w:tcW w:w="1388" w:type="dxa"/>
          </w:tcPr>
          <w:p w14:paraId="5853CE77" w14:textId="77777777" w:rsidR="003866AC" w:rsidRPr="003A19DD" w:rsidRDefault="003866AC" w:rsidP="00CF057A">
            <w:pPr>
              <w:pStyle w:val="Weine12Text"/>
              <w:rPr>
                <w:lang w:val="de-CH"/>
              </w:rPr>
            </w:pPr>
          </w:p>
        </w:tc>
        <w:tc>
          <w:tcPr>
            <w:tcW w:w="5795" w:type="dxa"/>
            <w:gridSpan w:val="2"/>
          </w:tcPr>
          <w:p w14:paraId="22249E2C" w14:textId="77777777" w:rsidR="003866AC" w:rsidRPr="008B0B44" w:rsidRDefault="003866AC" w:rsidP="00CF057A">
            <w:pPr>
              <w:pStyle w:val="Weine12Text"/>
            </w:pPr>
            <w:r w:rsidRPr="008B0B44">
              <w:t>Villette Robin des Vignes AOC Lavaux</w:t>
            </w:r>
          </w:p>
          <w:p w14:paraId="71D4C9E2" w14:textId="77777777" w:rsidR="003866AC" w:rsidRPr="008B0B44" w:rsidRDefault="003866AC" w:rsidP="00CF057A">
            <w:pPr>
              <w:pStyle w:val="Wein10TextNormal"/>
              <w:rPr>
                <w:lang w:val="fr-CH"/>
              </w:rPr>
            </w:pPr>
            <w:r w:rsidRPr="008B0B44">
              <w:rPr>
                <w:lang w:val="fr-CH"/>
              </w:rPr>
              <w:t>Terre de Lavaux SA</w:t>
            </w:r>
          </w:p>
          <w:p w14:paraId="0B51E362" w14:textId="77777777" w:rsidR="003866AC" w:rsidRPr="008B0B44" w:rsidRDefault="003866AC" w:rsidP="00CF057A">
            <w:pPr>
              <w:pStyle w:val="Wein10TextNormal"/>
              <w:rPr>
                <w:lang w:val="fr-CH"/>
              </w:rPr>
            </w:pPr>
            <w:r w:rsidRPr="008B0B44">
              <w:rPr>
                <w:lang w:val="fr-CH"/>
              </w:rPr>
              <w:t xml:space="preserve">100% </w:t>
            </w:r>
            <w:proofErr w:type="spellStart"/>
            <w:r w:rsidRPr="008B0B44">
              <w:rPr>
                <w:lang w:val="fr-CH"/>
              </w:rPr>
              <w:t>Gutedel</w:t>
            </w:r>
            <w:proofErr w:type="spellEnd"/>
            <w:r w:rsidRPr="008B0B44">
              <w:rPr>
                <w:lang w:val="fr-CH"/>
              </w:rPr>
              <w:t xml:space="preserve"> / </w:t>
            </w:r>
            <w:proofErr w:type="spellStart"/>
            <w:r w:rsidRPr="008B0B44">
              <w:rPr>
                <w:lang w:val="fr-CH"/>
              </w:rPr>
              <w:t>Stahltank</w:t>
            </w:r>
            <w:proofErr w:type="spellEnd"/>
          </w:p>
          <w:p w14:paraId="5F8CD8E0" w14:textId="77777777" w:rsidR="003866AC" w:rsidRPr="008B0B44" w:rsidRDefault="003866AC" w:rsidP="00CF057A">
            <w:pPr>
              <w:pStyle w:val="Weine12Text"/>
            </w:pPr>
          </w:p>
        </w:tc>
        <w:tc>
          <w:tcPr>
            <w:tcW w:w="710" w:type="dxa"/>
            <w:gridSpan w:val="2"/>
          </w:tcPr>
          <w:p w14:paraId="39690502" w14:textId="77777777" w:rsidR="003866AC" w:rsidRPr="008B0B44" w:rsidRDefault="003866AC" w:rsidP="00CF057A">
            <w:pPr>
              <w:tabs>
                <w:tab w:val="left" w:pos="1418"/>
                <w:tab w:val="left" w:pos="6096"/>
                <w:tab w:val="left" w:pos="6804"/>
                <w:tab w:val="right" w:pos="8931"/>
              </w:tabs>
              <w:ind w:right="-1"/>
              <w:rPr>
                <w:rFonts w:ascii="DaxCondensed" w:hAnsi="DaxCondensed"/>
                <w:noProof/>
                <w:sz w:val="22"/>
                <w:szCs w:val="22"/>
                <w:lang w:val="fr-CH" w:eastAsia="de-CH"/>
              </w:rPr>
            </w:pPr>
          </w:p>
        </w:tc>
        <w:tc>
          <w:tcPr>
            <w:tcW w:w="771" w:type="dxa"/>
            <w:gridSpan w:val="3"/>
          </w:tcPr>
          <w:p w14:paraId="0CF1EC54" w14:textId="77777777" w:rsidR="003866AC" w:rsidRPr="003A19DD" w:rsidRDefault="003866AC" w:rsidP="00CF057A">
            <w:pPr>
              <w:pStyle w:val="Weine12Text"/>
              <w:rPr>
                <w:lang w:val="de-CH"/>
              </w:rPr>
            </w:pPr>
            <w:r w:rsidRPr="003A19DD">
              <w:rPr>
                <w:lang w:val="de-CH"/>
              </w:rPr>
              <w:t>23</w:t>
            </w:r>
          </w:p>
        </w:tc>
        <w:tc>
          <w:tcPr>
            <w:tcW w:w="841" w:type="dxa"/>
          </w:tcPr>
          <w:p w14:paraId="679B8BDD" w14:textId="77777777" w:rsidR="003866AC" w:rsidRDefault="003866AC" w:rsidP="00CF057A">
            <w:pPr>
              <w:pStyle w:val="Weine12Text"/>
              <w:rPr>
                <w:lang w:val="de-CH"/>
              </w:rPr>
            </w:pPr>
            <w:r>
              <w:rPr>
                <w:lang w:val="de-CH"/>
              </w:rPr>
              <w:t>0.1</w:t>
            </w:r>
          </w:p>
          <w:p w14:paraId="38041ABF" w14:textId="727E053B" w:rsidR="003866AC" w:rsidRPr="003A19DD" w:rsidRDefault="003866AC" w:rsidP="00CF057A">
            <w:pPr>
              <w:pStyle w:val="Weine12Text"/>
              <w:rPr>
                <w:lang w:val="de-CH"/>
              </w:rPr>
            </w:pPr>
            <w:r w:rsidRPr="003A19DD">
              <w:rPr>
                <w:lang w:val="de-CH"/>
              </w:rPr>
              <w:t>0.75</w:t>
            </w:r>
          </w:p>
        </w:tc>
        <w:tc>
          <w:tcPr>
            <w:tcW w:w="844" w:type="dxa"/>
            <w:gridSpan w:val="3"/>
          </w:tcPr>
          <w:p w14:paraId="318D55B6" w14:textId="6CFFF7C2" w:rsidR="003866AC" w:rsidRDefault="003866AC" w:rsidP="00CF057A">
            <w:pPr>
              <w:pStyle w:val="Weine12Text"/>
              <w:jc w:val="right"/>
              <w:rPr>
                <w:lang w:val="de-CH"/>
              </w:rPr>
            </w:pPr>
            <w:r>
              <w:rPr>
                <w:lang w:val="de-CH"/>
              </w:rPr>
              <w:t>7.90</w:t>
            </w:r>
          </w:p>
          <w:p w14:paraId="1082EF20" w14:textId="5551789F" w:rsidR="003866AC" w:rsidRPr="003A19DD" w:rsidRDefault="003866AC" w:rsidP="00CF057A">
            <w:pPr>
              <w:pStyle w:val="Weine12Text"/>
              <w:jc w:val="right"/>
              <w:rPr>
                <w:lang w:val="de-CH"/>
              </w:rPr>
            </w:pPr>
            <w:r>
              <w:rPr>
                <w:lang w:val="de-CH"/>
              </w:rPr>
              <w:t>50</w:t>
            </w:r>
            <w:r w:rsidRPr="003A19DD">
              <w:rPr>
                <w:lang w:val="de-CH"/>
              </w:rPr>
              <w:t>.00</w:t>
            </w:r>
          </w:p>
        </w:tc>
      </w:tr>
    </w:tbl>
    <w:p w14:paraId="586D396C" w14:textId="77777777" w:rsidR="00BE444A" w:rsidRPr="003A19DD" w:rsidRDefault="00BE444A" w:rsidP="001A564B">
      <w:pPr>
        <w:pStyle w:val="berschrift2"/>
        <w:rPr>
          <w:sz w:val="6"/>
          <w:szCs w:val="6"/>
        </w:rPr>
      </w:pPr>
      <w:bookmarkStart w:id="24" w:name="_Toc56796417"/>
      <w:bookmarkStart w:id="25" w:name="_Toc56796465"/>
      <w:bookmarkStart w:id="26" w:name="_Toc56797582"/>
    </w:p>
    <w:p w14:paraId="10C37C82" w14:textId="77777777" w:rsidR="000C7D49" w:rsidRPr="003A19DD" w:rsidRDefault="000C7D49" w:rsidP="001A564B">
      <w:pPr>
        <w:pStyle w:val="berschrift2"/>
        <w:rPr>
          <w:sz w:val="14"/>
          <w:szCs w:val="14"/>
        </w:rPr>
      </w:pPr>
      <w:bookmarkStart w:id="27" w:name="_Toc168515231"/>
    </w:p>
    <w:p w14:paraId="27502D89" w14:textId="5DAEAA2E" w:rsidR="000E7465" w:rsidRPr="003A19DD" w:rsidRDefault="000E7465" w:rsidP="001A564B">
      <w:pPr>
        <w:pStyle w:val="berschrift2"/>
      </w:pPr>
      <w:bookmarkStart w:id="28" w:name="_Toc217574521"/>
      <w:r w:rsidRPr="003A19DD">
        <w:t>Rosé</w:t>
      </w:r>
      <w:bookmarkEnd w:id="24"/>
      <w:bookmarkEnd w:id="25"/>
      <w:bookmarkEnd w:id="26"/>
      <w:bookmarkEnd w:id="27"/>
      <w:bookmarkEnd w:id="28"/>
    </w:p>
    <w:tbl>
      <w:tblPr>
        <w:tblStyle w:val="Tabellenraster"/>
        <w:tblW w:w="10414"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6"/>
        <w:gridCol w:w="38"/>
        <w:gridCol w:w="5801"/>
        <w:gridCol w:w="11"/>
        <w:gridCol w:w="699"/>
        <w:gridCol w:w="11"/>
        <w:gridCol w:w="700"/>
        <w:gridCol w:w="60"/>
        <w:gridCol w:w="782"/>
        <w:gridCol w:w="62"/>
        <w:gridCol w:w="783"/>
        <w:gridCol w:w="61"/>
      </w:tblGrid>
      <w:tr w:rsidR="00B176A5" w:rsidRPr="003A19DD" w14:paraId="480423D0" w14:textId="77777777" w:rsidTr="00C11AD4">
        <w:tc>
          <w:tcPr>
            <w:tcW w:w="1406" w:type="dxa"/>
          </w:tcPr>
          <w:p w14:paraId="04846880" w14:textId="4319B8DF" w:rsidR="00B176A5" w:rsidRPr="003A19DD" w:rsidRDefault="00B176A5" w:rsidP="00B176A5">
            <w:pPr>
              <w:pStyle w:val="WeinbertitelFettGebiet"/>
              <w:rPr>
                <w:sz w:val="27"/>
                <w:szCs w:val="27"/>
              </w:rPr>
            </w:pPr>
            <w:r w:rsidRPr="003A19DD">
              <w:rPr>
                <w:sz w:val="27"/>
                <w:szCs w:val="27"/>
              </w:rPr>
              <w:t>Weing</w:t>
            </w:r>
            <w:r w:rsidR="008B4609" w:rsidRPr="003A19DD">
              <w:rPr>
                <w:sz w:val="27"/>
                <w:szCs w:val="27"/>
              </w:rPr>
              <w:t>e</w:t>
            </w:r>
            <w:r w:rsidRPr="003A19DD">
              <w:rPr>
                <w:sz w:val="27"/>
                <w:szCs w:val="27"/>
              </w:rPr>
              <w:t>biet</w:t>
            </w:r>
          </w:p>
        </w:tc>
        <w:tc>
          <w:tcPr>
            <w:tcW w:w="5839" w:type="dxa"/>
            <w:gridSpan w:val="2"/>
          </w:tcPr>
          <w:p w14:paraId="1527364A" w14:textId="4D28E1D4" w:rsidR="00B176A5" w:rsidRPr="003A19DD" w:rsidRDefault="00B176A5" w:rsidP="00B176A5">
            <w:pPr>
              <w:pStyle w:val="WeinbertitelFettGebiet"/>
            </w:pPr>
            <w:r w:rsidRPr="003A19DD">
              <w:t>Produzent</w:t>
            </w:r>
          </w:p>
        </w:tc>
        <w:tc>
          <w:tcPr>
            <w:tcW w:w="710" w:type="dxa"/>
            <w:gridSpan w:val="2"/>
          </w:tcPr>
          <w:p w14:paraId="6447D83C" w14:textId="77777777" w:rsidR="00B176A5" w:rsidRPr="003A19DD" w:rsidRDefault="00B176A5" w:rsidP="00B176A5">
            <w:pPr>
              <w:pStyle w:val="WeinbertitelFettGebiet"/>
            </w:pPr>
          </w:p>
        </w:tc>
        <w:tc>
          <w:tcPr>
            <w:tcW w:w="771" w:type="dxa"/>
            <w:gridSpan w:val="3"/>
          </w:tcPr>
          <w:p w14:paraId="1C5A739A" w14:textId="4E8876F1" w:rsidR="00B176A5" w:rsidRPr="003A19DD" w:rsidRDefault="00B176A5" w:rsidP="00B176A5">
            <w:pPr>
              <w:pStyle w:val="WeinbertitelFettGebiet"/>
            </w:pPr>
            <w:r w:rsidRPr="003A19DD">
              <w:t>Jg.</w:t>
            </w:r>
          </w:p>
        </w:tc>
        <w:tc>
          <w:tcPr>
            <w:tcW w:w="844" w:type="dxa"/>
            <w:gridSpan w:val="2"/>
          </w:tcPr>
          <w:p w14:paraId="55118FB2" w14:textId="77777777" w:rsidR="00B176A5" w:rsidRPr="003A19DD" w:rsidRDefault="00B176A5" w:rsidP="00B176A5">
            <w:pPr>
              <w:pStyle w:val="WeinbertitelFettGebiet"/>
            </w:pPr>
            <w:r w:rsidRPr="003A19DD">
              <w:t>Liter</w:t>
            </w:r>
          </w:p>
        </w:tc>
        <w:tc>
          <w:tcPr>
            <w:tcW w:w="844" w:type="dxa"/>
            <w:gridSpan w:val="2"/>
          </w:tcPr>
          <w:p w14:paraId="1DC274B6" w14:textId="77777777" w:rsidR="00B176A5" w:rsidRPr="003A19DD" w:rsidRDefault="00B176A5" w:rsidP="00B176A5">
            <w:pPr>
              <w:pStyle w:val="WeinbertitelFettGebiet"/>
              <w:jc w:val="right"/>
            </w:pPr>
            <w:r w:rsidRPr="003A19DD">
              <w:t>CHF</w:t>
            </w:r>
          </w:p>
        </w:tc>
      </w:tr>
      <w:tr w:rsidR="00C11AD4" w:rsidRPr="003A19DD" w14:paraId="36DA60A0" w14:textId="77777777" w:rsidTr="007D252E">
        <w:trPr>
          <w:gridAfter w:val="1"/>
          <w:wAfter w:w="61" w:type="dxa"/>
          <w:trHeight w:val="327"/>
        </w:trPr>
        <w:tc>
          <w:tcPr>
            <w:tcW w:w="1444" w:type="dxa"/>
            <w:gridSpan w:val="2"/>
          </w:tcPr>
          <w:p w14:paraId="323A05E0" w14:textId="70D5E255" w:rsidR="00C11AD4" w:rsidRPr="003A19DD" w:rsidRDefault="00C11AD4" w:rsidP="00D72E4D">
            <w:pPr>
              <w:pStyle w:val="Weine12Text"/>
              <w:rPr>
                <w:lang w:val="de-CH"/>
              </w:rPr>
            </w:pPr>
            <w:bookmarkStart w:id="29" w:name="_Hlk217464414"/>
            <w:r w:rsidRPr="003A19DD">
              <w:rPr>
                <w:b/>
                <w:bCs/>
                <w:szCs w:val="24"/>
                <w:lang w:val="de-CH"/>
              </w:rPr>
              <w:t>Frankreich</w:t>
            </w:r>
            <w:r w:rsidRPr="003A19DD">
              <w:rPr>
                <w:b/>
                <w:bCs/>
                <w:szCs w:val="24"/>
                <w:lang w:val="de-CH"/>
              </w:rPr>
              <w:br/>
            </w:r>
            <w:r w:rsidR="00373CE8" w:rsidRPr="003A19DD">
              <w:rPr>
                <w:szCs w:val="24"/>
                <w:lang w:val="de-CH"/>
              </w:rPr>
              <w:t>Roussillon</w:t>
            </w:r>
          </w:p>
        </w:tc>
        <w:tc>
          <w:tcPr>
            <w:tcW w:w="5812" w:type="dxa"/>
            <w:gridSpan w:val="2"/>
          </w:tcPr>
          <w:p w14:paraId="25CA0113" w14:textId="77777777" w:rsidR="00373CE8" w:rsidRPr="00373CE8" w:rsidRDefault="00373CE8" w:rsidP="00373CE8">
            <w:pPr>
              <w:pStyle w:val="Weine12Text"/>
              <w:rPr>
                <w:lang w:val="pt-PT"/>
              </w:rPr>
            </w:pPr>
            <w:r w:rsidRPr="00373CE8">
              <w:rPr>
                <w:lang w:val="pt-PT"/>
              </w:rPr>
              <w:t>Mas Bécha Rosé AOP</w:t>
            </w:r>
          </w:p>
          <w:p w14:paraId="5197F42B" w14:textId="77777777" w:rsidR="00373CE8" w:rsidRPr="00373CE8" w:rsidRDefault="00373CE8" w:rsidP="00373CE8">
            <w:pPr>
              <w:pStyle w:val="Wein10TextNormal"/>
              <w:rPr>
                <w:lang w:val="pt-PT"/>
              </w:rPr>
            </w:pPr>
            <w:r w:rsidRPr="00373CE8">
              <w:rPr>
                <w:lang w:val="pt-PT"/>
              </w:rPr>
              <w:t>Mas Bécha, Nyls-Ponteilla</w:t>
            </w:r>
          </w:p>
          <w:p w14:paraId="676570C4" w14:textId="4D7EED49" w:rsidR="008427A2" w:rsidRPr="003A19DD" w:rsidRDefault="00373CE8" w:rsidP="00373CE8">
            <w:pPr>
              <w:pStyle w:val="Wein10TextNormal"/>
              <w:rPr>
                <w:highlight w:val="yellow"/>
              </w:rPr>
            </w:pPr>
            <w:r w:rsidRPr="003A19DD">
              <w:t>Syrah, Grenache / Stahltank</w:t>
            </w:r>
          </w:p>
        </w:tc>
        <w:tc>
          <w:tcPr>
            <w:tcW w:w="710" w:type="dxa"/>
            <w:gridSpan w:val="2"/>
          </w:tcPr>
          <w:p w14:paraId="39A4043E" w14:textId="3C087CAD" w:rsidR="00C11AD4" w:rsidRPr="003A19DD" w:rsidRDefault="00373CE8" w:rsidP="00D72E4D">
            <w:pPr>
              <w:pStyle w:val="WeinbertitelFettGebiet"/>
              <w:rPr>
                <w:highlight w:val="yellow"/>
              </w:rPr>
            </w:pPr>
            <w:r w:rsidRPr="003A19DD">
              <w:rPr>
                <w:noProof/>
              </w:rPr>
              <w:drawing>
                <wp:inline distT="0" distB="0" distL="0" distR="0" wp14:anchorId="2CA3D190" wp14:editId="23AB5D8D">
                  <wp:extent cx="314248" cy="209289"/>
                  <wp:effectExtent l="0" t="0" r="0" b="635"/>
                  <wp:docPr id="1531355844" name="Grafik 1" descr="Bezeichnung «Biowein» offiziell erlaubt | Delin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zeichnung «Biowein» offiziell erlaubt | Delina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0731" cy="213607"/>
                          </a:xfrm>
                          <a:prstGeom prst="rect">
                            <a:avLst/>
                          </a:prstGeom>
                          <a:noFill/>
                          <a:ln>
                            <a:noFill/>
                          </a:ln>
                        </pic:spPr>
                      </pic:pic>
                    </a:graphicData>
                  </a:graphic>
                </wp:inline>
              </w:drawing>
            </w:r>
          </w:p>
        </w:tc>
        <w:tc>
          <w:tcPr>
            <w:tcW w:w="700" w:type="dxa"/>
          </w:tcPr>
          <w:p w14:paraId="64438DB9" w14:textId="5FA9DC12" w:rsidR="00C11AD4" w:rsidRPr="003A19DD" w:rsidRDefault="00C11AD4" w:rsidP="00D72E4D">
            <w:pPr>
              <w:pStyle w:val="WeinbertitelFettGebiet"/>
              <w:rPr>
                <w:sz w:val="24"/>
                <w:szCs w:val="20"/>
                <w:highlight w:val="yellow"/>
              </w:rPr>
            </w:pPr>
            <w:r w:rsidRPr="003A19DD">
              <w:rPr>
                <w:sz w:val="24"/>
                <w:szCs w:val="20"/>
              </w:rPr>
              <w:t>2</w:t>
            </w:r>
            <w:r w:rsidR="00373CE8">
              <w:rPr>
                <w:sz w:val="24"/>
                <w:szCs w:val="20"/>
              </w:rPr>
              <w:t>2</w:t>
            </w:r>
          </w:p>
        </w:tc>
        <w:tc>
          <w:tcPr>
            <w:tcW w:w="842" w:type="dxa"/>
            <w:gridSpan w:val="2"/>
          </w:tcPr>
          <w:p w14:paraId="604E74F4" w14:textId="10DBC123" w:rsidR="00C11AD4" w:rsidRPr="003A19DD" w:rsidRDefault="00C11AD4" w:rsidP="00D72E4D">
            <w:pPr>
              <w:pStyle w:val="WeinbertitelFettGebiet"/>
              <w:rPr>
                <w:sz w:val="24"/>
                <w:szCs w:val="20"/>
              </w:rPr>
            </w:pPr>
            <w:r w:rsidRPr="003A19DD">
              <w:rPr>
                <w:sz w:val="24"/>
                <w:szCs w:val="20"/>
              </w:rPr>
              <w:t>0.1</w:t>
            </w:r>
          </w:p>
          <w:p w14:paraId="0EA0CBD3" w14:textId="6106E365" w:rsidR="00C11AD4" w:rsidRPr="003A19DD" w:rsidRDefault="00C11AD4" w:rsidP="00D72E4D">
            <w:pPr>
              <w:pStyle w:val="WeinbertitelFettGebiet"/>
              <w:rPr>
                <w:sz w:val="24"/>
                <w:szCs w:val="20"/>
                <w:highlight w:val="yellow"/>
              </w:rPr>
            </w:pPr>
            <w:r w:rsidRPr="003A19DD">
              <w:rPr>
                <w:sz w:val="24"/>
                <w:szCs w:val="20"/>
              </w:rPr>
              <w:t>0.75</w:t>
            </w:r>
          </w:p>
        </w:tc>
        <w:tc>
          <w:tcPr>
            <w:tcW w:w="845" w:type="dxa"/>
            <w:gridSpan w:val="2"/>
          </w:tcPr>
          <w:p w14:paraId="686A8693" w14:textId="572DAB1D" w:rsidR="00C11AD4" w:rsidRPr="003A19DD" w:rsidRDefault="00C11AD4" w:rsidP="00D72E4D">
            <w:pPr>
              <w:pStyle w:val="WeinbertitelFettGebiet"/>
              <w:jc w:val="right"/>
              <w:rPr>
                <w:sz w:val="24"/>
                <w:szCs w:val="20"/>
              </w:rPr>
            </w:pPr>
            <w:r w:rsidRPr="003A19DD">
              <w:rPr>
                <w:sz w:val="24"/>
                <w:szCs w:val="20"/>
              </w:rPr>
              <w:t>8.80</w:t>
            </w:r>
          </w:p>
          <w:p w14:paraId="49B81A6B" w14:textId="3CE9979F" w:rsidR="00C11AD4" w:rsidRPr="003A19DD" w:rsidRDefault="00C11AD4" w:rsidP="00D72E4D">
            <w:pPr>
              <w:pStyle w:val="WeinbertitelFettGebiet"/>
              <w:jc w:val="right"/>
              <w:rPr>
                <w:sz w:val="24"/>
                <w:szCs w:val="20"/>
                <w:highlight w:val="yellow"/>
              </w:rPr>
            </w:pPr>
            <w:r w:rsidRPr="003A19DD">
              <w:rPr>
                <w:sz w:val="24"/>
                <w:szCs w:val="20"/>
              </w:rPr>
              <w:t>56.00</w:t>
            </w:r>
          </w:p>
        </w:tc>
      </w:tr>
    </w:tbl>
    <w:p w14:paraId="66628A7E" w14:textId="77777777" w:rsidR="000C7D49" w:rsidRPr="003A19DD" w:rsidRDefault="000C7D49" w:rsidP="000C7D49">
      <w:pPr>
        <w:pStyle w:val="Wein10TextNormal"/>
      </w:pPr>
      <w:bookmarkStart w:id="30" w:name="_Toc56796418"/>
      <w:bookmarkStart w:id="31" w:name="_Toc56796466"/>
      <w:bookmarkStart w:id="32" w:name="_Toc56797583"/>
      <w:bookmarkStart w:id="33" w:name="_Toc168515232"/>
      <w:bookmarkEnd w:id="29"/>
    </w:p>
    <w:p w14:paraId="564A7642" w14:textId="6BA2FA20" w:rsidR="00B24D96" w:rsidRPr="003A19DD" w:rsidRDefault="00B24D96" w:rsidP="00E4635D">
      <w:pPr>
        <w:pStyle w:val="berschrift2"/>
      </w:pPr>
      <w:bookmarkStart w:id="34" w:name="_Toc217574522"/>
      <w:r w:rsidRPr="003A19DD">
        <w:t>Rot</w:t>
      </w:r>
      <w:bookmarkEnd w:id="30"/>
      <w:bookmarkEnd w:id="31"/>
      <w:bookmarkEnd w:id="32"/>
      <w:bookmarkEnd w:id="33"/>
      <w:bookmarkEnd w:id="34"/>
    </w:p>
    <w:tbl>
      <w:tblPr>
        <w:tblStyle w:val="Tabellenraster"/>
        <w:tblW w:w="10378"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6"/>
        <w:gridCol w:w="5839"/>
        <w:gridCol w:w="709"/>
        <w:gridCol w:w="698"/>
        <w:gridCol w:w="881"/>
        <w:gridCol w:w="845"/>
      </w:tblGrid>
      <w:tr w:rsidR="00B176A5" w:rsidRPr="003A19DD" w14:paraId="01992502" w14:textId="77777777" w:rsidTr="00FA5A4A">
        <w:tc>
          <w:tcPr>
            <w:tcW w:w="1406" w:type="dxa"/>
          </w:tcPr>
          <w:p w14:paraId="2E7166F6" w14:textId="53DA7977" w:rsidR="00B176A5" w:rsidRPr="003A19DD" w:rsidRDefault="00B176A5" w:rsidP="00B176A5">
            <w:pPr>
              <w:pStyle w:val="WeinbertitelFettGebiet"/>
              <w:rPr>
                <w:sz w:val="27"/>
                <w:szCs w:val="27"/>
              </w:rPr>
            </w:pPr>
            <w:r w:rsidRPr="003A19DD">
              <w:rPr>
                <w:sz w:val="27"/>
                <w:szCs w:val="27"/>
              </w:rPr>
              <w:t>Weingebiet</w:t>
            </w:r>
          </w:p>
        </w:tc>
        <w:tc>
          <w:tcPr>
            <w:tcW w:w="5839" w:type="dxa"/>
          </w:tcPr>
          <w:p w14:paraId="4F87B7A5" w14:textId="6D210BCB" w:rsidR="00B176A5" w:rsidRPr="003A19DD" w:rsidRDefault="00B176A5" w:rsidP="00B176A5">
            <w:pPr>
              <w:pStyle w:val="WeinbertitelFettGebiet"/>
            </w:pPr>
            <w:r w:rsidRPr="003A19DD">
              <w:t>Produzent</w:t>
            </w:r>
          </w:p>
        </w:tc>
        <w:tc>
          <w:tcPr>
            <w:tcW w:w="709" w:type="dxa"/>
          </w:tcPr>
          <w:p w14:paraId="249D0B56" w14:textId="77777777" w:rsidR="00B176A5" w:rsidRPr="003A19DD" w:rsidRDefault="00B176A5" w:rsidP="00B176A5">
            <w:pPr>
              <w:pStyle w:val="WeinbertitelFettGebiet"/>
            </w:pPr>
          </w:p>
        </w:tc>
        <w:tc>
          <w:tcPr>
            <w:tcW w:w="698" w:type="dxa"/>
          </w:tcPr>
          <w:p w14:paraId="37C8A647" w14:textId="77777777" w:rsidR="00B176A5" w:rsidRPr="003A19DD" w:rsidRDefault="00B176A5" w:rsidP="00B176A5">
            <w:pPr>
              <w:pStyle w:val="WeinbertitelFettGebiet"/>
            </w:pPr>
            <w:r w:rsidRPr="003A19DD">
              <w:t>Jg.</w:t>
            </w:r>
          </w:p>
        </w:tc>
        <w:tc>
          <w:tcPr>
            <w:tcW w:w="881" w:type="dxa"/>
          </w:tcPr>
          <w:p w14:paraId="279FC8F0" w14:textId="77777777" w:rsidR="00B176A5" w:rsidRPr="003A19DD" w:rsidRDefault="00B176A5" w:rsidP="00B176A5">
            <w:pPr>
              <w:pStyle w:val="WeinbertitelFettGebiet"/>
            </w:pPr>
            <w:r w:rsidRPr="003A19DD">
              <w:t>Liter</w:t>
            </w:r>
          </w:p>
        </w:tc>
        <w:tc>
          <w:tcPr>
            <w:tcW w:w="845" w:type="dxa"/>
          </w:tcPr>
          <w:p w14:paraId="37EC5C2E" w14:textId="77777777" w:rsidR="00B176A5" w:rsidRPr="003A19DD" w:rsidRDefault="00B176A5" w:rsidP="00B176A5">
            <w:pPr>
              <w:pStyle w:val="WeinbertitelFettGebiet"/>
              <w:jc w:val="right"/>
            </w:pPr>
            <w:r w:rsidRPr="003A19DD">
              <w:t>CHF</w:t>
            </w:r>
          </w:p>
        </w:tc>
      </w:tr>
      <w:tr w:rsidR="00E82CDB" w:rsidRPr="003A19DD" w14:paraId="57BEA2DF" w14:textId="77777777" w:rsidTr="00FA5A4A">
        <w:tc>
          <w:tcPr>
            <w:tcW w:w="1406" w:type="dxa"/>
            <w:tcBorders>
              <w:bottom w:val="single" w:sz="4" w:space="0" w:color="auto"/>
            </w:tcBorders>
          </w:tcPr>
          <w:p w14:paraId="3C2B3B0B" w14:textId="0C3F321B" w:rsidR="00944304" w:rsidRPr="003A19DD" w:rsidRDefault="00E82CDB" w:rsidP="00EC6267">
            <w:pPr>
              <w:pStyle w:val="Weine12Text"/>
              <w:rPr>
                <w:lang w:val="de-CH"/>
              </w:rPr>
            </w:pPr>
            <w:r w:rsidRPr="003A19DD">
              <w:rPr>
                <w:b/>
                <w:bCs/>
                <w:lang w:val="de-CH"/>
              </w:rPr>
              <w:t>Schweiz</w:t>
            </w:r>
            <w:r w:rsidRPr="003A19DD">
              <w:rPr>
                <w:lang w:val="de-CH"/>
              </w:rPr>
              <w:br/>
              <w:t>Ostschweiz</w:t>
            </w:r>
          </w:p>
        </w:tc>
        <w:tc>
          <w:tcPr>
            <w:tcW w:w="5839" w:type="dxa"/>
            <w:tcBorders>
              <w:bottom w:val="single" w:sz="4" w:space="0" w:color="auto"/>
            </w:tcBorders>
          </w:tcPr>
          <w:p w14:paraId="6184E8C4" w14:textId="77777777" w:rsidR="00944304" w:rsidRPr="003A19DD" w:rsidRDefault="00944304" w:rsidP="00EC6267">
            <w:pPr>
              <w:pStyle w:val="Weine12Text"/>
              <w:rPr>
                <w:lang w:val="de-CH"/>
              </w:rPr>
            </w:pPr>
            <w:r w:rsidRPr="003A19DD">
              <w:rPr>
                <w:color w:val="C00000"/>
                <w:lang w:val="de-CH"/>
              </w:rPr>
              <w:t xml:space="preserve">Mungg Wy </w:t>
            </w:r>
            <w:r w:rsidRPr="003A19DD">
              <w:rPr>
                <w:lang w:val="de-CH"/>
              </w:rPr>
              <w:t>– Hauswein</w:t>
            </w:r>
          </w:p>
          <w:p w14:paraId="42E283E4" w14:textId="77777777" w:rsidR="00944304" w:rsidRPr="003A19DD" w:rsidRDefault="00944304" w:rsidP="00EC6267">
            <w:pPr>
              <w:pStyle w:val="Wein10TextNormal"/>
            </w:pPr>
            <w:r w:rsidRPr="003A19DD">
              <w:t>Wetli Weine AG, Berneck</w:t>
            </w:r>
          </w:p>
          <w:p w14:paraId="06EA8FC2" w14:textId="77777777" w:rsidR="00944304" w:rsidRPr="003A19DD" w:rsidRDefault="00944304" w:rsidP="00EC6267">
            <w:pPr>
              <w:pStyle w:val="Wein10TextNormal"/>
            </w:pPr>
            <w:r w:rsidRPr="003A19DD">
              <w:t>Pinot-Noir / 24 Mte. Barrique</w:t>
            </w:r>
          </w:p>
          <w:p w14:paraId="6F99B55A" w14:textId="77777777" w:rsidR="00944304" w:rsidRPr="003A19DD" w:rsidRDefault="00944304" w:rsidP="00EC6267">
            <w:pPr>
              <w:pStyle w:val="Wein10TextNormal"/>
            </w:pPr>
          </w:p>
        </w:tc>
        <w:tc>
          <w:tcPr>
            <w:tcW w:w="709" w:type="dxa"/>
            <w:tcBorders>
              <w:bottom w:val="single" w:sz="4" w:space="0" w:color="auto"/>
            </w:tcBorders>
          </w:tcPr>
          <w:p w14:paraId="76CF4084" w14:textId="394697B1" w:rsidR="00944304" w:rsidRPr="003A19DD" w:rsidRDefault="00944304" w:rsidP="00EC6267">
            <w:pPr>
              <w:tabs>
                <w:tab w:val="left" w:pos="1418"/>
                <w:tab w:val="left" w:pos="6096"/>
                <w:tab w:val="left" w:pos="6804"/>
                <w:tab w:val="right" w:pos="8931"/>
              </w:tabs>
              <w:ind w:right="-1"/>
              <w:rPr>
                <w:rFonts w:ascii="DaxCondensed" w:hAnsi="DaxCondensed"/>
                <w:noProof/>
                <w:sz w:val="22"/>
                <w:szCs w:val="22"/>
                <w:lang w:val="de-CH" w:eastAsia="de-CH"/>
              </w:rPr>
            </w:pPr>
          </w:p>
        </w:tc>
        <w:tc>
          <w:tcPr>
            <w:tcW w:w="698" w:type="dxa"/>
            <w:tcBorders>
              <w:bottom w:val="single" w:sz="4" w:space="0" w:color="auto"/>
            </w:tcBorders>
          </w:tcPr>
          <w:p w14:paraId="4D70D5EF" w14:textId="7FD3B647" w:rsidR="00E82CDB" w:rsidRPr="003A19DD" w:rsidRDefault="008C45BE" w:rsidP="00EC6267">
            <w:pPr>
              <w:pStyle w:val="Weine12Text"/>
              <w:rPr>
                <w:lang w:val="de-CH"/>
              </w:rPr>
            </w:pPr>
            <w:r w:rsidRPr="003A19DD">
              <w:rPr>
                <w:lang w:val="de-CH"/>
              </w:rPr>
              <w:t>20</w:t>
            </w:r>
          </w:p>
          <w:p w14:paraId="07EB0DDB" w14:textId="3CF14C14" w:rsidR="00944304" w:rsidRPr="003A19DD" w:rsidRDefault="008C45BE" w:rsidP="00EC6267">
            <w:pPr>
              <w:pStyle w:val="Weine12Text"/>
              <w:rPr>
                <w:lang w:val="de-CH"/>
              </w:rPr>
            </w:pPr>
            <w:r w:rsidRPr="003A19DD">
              <w:rPr>
                <w:lang w:val="de-CH"/>
              </w:rPr>
              <w:t>20</w:t>
            </w:r>
          </w:p>
          <w:p w14:paraId="5F7F2E73" w14:textId="3B0E1FEC" w:rsidR="00944304" w:rsidRPr="003A19DD" w:rsidRDefault="00944304" w:rsidP="00EC6267">
            <w:pPr>
              <w:pStyle w:val="Weine12Text"/>
              <w:rPr>
                <w:lang w:val="de-CH"/>
              </w:rPr>
            </w:pPr>
          </w:p>
        </w:tc>
        <w:tc>
          <w:tcPr>
            <w:tcW w:w="881" w:type="dxa"/>
            <w:tcBorders>
              <w:bottom w:val="single" w:sz="4" w:space="0" w:color="auto"/>
            </w:tcBorders>
          </w:tcPr>
          <w:p w14:paraId="21D8027E" w14:textId="044F1B4F" w:rsidR="00E82CDB" w:rsidRPr="003A19DD" w:rsidRDefault="00E82CDB" w:rsidP="00EC6267">
            <w:pPr>
              <w:pStyle w:val="Weine12Text"/>
              <w:rPr>
                <w:lang w:val="de-CH"/>
              </w:rPr>
            </w:pPr>
            <w:r w:rsidRPr="003A19DD">
              <w:rPr>
                <w:lang w:val="de-CH"/>
              </w:rPr>
              <w:t>0.1</w:t>
            </w:r>
          </w:p>
          <w:p w14:paraId="2D25CBD8" w14:textId="37004EB3" w:rsidR="00944304" w:rsidRPr="003A19DD" w:rsidRDefault="00944304" w:rsidP="00FA5A4A">
            <w:pPr>
              <w:pStyle w:val="Weine12Text"/>
              <w:tabs>
                <w:tab w:val="clear" w:pos="1418"/>
                <w:tab w:val="left" w:pos="652"/>
              </w:tabs>
              <w:rPr>
                <w:lang w:val="de-CH"/>
              </w:rPr>
            </w:pPr>
            <w:r w:rsidRPr="003A19DD">
              <w:rPr>
                <w:lang w:val="de-CH"/>
              </w:rPr>
              <w:t>0.75</w:t>
            </w:r>
          </w:p>
          <w:p w14:paraId="1E09DDAF" w14:textId="27EB7362" w:rsidR="00944304" w:rsidRPr="003A19DD" w:rsidRDefault="00944304" w:rsidP="00EC6267">
            <w:pPr>
              <w:pStyle w:val="Weine12Text"/>
              <w:rPr>
                <w:lang w:val="de-CH"/>
              </w:rPr>
            </w:pPr>
          </w:p>
        </w:tc>
        <w:tc>
          <w:tcPr>
            <w:tcW w:w="845" w:type="dxa"/>
            <w:tcBorders>
              <w:bottom w:val="single" w:sz="4" w:space="0" w:color="auto"/>
            </w:tcBorders>
          </w:tcPr>
          <w:p w14:paraId="34CEA1BA" w14:textId="7A33AEE4" w:rsidR="00E82CDB" w:rsidRPr="003A19DD" w:rsidRDefault="00E82CDB" w:rsidP="00EC6267">
            <w:pPr>
              <w:pStyle w:val="Weine12Text"/>
              <w:jc w:val="right"/>
              <w:rPr>
                <w:lang w:val="de-CH"/>
              </w:rPr>
            </w:pPr>
            <w:r w:rsidRPr="003A19DD">
              <w:rPr>
                <w:lang w:val="de-CH"/>
              </w:rPr>
              <w:t>9.30</w:t>
            </w:r>
          </w:p>
          <w:p w14:paraId="7B8A4F99" w14:textId="76E470F7" w:rsidR="00944304" w:rsidRPr="003A19DD" w:rsidRDefault="00944304" w:rsidP="00EC6267">
            <w:pPr>
              <w:pStyle w:val="Weine12Text"/>
              <w:jc w:val="right"/>
              <w:rPr>
                <w:lang w:val="de-CH"/>
              </w:rPr>
            </w:pPr>
            <w:r w:rsidRPr="003A19DD">
              <w:rPr>
                <w:lang w:val="de-CH"/>
              </w:rPr>
              <w:t>59.00</w:t>
            </w:r>
          </w:p>
          <w:p w14:paraId="041C964C" w14:textId="0EB6377E" w:rsidR="00944304" w:rsidRPr="003A19DD" w:rsidRDefault="00944304" w:rsidP="00EC6267">
            <w:pPr>
              <w:pStyle w:val="Weine12Text"/>
              <w:jc w:val="right"/>
              <w:rPr>
                <w:lang w:val="de-CH"/>
              </w:rPr>
            </w:pPr>
          </w:p>
        </w:tc>
      </w:tr>
      <w:tr w:rsidR="009167FF" w:rsidRPr="003A19DD" w14:paraId="02C5AABB" w14:textId="77777777" w:rsidTr="00FA5A4A">
        <w:tc>
          <w:tcPr>
            <w:tcW w:w="1406" w:type="dxa"/>
          </w:tcPr>
          <w:p w14:paraId="6949848B" w14:textId="3341C746" w:rsidR="009167FF" w:rsidRPr="003A19DD" w:rsidRDefault="009167FF" w:rsidP="009167FF">
            <w:pPr>
              <w:pStyle w:val="Weine12Text"/>
              <w:rPr>
                <w:b/>
                <w:bCs/>
                <w:lang w:val="de-CH"/>
              </w:rPr>
            </w:pPr>
            <w:r w:rsidRPr="003A19DD">
              <w:rPr>
                <w:b/>
                <w:bCs/>
                <w:lang w:val="de-CH"/>
              </w:rPr>
              <w:t>Italien</w:t>
            </w:r>
          </w:p>
          <w:p w14:paraId="49DDFC19" w14:textId="5018FA5C" w:rsidR="009167FF" w:rsidRPr="003A19DD" w:rsidRDefault="009167FF" w:rsidP="009167FF">
            <w:pPr>
              <w:pStyle w:val="Weine12Text"/>
              <w:rPr>
                <w:szCs w:val="24"/>
                <w:lang w:val="de-CH"/>
              </w:rPr>
            </w:pPr>
            <w:r w:rsidRPr="003A19DD">
              <w:rPr>
                <w:szCs w:val="24"/>
                <w:lang w:val="de-CH"/>
              </w:rPr>
              <w:t>Apulien</w:t>
            </w:r>
          </w:p>
        </w:tc>
        <w:tc>
          <w:tcPr>
            <w:tcW w:w="5839" w:type="dxa"/>
          </w:tcPr>
          <w:p w14:paraId="30F43DEE" w14:textId="684E11A4" w:rsidR="009167FF" w:rsidRPr="008B0B44" w:rsidRDefault="00167DCA" w:rsidP="009167FF">
            <w:pPr>
              <w:pStyle w:val="Wein10TextNormal"/>
              <w:rPr>
                <w:rFonts w:cs="Myriad Pro"/>
                <w:sz w:val="24"/>
                <w:szCs w:val="22"/>
                <w:lang w:val="it-IT"/>
              </w:rPr>
            </w:pPr>
            <w:proofErr w:type="spellStart"/>
            <w:r w:rsidRPr="008B0B44">
              <w:rPr>
                <w:rFonts w:cs="Myriad Pro"/>
                <w:sz w:val="24"/>
                <w:szCs w:val="22"/>
                <w:lang w:val="it-IT"/>
              </w:rPr>
              <w:t>Divus</w:t>
            </w:r>
            <w:proofErr w:type="spellEnd"/>
            <w:r w:rsidRPr="008B0B44">
              <w:rPr>
                <w:rFonts w:cs="Myriad Pro"/>
                <w:sz w:val="24"/>
                <w:szCs w:val="22"/>
                <w:lang w:val="it-IT"/>
              </w:rPr>
              <w:t xml:space="preserve"> Passito Primitivo/Negroamaro</w:t>
            </w:r>
          </w:p>
          <w:p w14:paraId="24F890FB" w14:textId="26507DBC" w:rsidR="009167FF" w:rsidRPr="008B0B44" w:rsidRDefault="00167DCA" w:rsidP="009167FF">
            <w:pPr>
              <w:pStyle w:val="Wein10TextNormal"/>
              <w:rPr>
                <w:rFonts w:cs="Myriad Pro"/>
                <w:szCs w:val="21"/>
                <w:lang w:val="it-IT"/>
              </w:rPr>
            </w:pPr>
            <w:proofErr w:type="spellStart"/>
            <w:r w:rsidRPr="008B0B44">
              <w:rPr>
                <w:rFonts w:cs="Myriad Pro"/>
                <w:szCs w:val="21"/>
                <w:lang w:val="it-IT"/>
              </w:rPr>
              <w:t>Campagnia</w:t>
            </w:r>
            <w:proofErr w:type="spellEnd"/>
            <w:r w:rsidRPr="008B0B44">
              <w:rPr>
                <w:rFonts w:cs="Myriad Pro"/>
                <w:szCs w:val="21"/>
                <w:lang w:val="it-IT"/>
              </w:rPr>
              <w:t xml:space="preserve"> Mediterranea</w:t>
            </w:r>
            <w:r w:rsidR="009167FF" w:rsidRPr="008B0B44">
              <w:rPr>
                <w:rFonts w:cs="Myriad Pro"/>
                <w:szCs w:val="21"/>
                <w:lang w:val="it-IT"/>
              </w:rPr>
              <w:t xml:space="preserve">, </w:t>
            </w:r>
            <w:proofErr w:type="spellStart"/>
            <w:r w:rsidR="009167FF" w:rsidRPr="008B0B44">
              <w:rPr>
                <w:rFonts w:cs="Myriad Pro"/>
                <w:szCs w:val="21"/>
                <w:lang w:val="it-IT"/>
              </w:rPr>
              <w:t>Apulien</w:t>
            </w:r>
            <w:proofErr w:type="spellEnd"/>
          </w:p>
          <w:p w14:paraId="6EDEA587" w14:textId="2DDF2639" w:rsidR="009167FF" w:rsidRPr="003A19DD" w:rsidRDefault="00167DCA" w:rsidP="009167FF">
            <w:pPr>
              <w:pStyle w:val="Wein10TextNormal"/>
              <w:rPr>
                <w:rFonts w:cs="Myriad Pro"/>
                <w:szCs w:val="21"/>
              </w:rPr>
            </w:pPr>
            <w:r w:rsidRPr="003A19DD">
              <w:rPr>
                <w:rFonts w:cs="Myriad Pro"/>
                <w:szCs w:val="21"/>
              </w:rPr>
              <w:t xml:space="preserve">50% </w:t>
            </w:r>
            <w:r w:rsidR="009167FF" w:rsidRPr="003A19DD">
              <w:rPr>
                <w:rFonts w:cs="Myriad Pro"/>
                <w:szCs w:val="21"/>
              </w:rPr>
              <w:t>Primitivo</w:t>
            </w:r>
            <w:r w:rsidRPr="003A19DD">
              <w:rPr>
                <w:rFonts w:cs="Myriad Pro"/>
                <w:szCs w:val="21"/>
              </w:rPr>
              <w:t xml:space="preserve">, 50% </w:t>
            </w:r>
            <w:proofErr w:type="spellStart"/>
            <w:r w:rsidRPr="003A19DD">
              <w:rPr>
                <w:rFonts w:cs="Myriad Pro"/>
                <w:szCs w:val="21"/>
              </w:rPr>
              <w:t>Negroamaro</w:t>
            </w:r>
            <w:proofErr w:type="spellEnd"/>
            <w:r w:rsidR="009167FF" w:rsidRPr="003A19DD">
              <w:rPr>
                <w:rFonts w:cs="Myriad Pro"/>
                <w:szCs w:val="21"/>
              </w:rPr>
              <w:t xml:space="preserve"> / </w:t>
            </w:r>
            <w:r w:rsidRPr="003A19DD">
              <w:rPr>
                <w:rFonts w:cs="Myriad Pro"/>
                <w:szCs w:val="21"/>
              </w:rPr>
              <w:t xml:space="preserve">Trockenbeerenpressung, </w:t>
            </w:r>
            <w:r w:rsidR="009167FF" w:rsidRPr="003A19DD">
              <w:rPr>
                <w:rFonts w:cs="Myriad Pro"/>
                <w:szCs w:val="21"/>
              </w:rPr>
              <w:t>Holzfass</w:t>
            </w:r>
          </w:p>
          <w:p w14:paraId="3F940740" w14:textId="77777777" w:rsidR="009167FF" w:rsidRPr="003A19DD" w:rsidRDefault="009167FF" w:rsidP="009167FF">
            <w:pPr>
              <w:pStyle w:val="Weine12Text"/>
              <w:rPr>
                <w:lang w:val="de-CH"/>
              </w:rPr>
            </w:pPr>
          </w:p>
        </w:tc>
        <w:tc>
          <w:tcPr>
            <w:tcW w:w="709" w:type="dxa"/>
          </w:tcPr>
          <w:p w14:paraId="2CE705E8" w14:textId="77777777" w:rsidR="009167FF" w:rsidRPr="003A19DD" w:rsidRDefault="009167FF" w:rsidP="009167FF">
            <w:pPr>
              <w:pStyle w:val="Weine12Text"/>
              <w:rPr>
                <w:lang w:val="de-CH"/>
              </w:rPr>
            </w:pPr>
          </w:p>
        </w:tc>
        <w:tc>
          <w:tcPr>
            <w:tcW w:w="698" w:type="dxa"/>
          </w:tcPr>
          <w:p w14:paraId="35DA5F16" w14:textId="7B1016EA" w:rsidR="009167FF" w:rsidRPr="003A19DD" w:rsidRDefault="00167DCA" w:rsidP="009167FF">
            <w:pPr>
              <w:pStyle w:val="Weine12Text"/>
              <w:rPr>
                <w:lang w:val="de-CH"/>
              </w:rPr>
            </w:pPr>
            <w:r w:rsidRPr="003A19DD">
              <w:rPr>
                <w:lang w:val="de-CH"/>
              </w:rPr>
              <w:t>18</w:t>
            </w:r>
          </w:p>
        </w:tc>
        <w:tc>
          <w:tcPr>
            <w:tcW w:w="881" w:type="dxa"/>
          </w:tcPr>
          <w:p w14:paraId="6A355988" w14:textId="77777777" w:rsidR="009167FF" w:rsidRPr="003A19DD" w:rsidRDefault="009167FF" w:rsidP="009167FF">
            <w:pPr>
              <w:pStyle w:val="Weine12Text"/>
              <w:rPr>
                <w:lang w:val="de-CH"/>
              </w:rPr>
            </w:pPr>
            <w:r w:rsidRPr="003A19DD">
              <w:rPr>
                <w:lang w:val="de-CH"/>
              </w:rPr>
              <w:t>0.1</w:t>
            </w:r>
          </w:p>
          <w:p w14:paraId="36A42A9D" w14:textId="1BB8A407" w:rsidR="009167FF" w:rsidRPr="003A19DD" w:rsidRDefault="009167FF" w:rsidP="009167FF">
            <w:pPr>
              <w:pStyle w:val="Weine12Text"/>
              <w:rPr>
                <w:szCs w:val="24"/>
                <w:lang w:val="de-CH"/>
              </w:rPr>
            </w:pPr>
            <w:r w:rsidRPr="003A19DD">
              <w:rPr>
                <w:lang w:val="de-CH"/>
              </w:rPr>
              <w:t>0.75</w:t>
            </w:r>
          </w:p>
        </w:tc>
        <w:tc>
          <w:tcPr>
            <w:tcW w:w="845" w:type="dxa"/>
          </w:tcPr>
          <w:p w14:paraId="1579706B" w14:textId="77777777" w:rsidR="009167FF" w:rsidRPr="003A19DD" w:rsidRDefault="009167FF" w:rsidP="009167FF">
            <w:pPr>
              <w:pStyle w:val="Weine12Text"/>
              <w:jc w:val="right"/>
              <w:rPr>
                <w:lang w:val="de-CH"/>
              </w:rPr>
            </w:pPr>
            <w:r w:rsidRPr="003A19DD">
              <w:rPr>
                <w:lang w:val="de-CH"/>
              </w:rPr>
              <w:t>8.60</w:t>
            </w:r>
          </w:p>
          <w:p w14:paraId="4B4A770A" w14:textId="6EDA8479" w:rsidR="009167FF" w:rsidRPr="003A19DD" w:rsidRDefault="009167FF" w:rsidP="009167FF">
            <w:pPr>
              <w:pStyle w:val="Weine12Text"/>
              <w:jc w:val="right"/>
              <w:rPr>
                <w:szCs w:val="24"/>
                <w:lang w:val="de-CH"/>
              </w:rPr>
            </w:pPr>
            <w:r w:rsidRPr="003A19DD">
              <w:rPr>
                <w:lang w:val="de-CH"/>
              </w:rPr>
              <w:t>54.00</w:t>
            </w:r>
          </w:p>
        </w:tc>
      </w:tr>
      <w:tr w:rsidR="00C67939" w:rsidRPr="003A19DD" w14:paraId="4087F913" w14:textId="77777777" w:rsidTr="00FA5A4A">
        <w:tc>
          <w:tcPr>
            <w:tcW w:w="1406" w:type="dxa"/>
          </w:tcPr>
          <w:p w14:paraId="3D60B246" w14:textId="07BEF459" w:rsidR="00C67939" w:rsidRPr="003A19DD" w:rsidRDefault="00C67939" w:rsidP="00C67939">
            <w:pPr>
              <w:pStyle w:val="Weine12Text"/>
              <w:rPr>
                <w:b/>
                <w:bCs/>
                <w:highlight w:val="yellow"/>
                <w:lang w:val="de-CH"/>
              </w:rPr>
            </w:pPr>
            <w:bookmarkStart w:id="35" w:name="_Hlk217464445"/>
            <w:proofErr w:type="spellStart"/>
            <w:r w:rsidRPr="003A19DD">
              <w:rPr>
                <w:szCs w:val="24"/>
                <w:lang w:val="de-CH"/>
              </w:rPr>
              <w:t>Toscana</w:t>
            </w:r>
            <w:proofErr w:type="spellEnd"/>
          </w:p>
        </w:tc>
        <w:tc>
          <w:tcPr>
            <w:tcW w:w="5839" w:type="dxa"/>
          </w:tcPr>
          <w:p w14:paraId="5EAC7520" w14:textId="463B5C35" w:rsidR="00C67939" w:rsidRPr="008B0B44" w:rsidRDefault="00AF4390" w:rsidP="00C67939">
            <w:pPr>
              <w:pStyle w:val="Wein10TextNormal"/>
              <w:rPr>
                <w:rFonts w:cs="Myriad Pro"/>
                <w:sz w:val="24"/>
                <w:szCs w:val="22"/>
                <w:lang w:val="it-IT"/>
              </w:rPr>
            </w:pPr>
            <w:r w:rsidRPr="008B0B44">
              <w:rPr>
                <w:rFonts w:cs="Myriad Pro"/>
                <w:sz w:val="24"/>
                <w:szCs w:val="24"/>
                <w:lang w:val="it-IT"/>
              </w:rPr>
              <w:t>Tempore IGT</w:t>
            </w:r>
            <w:r w:rsidR="00C67939" w:rsidRPr="008B0B44">
              <w:rPr>
                <w:sz w:val="24"/>
                <w:szCs w:val="24"/>
                <w:lang w:val="it-IT"/>
              </w:rPr>
              <w:t xml:space="preserve"> Toscana</w:t>
            </w:r>
          </w:p>
          <w:p w14:paraId="191641BE" w14:textId="77777777" w:rsidR="00C67939" w:rsidRPr="008B0B44" w:rsidRDefault="00C67939" w:rsidP="00C67939">
            <w:pPr>
              <w:pStyle w:val="Weine12Text"/>
              <w:rPr>
                <w:sz w:val="21"/>
                <w:szCs w:val="21"/>
                <w:lang w:val="it-IT"/>
              </w:rPr>
            </w:pPr>
            <w:r w:rsidRPr="008B0B44">
              <w:rPr>
                <w:sz w:val="21"/>
                <w:szCs w:val="21"/>
                <w:lang w:val="it-IT"/>
              </w:rPr>
              <w:t>Riccardo Olivi Le Buche, Sarteano</w:t>
            </w:r>
          </w:p>
          <w:p w14:paraId="41A40DEF" w14:textId="21C076FB" w:rsidR="00C67939" w:rsidRPr="003A19DD" w:rsidRDefault="00C67939" w:rsidP="00C67939">
            <w:pPr>
              <w:pStyle w:val="Wein10TextNormal"/>
              <w:rPr>
                <w:rFonts w:cs="Myriad Pro"/>
                <w:sz w:val="24"/>
                <w:szCs w:val="22"/>
                <w:highlight w:val="yellow"/>
              </w:rPr>
            </w:pPr>
            <w:r w:rsidRPr="008B0B44">
              <w:rPr>
                <w:szCs w:val="21"/>
                <w:lang w:val="fr-CH"/>
              </w:rPr>
              <w:t>Merlot, Cabernet-Sauvignon, Cabernet-</w:t>
            </w:r>
            <w:r w:rsidR="00AF4390" w:rsidRPr="008B0B44">
              <w:rPr>
                <w:szCs w:val="21"/>
                <w:lang w:val="fr-CH"/>
              </w:rPr>
              <w:t>Franc /</w:t>
            </w:r>
            <w:r w:rsidRPr="008B0B44">
              <w:rPr>
                <w:szCs w:val="21"/>
                <w:lang w:val="fr-CH"/>
              </w:rPr>
              <w:t xml:space="preserve">12 </w:t>
            </w:r>
            <w:proofErr w:type="spellStart"/>
            <w:r w:rsidRPr="008B0B44">
              <w:rPr>
                <w:szCs w:val="21"/>
                <w:lang w:val="fr-CH"/>
              </w:rPr>
              <w:t>Mte</w:t>
            </w:r>
            <w:proofErr w:type="spellEnd"/>
            <w:r w:rsidRPr="008B0B44">
              <w:rPr>
                <w:szCs w:val="21"/>
                <w:lang w:val="fr-CH"/>
              </w:rPr>
              <w:t xml:space="preserve">. </w:t>
            </w:r>
            <w:r w:rsidRPr="003A19DD">
              <w:rPr>
                <w:szCs w:val="21"/>
              </w:rPr>
              <w:t>Barrique</w:t>
            </w:r>
            <w:r w:rsidRPr="003A19DD">
              <w:rPr>
                <w:szCs w:val="21"/>
              </w:rPr>
              <w:br/>
            </w:r>
          </w:p>
        </w:tc>
        <w:tc>
          <w:tcPr>
            <w:tcW w:w="709" w:type="dxa"/>
          </w:tcPr>
          <w:p w14:paraId="4DB74FE2" w14:textId="77777777" w:rsidR="00C67939" w:rsidRPr="003A19DD" w:rsidRDefault="00C67939" w:rsidP="00C67939">
            <w:pPr>
              <w:pStyle w:val="Weine12Text"/>
              <w:rPr>
                <w:highlight w:val="yellow"/>
                <w:lang w:val="de-CH"/>
              </w:rPr>
            </w:pPr>
          </w:p>
        </w:tc>
        <w:tc>
          <w:tcPr>
            <w:tcW w:w="698" w:type="dxa"/>
          </w:tcPr>
          <w:p w14:paraId="0C806493" w14:textId="796A3704" w:rsidR="00C67939" w:rsidRPr="003A19DD" w:rsidRDefault="00C67939" w:rsidP="00C67939">
            <w:pPr>
              <w:pStyle w:val="Weine12Text"/>
              <w:rPr>
                <w:highlight w:val="yellow"/>
                <w:lang w:val="de-CH"/>
              </w:rPr>
            </w:pPr>
            <w:r w:rsidRPr="003A19DD">
              <w:rPr>
                <w:lang w:val="de-CH"/>
              </w:rPr>
              <w:t>1</w:t>
            </w:r>
            <w:r w:rsidR="00E82B9E" w:rsidRPr="003A19DD">
              <w:rPr>
                <w:lang w:val="de-CH"/>
              </w:rPr>
              <w:t>5</w:t>
            </w:r>
          </w:p>
        </w:tc>
        <w:tc>
          <w:tcPr>
            <w:tcW w:w="881" w:type="dxa"/>
          </w:tcPr>
          <w:p w14:paraId="06B8C66F" w14:textId="387AAEB4" w:rsidR="00C67939" w:rsidRPr="003A19DD" w:rsidRDefault="00C67939" w:rsidP="00C67939">
            <w:pPr>
              <w:pStyle w:val="Weine12Text"/>
              <w:rPr>
                <w:lang w:val="de-CH"/>
              </w:rPr>
            </w:pPr>
            <w:r w:rsidRPr="003A19DD">
              <w:rPr>
                <w:lang w:val="de-CH"/>
              </w:rPr>
              <w:t>0.1</w:t>
            </w:r>
          </w:p>
          <w:p w14:paraId="349F1C37" w14:textId="5827B788" w:rsidR="00C67939" w:rsidRPr="003A19DD" w:rsidRDefault="00C67939" w:rsidP="00C67939">
            <w:pPr>
              <w:pStyle w:val="Weine12Text"/>
              <w:rPr>
                <w:szCs w:val="24"/>
                <w:highlight w:val="yellow"/>
                <w:lang w:val="de-CH"/>
              </w:rPr>
            </w:pPr>
            <w:r w:rsidRPr="003A19DD">
              <w:rPr>
                <w:lang w:val="de-CH"/>
              </w:rPr>
              <w:t>0.75</w:t>
            </w:r>
          </w:p>
        </w:tc>
        <w:tc>
          <w:tcPr>
            <w:tcW w:w="845" w:type="dxa"/>
          </w:tcPr>
          <w:p w14:paraId="0BE7D6CA" w14:textId="51E694E1" w:rsidR="00C67939" w:rsidRPr="003A19DD" w:rsidRDefault="00C67939" w:rsidP="00C67939">
            <w:pPr>
              <w:pStyle w:val="Weine12Text"/>
              <w:jc w:val="right"/>
              <w:rPr>
                <w:lang w:val="de-CH"/>
              </w:rPr>
            </w:pPr>
            <w:r w:rsidRPr="003A19DD">
              <w:rPr>
                <w:lang w:val="de-CH"/>
              </w:rPr>
              <w:t>10.00</w:t>
            </w:r>
          </w:p>
          <w:p w14:paraId="570A4864" w14:textId="23F5D12B" w:rsidR="00C67939" w:rsidRPr="003A19DD" w:rsidRDefault="00C67939" w:rsidP="00C67939">
            <w:pPr>
              <w:pStyle w:val="Weine12Text"/>
              <w:jc w:val="right"/>
              <w:rPr>
                <w:szCs w:val="24"/>
                <w:highlight w:val="yellow"/>
                <w:lang w:val="de-CH"/>
              </w:rPr>
            </w:pPr>
            <w:r w:rsidRPr="003A19DD">
              <w:rPr>
                <w:lang w:val="de-CH"/>
              </w:rPr>
              <w:t>64.00</w:t>
            </w:r>
          </w:p>
        </w:tc>
      </w:tr>
    </w:tbl>
    <w:p w14:paraId="21C69596" w14:textId="0471B4C4" w:rsidR="00226611" w:rsidRPr="003A19DD" w:rsidRDefault="00447EE2" w:rsidP="00226611">
      <w:pPr>
        <w:pStyle w:val="berschrift2"/>
      </w:pPr>
      <w:bookmarkStart w:id="36" w:name="_Toc168515234"/>
      <w:bookmarkEnd w:id="35"/>
      <w:r w:rsidRPr="003A19DD">
        <w:br/>
      </w:r>
      <w:bookmarkStart w:id="37" w:name="_Toc203230200"/>
      <w:bookmarkStart w:id="38" w:name="_Toc217567946"/>
      <w:bookmarkStart w:id="39" w:name="_Toc217568040"/>
      <w:bookmarkStart w:id="40" w:name="_Toc217574523"/>
      <w:r w:rsidR="001E4C0A" w:rsidRPr="003A19DD">
        <w:t xml:space="preserve">Offenweine </w:t>
      </w:r>
      <w:r w:rsidR="005E42F1" w:rsidRPr="003A19DD">
        <w:t>0.5l Flaschen – «Schluck Glück Selektion</w:t>
      </w:r>
      <w:r w:rsidR="00160251" w:rsidRPr="003A19DD">
        <w:t>, Wetli Weine</w:t>
      </w:r>
      <w:r w:rsidR="005E42F1" w:rsidRPr="003A19DD">
        <w:t>»</w:t>
      </w:r>
      <w:bookmarkEnd w:id="36"/>
      <w:bookmarkEnd w:id="37"/>
      <w:bookmarkEnd w:id="38"/>
      <w:bookmarkEnd w:id="39"/>
      <w:bookmarkEnd w:id="40"/>
    </w:p>
    <w:tbl>
      <w:tblPr>
        <w:tblStyle w:val="Tabellenraster"/>
        <w:tblW w:w="10322"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06"/>
        <w:gridCol w:w="4253"/>
        <w:gridCol w:w="459"/>
        <w:gridCol w:w="1051"/>
        <w:gridCol w:w="1051"/>
        <w:gridCol w:w="1051"/>
        <w:gridCol w:w="1051"/>
      </w:tblGrid>
      <w:tr w:rsidR="00B176A5" w:rsidRPr="003A19DD" w14:paraId="664AD087" w14:textId="77777777" w:rsidTr="00FA5A4A">
        <w:trPr>
          <w:trHeight w:val="539"/>
        </w:trPr>
        <w:tc>
          <w:tcPr>
            <w:tcW w:w="1406" w:type="dxa"/>
          </w:tcPr>
          <w:p w14:paraId="15D2F70F" w14:textId="2F11FA88" w:rsidR="00B176A5" w:rsidRPr="003A19DD" w:rsidRDefault="00B176A5" w:rsidP="00B176A5">
            <w:pPr>
              <w:pStyle w:val="WeinbertitelFettGebiet"/>
              <w:rPr>
                <w:sz w:val="27"/>
                <w:szCs w:val="27"/>
              </w:rPr>
            </w:pPr>
            <w:r w:rsidRPr="003A19DD">
              <w:rPr>
                <w:sz w:val="27"/>
                <w:szCs w:val="27"/>
              </w:rPr>
              <w:t>Weingebiet</w:t>
            </w:r>
          </w:p>
        </w:tc>
        <w:tc>
          <w:tcPr>
            <w:tcW w:w="4253" w:type="dxa"/>
          </w:tcPr>
          <w:p w14:paraId="595CAC0D" w14:textId="23721464" w:rsidR="00B176A5" w:rsidRPr="003A19DD" w:rsidRDefault="00B176A5" w:rsidP="00B176A5">
            <w:pPr>
              <w:pStyle w:val="WeinbertitelFettGebiet"/>
            </w:pPr>
            <w:r w:rsidRPr="003A19DD">
              <w:t>Produzent</w:t>
            </w:r>
          </w:p>
        </w:tc>
        <w:tc>
          <w:tcPr>
            <w:tcW w:w="459" w:type="dxa"/>
          </w:tcPr>
          <w:p w14:paraId="53415200" w14:textId="77777777" w:rsidR="00B176A5" w:rsidRPr="003A19DD" w:rsidRDefault="00B176A5" w:rsidP="00B176A5">
            <w:pPr>
              <w:pStyle w:val="WeinbertitelFettGebiet"/>
            </w:pPr>
          </w:p>
        </w:tc>
        <w:tc>
          <w:tcPr>
            <w:tcW w:w="1051" w:type="dxa"/>
          </w:tcPr>
          <w:p w14:paraId="0BF3BDB1" w14:textId="77777777" w:rsidR="00B176A5" w:rsidRPr="003A19DD" w:rsidRDefault="00B176A5" w:rsidP="00C44307">
            <w:pPr>
              <w:pStyle w:val="WeinbertitelFettGebiet"/>
              <w:jc w:val="right"/>
              <w:rPr>
                <w:sz w:val="24"/>
                <w:szCs w:val="20"/>
              </w:rPr>
            </w:pPr>
            <w:r w:rsidRPr="003A19DD">
              <w:rPr>
                <w:sz w:val="24"/>
                <w:szCs w:val="20"/>
              </w:rPr>
              <w:t>10cl CHF</w:t>
            </w:r>
          </w:p>
        </w:tc>
        <w:tc>
          <w:tcPr>
            <w:tcW w:w="1051" w:type="dxa"/>
          </w:tcPr>
          <w:p w14:paraId="20C0F42A" w14:textId="77777777" w:rsidR="00B176A5" w:rsidRPr="003A19DD" w:rsidRDefault="00B176A5" w:rsidP="00C44307">
            <w:pPr>
              <w:pStyle w:val="WeinbertitelFettGebiet"/>
              <w:jc w:val="right"/>
              <w:rPr>
                <w:sz w:val="24"/>
                <w:szCs w:val="20"/>
              </w:rPr>
            </w:pPr>
            <w:r w:rsidRPr="003A19DD">
              <w:rPr>
                <w:sz w:val="24"/>
                <w:szCs w:val="20"/>
              </w:rPr>
              <w:t>20cl CHF</w:t>
            </w:r>
          </w:p>
        </w:tc>
        <w:tc>
          <w:tcPr>
            <w:tcW w:w="1051" w:type="dxa"/>
          </w:tcPr>
          <w:p w14:paraId="25639FF7" w14:textId="77777777" w:rsidR="00B176A5" w:rsidRPr="003A19DD" w:rsidRDefault="00B176A5" w:rsidP="00C44307">
            <w:pPr>
              <w:pStyle w:val="WeinbertitelFettGebiet"/>
              <w:jc w:val="right"/>
              <w:rPr>
                <w:sz w:val="24"/>
                <w:szCs w:val="20"/>
              </w:rPr>
            </w:pPr>
            <w:r w:rsidRPr="003A19DD">
              <w:rPr>
                <w:sz w:val="24"/>
                <w:szCs w:val="20"/>
              </w:rPr>
              <w:t>30cl CHF</w:t>
            </w:r>
          </w:p>
        </w:tc>
        <w:tc>
          <w:tcPr>
            <w:tcW w:w="1051" w:type="dxa"/>
          </w:tcPr>
          <w:p w14:paraId="79FC7CC0" w14:textId="77777777" w:rsidR="00B176A5" w:rsidRPr="003A19DD" w:rsidRDefault="00B176A5" w:rsidP="00C44307">
            <w:pPr>
              <w:pStyle w:val="WeinbertitelFettGebiet"/>
              <w:jc w:val="right"/>
              <w:rPr>
                <w:sz w:val="24"/>
                <w:szCs w:val="20"/>
              </w:rPr>
            </w:pPr>
            <w:r w:rsidRPr="003A19DD">
              <w:rPr>
                <w:sz w:val="24"/>
                <w:szCs w:val="20"/>
              </w:rPr>
              <w:t>50cl CHF</w:t>
            </w:r>
          </w:p>
        </w:tc>
      </w:tr>
      <w:tr w:rsidR="001E4C0A" w:rsidRPr="003A19DD" w14:paraId="02AE68CD" w14:textId="77777777" w:rsidTr="00FA5A4A">
        <w:trPr>
          <w:trHeight w:val="539"/>
        </w:trPr>
        <w:tc>
          <w:tcPr>
            <w:tcW w:w="1406" w:type="dxa"/>
            <w:vAlign w:val="center"/>
          </w:tcPr>
          <w:p w14:paraId="081221D6" w14:textId="6C89D71E" w:rsidR="001E4C0A" w:rsidRPr="003A19DD" w:rsidRDefault="001E4C0A" w:rsidP="00830D27">
            <w:pPr>
              <w:pStyle w:val="Weine12Text"/>
              <w:rPr>
                <w:b/>
                <w:bCs/>
                <w:lang w:val="de-CH"/>
              </w:rPr>
            </w:pPr>
            <w:proofErr w:type="gramStart"/>
            <w:r w:rsidRPr="003A19DD">
              <w:rPr>
                <w:b/>
                <w:bCs/>
                <w:lang w:val="de-CH"/>
              </w:rPr>
              <w:t>Weiss</w:t>
            </w:r>
            <w:proofErr w:type="gramEnd"/>
          </w:p>
          <w:p w14:paraId="071C0184" w14:textId="63479FF4" w:rsidR="001E4C0A" w:rsidRPr="003A19DD" w:rsidRDefault="001E4C0A" w:rsidP="008B18C2">
            <w:pPr>
              <w:pStyle w:val="Weine12Text"/>
              <w:rPr>
                <w:lang w:val="de-CH"/>
              </w:rPr>
            </w:pPr>
            <w:r w:rsidRPr="003A19DD">
              <w:rPr>
                <w:lang w:val="de-CH"/>
              </w:rPr>
              <w:t>Berneck</w:t>
            </w:r>
          </w:p>
        </w:tc>
        <w:tc>
          <w:tcPr>
            <w:tcW w:w="4253" w:type="dxa"/>
            <w:vAlign w:val="center"/>
          </w:tcPr>
          <w:p w14:paraId="5872E6E4" w14:textId="7415A9AB" w:rsidR="00160251" w:rsidRPr="003A19DD" w:rsidRDefault="001E4C0A" w:rsidP="00830D27">
            <w:pPr>
              <w:pStyle w:val="Weine12Text"/>
              <w:tabs>
                <w:tab w:val="clear" w:pos="1418"/>
              </w:tabs>
              <w:ind w:right="597"/>
              <w:rPr>
                <w:szCs w:val="24"/>
                <w:lang w:val="de-CH"/>
              </w:rPr>
            </w:pPr>
            <w:r w:rsidRPr="003A19DD">
              <w:rPr>
                <w:szCs w:val="24"/>
                <w:lang w:val="de-CH"/>
              </w:rPr>
              <w:t>Riesling x Sylvaner</w:t>
            </w:r>
          </w:p>
        </w:tc>
        <w:tc>
          <w:tcPr>
            <w:tcW w:w="459" w:type="dxa"/>
            <w:vAlign w:val="center"/>
          </w:tcPr>
          <w:p w14:paraId="4B108CAC" w14:textId="399825E2" w:rsidR="001E4C0A" w:rsidRPr="003A19DD" w:rsidRDefault="001E4C0A" w:rsidP="00830D27">
            <w:pPr>
              <w:tabs>
                <w:tab w:val="left" w:pos="1418"/>
                <w:tab w:val="left" w:pos="6096"/>
                <w:tab w:val="left" w:pos="6804"/>
                <w:tab w:val="right" w:pos="8931"/>
              </w:tabs>
              <w:ind w:right="-1"/>
              <w:jc w:val="right"/>
              <w:rPr>
                <w:rFonts w:ascii="DaxCondensed" w:hAnsi="DaxCondensed" w:cs="Myriad Pro"/>
                <w:sz w:val="22"/>
                <w:szCs w:val="22"/>
                <w:lang w:val="de-CH"/>
              </w:rPr>
            </w:pPr>
            <w:r w:rsidRPr="003A19DD">
              <w:rPr>
                <w:rFonts w:ascii="DaxCondensed" w:hAnsi="DaxCondensed"/>
                <w:noProof/>
                <w:lang w:val="de-CH" w:eastAsia="de-CH"/>
              </w:rPr>
              <w:drawing>
                <wp:inline distT="0" distB="0" distL="0" distR="0" wp14:anchorId="1CF2184F" wp14:editId="0E9B53F0">
                  <wp:extent cx="228517" cy="163902"/>
                  <wp:effectExtent l="0" t="0" r="635" b="7620"/>
                  <wp:docPr id="4" name="Grafik 4" descr="culi_Kron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li_Krone_rg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2731" cy="166925"/>
                          </a:xfrm>
                          <a:prstGeom prst="rect">
                            <a:avLst/>
                          </a:prstGeom>
                          <a:noFill/>
                          <a:ln>
                            <a:noFill/>
                          </a:ln>
                        </pic:spPr>
                      </pic:pic>
                    </a:graphicData>
                  </a:graphic>
                </wp:inline>
              </w:drawing>
            </w:r>
          </w:p>
        </w:tc>
        <w:tc>
          <w:tcPr>
            <w:tcW w:w="1051" w:type="dxa"/>
            <w:vAlign w:val="center"/>
          </w:tcPr>
          <w:p w14:paraId="54F18623" w14:textId="4559C34B" w:rsidR="001E4C0A" w:rsidRPr="003A19DD" w:rsidRDefault="001E4C0A" w:rsidP="00830D27">
            <w:pPr>
              <w:tabs>
                <w:tab w:val="left" w:pos="1418"/>
                <w:tab w:val="left" w:pos="6096"/>
                <w:tab w:val="left" w:pos="6804"/>
                <w:tab w:val="right" w:pos="8931"/>
              </w:tabs>
              <w:ind w:right="-1"/>
              <w:jc w:val="right"/>
              <w:rPr>
                <w:rFonts w:ascii="DaxCondensed" w:hAnsi="DaxCondensed" w:cs="Myriad Pro"/>
                <w:sz w:val="24"/>
                <w:szCs w:val="24"/>
                <w:lang w:val="de-CH"/>
              </w:rPr>
            </w:pPr>
            <w:r w:rsidRPr="003A19DD">
              <w:rPr>
                <w:rFonts w:ascii="DaxCondensed" w:hAnsi="DaxCondensed" w:cs="Myriad Pro"/>
                <w:sz w:val="24"/>
                <w:szCs w:val="24"/>
                <w:lang w:val="de-CH"/>
              </w:rPr>
              <w:t>4.60</w:t>
            </w:r>
          </w:p>
        </w:tc>
        <w:tc>
          <w:tcPr>
            <w:tcW w:w="1051" w:type="dxa"/>
            <w:vAlign w:val="center"/>
          </w:tcPr>
          <w:p w14:paraId="50B3DCE2" w14:textId="3BC292A1" w:rsidR="001E4C0A" w:rsidRPr="003A19DD" w:rsidRDefault="001E4C0A" w:rsidP="00830D27">
            <w:pPr>
              <w:tabs>
                <w:tab w:val="left" w:pos="1418"/>
                <w:tab w:val="left" w:pos="6096"/>
                <w:tab w:val="left" w:pos="6804"/>
                <w:tab w:val="right" w:pos="8931"/>
              </w:tabs>
              <w:ind w:right="-1"/>
              <w:jc w:val="right"/>
              <w:rPr>
                <w:rFonts w:ascii="DaxCondensed" w:hAnsi="DaxCondensed" w:cs="Myriad Pro"/>
                <w:sz w:val="24"/>
                <w:szCs w:val="24"/>
                <w:lang w:val="de-CH"/>
              </w:rPr>
            </w:pPr>
            <w:r w:rsidRPr="003A19DD">
              <w:rPr>
                <w:rFonts w:ascii="DaxCondensed" w:hAnsi="DaxCondensed" w:cs="Myriad Pro"/>
                <w:sz w:val="24"/>
                <w:szCs w:val="24"/>
                <w:lang w:val="de-CH"/>
              </w:rPr>
              <w:t>9.10</w:t>
            </w:r>
          </w:p>
        </w:tc>
        <w:tc>
          <w:tcPr>
            <w:tcW w:w="1051" w:type="dxa"/>
            <w:vAlign w:val="center"/>
          </w:tcPr>
          <w:p w14:paraId="1F2DA0B9" w14:textId="74F093A6" w:rsidR="001E4C0A" w:rsidRPr="003A19DD" w:rsidRDefault="001E4C0A" w:rsidP="00830D27">
            <w:pPr>
              <w:pStyle w:val="Weine12Text"/>
              <w:jc w:val="right"/>
              <w:rPr>
                <w:szCs w:val="24"/>
                <w:lang w:val="de-CH"/>
              </w:rPr>
            </w:pPr>
            <w:r w:rsidRPr="003A19DD">
              <w:rPr>
                <w:szCs w:val="24"/>
                <w:lang w:val="de-CH"/>
              </w:rPr>
              <w:t>13.60</w:t>
            </w:r>
          </w:p>
        </w:tc>
        <w:tc>
          <w:tcPr>
            <w:tcW w:w="1051" w:type="dxa"/>
            <w:vAlign w:val="center"/>
          </w:tcPr>
          <w:p w14:paraId="347B8BC9" w14:textId="30F79EB3" w:rsidR="001E4C0A" w:rsidRPr="003A19DD" w:rsidRDefault="001E4C0A" w:rsidP="00830D27">
            <w:pPr>
              <w:pStyle w:val="Weine12Text"/>
              <w:jc w:val="right"/>
              <w:rPr>
                <w:szCs w:val="24"/>
                <w:lang w:val="de-CH"/>
              </w:rPr>
            </w:pPr>
            <w:r w:rsidRPr="003A19DD">
              <w:rPr>
                <w:szCs w:val="24"/>
                <w:lang w:val="de-CH"/>
              </w:rPr>
              <w:t>22.70</w:t>
            </w:r>
          </w:p>
        </w:tc>
      </w:tr>
      <w:tr w:rsidR="00962D13" w:rsidRPr="003A19DD" w14:paraId="7EE11FE3" w14:textId="77777777" w:rsidTr="00FA5A4A">
        <w:trPr>
          <w:trHeight w:val="539"/>
        </w:trPr>
        <w:tc>
          <w:tcPr>
            <w:tcW w:w="1406" w:type="dxa"/>
            <w:vAlign w:val="center"/>
          </w:tcPr>
          <w:p w14:paraId="74EE62E6" w14:textId="52273DEF" w:rsidR="00962D13" w:rsidRPr="003A19DD" w:rsidRDefault="00962D13" w:rsidP="00830D27">
            <w:pPr>
              <w:pStyle w:val="Weine12Text"/>
              <w:rPr>
                <w:b/>
                <w:bCs/>
                <w:lang w:val="de-CH"/>
              </w:rPr>
            </w:pPr>
            <w:r w:rsidRPr="003A19DD">
              <w:rPr>
                <w:b/>
                <w:bCs/>
                <w:lang w:val="de-CH"/>
              </w:rPr>
              <w:t>Rosé</w:t>
            </w:r>
          </w:p>
          <w:p w14:paraId="541FCBF3" w14:textId="67DE6971" w:rsidR="00962D13" w:rsidRPr="003A19DD" w:rsidRDefault="00962D13" w:rsidP="00830D27">
            <w:pPr>
              <w:pStyle w:val="Weine12Text"/>
              <w:tabs>
                <w:tab w:val="clear" w:pos="1418"/>
                <w:tab w:val="clear" w:pos="6096"/>
                <w:tab w:val="clear" w:pos="6804"/>
                <w:tab w:val="clear" w:pos="8931"/>
              </w:tabs>
              <w:rPr>
                <w:lang w:val="de-CH"/>
              </w:rPr>
            </w:pPr>
            <w:r w:rsidRPr="003A19DD">
              <w:rPr>
                <w:lang w:val="de-CH"/>
              </w:rPr>
              <w:t>Berneck</w:t>
            </w:r>
          </w:p>
        </w:tc>
        <w:tc>
          <w:tcPr>
            <w:tcW w:w="4253" w:type="dxa"/>
            <w:vAlign w:val="center"/>
          </w:tcPr>
          <w:p w14:paraId="62E00DC1" w14:textId="6D2519BD" w:rsidR="00962D13" w:rsidRPr="003A19DD" w:rsidRDefault="00962D13" w:rsidP="00830D27">
            <w:pPr>
              <w:pStyle w:val="Weine12Text"/>
              <w:rPr>
                <w:lang w:val="de-CH"/>
              </w:rPr>
            </w:pPr>
            <w:r w:rsidRPr="003A19DD">
              <w:rPr>
                <w:lang w:val="de-CH"/>
              </w:rPr>
              <w:t>Rosé Blauburgunder</w:t>
            </w:r>
          </w:p>
        </w:tc>
        <w:tc>
          <w:tcPr>
            <w:tcW w:w="459" w:type="dxa"/>
            <w:vAlign w:val="center"/>
          </w:tcPr>
          <w:p w14:paraId="487C9535" w14:textId="3199B6E1" w:rsidR="00962D13" w:rsidRPr="003A19DD" w:rsidRDefault="00962D13" w:rsidP="00830D27">
            <w:pPr>
              <w:tabs>
                <w:tab w:val="left" w:pos="1418"/>
                <w:tab w:val="left" w:pos="6096"/>
                <w:tab w:val="left" w:pos="6804"/>
                <w:tab w:val="right" w:pos="8931"/>
              </w:tabs>
              <w:ind w:right="-1"/>
              <w:jc w:val="right"/>
              <w:rPr>
                <w:rFonts w:ascii="DaxCondensed" w:hAnsi="DaxCondensed" w:cs="Myriad Pro"/>
                <w:sz w:val="24"/>
                <w:szCs w:val="22"/>
                <w:lang w:val="de-CH"/>
              </w:rPr>
            </w:pPr>
            <w:r w:rsidRPr="003A19DD">
              <w:rPr>
                <w:rFonts w:ascii="DaxCondensed" w:hAnsi="DaxCondensed"/>
                <w:noProof/>
                <w:lang w:val="de-CH" w:eastAsia="de-CH"/>
              </w:rPr>
              <w:drawing>
                <wp:inline distT="0" distB="0" distL="0" distR="0" wp14:anchorId="7109AEC0" wp14:editId="1B81F3DD">
                  <wp:extent cx="228517" cy="163902"/>
                  <wp:effectExtent l="0" t="0" r="635" b="7620"/>
                  <wp:docPr id="14" name="Grafik 14" descr="culi_Kron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li_Krone_rg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2731" cy="166925"/>
                          </a:xfrm>
                          <a:prstGeom prst="rect">
                            <a:avLst/>
                          </a:prstGeom>
                          <a:noFill/>
                          <a:ln>
                            <a:noFill/>
                          </a:ln>
                        </pic:spPr>
                      </pic:pic>
                    </a:graphicData>
                  </a:graphic>
                </wp:inline>
              </w:drawing>
            </w:r>
          </w:p>
        </w:tc>
        <w:tc>
          <w:tcPr>
            <w:tcW w:w="1051" w:type="dxa"/>
            <w:vAlign w:val="center"/>
          </w:tcPr>
          <w:p w14:paraId="6E74E1E6" w14:textId="184950EA" w:rsidR="00962D13" w:rsidRPr="003A19DD" w:rsidRDefault="00962D13" w:rsidP="00830D27">
            <w:pPr>
              <w:tabs>
                <w:tab w:val="left" w:pos="1418"/>
                <w:tab w:val="left" w:pos="6096"/>
                <w:tab w:val="left" w:pos="6804"/>
                <w:tab w:val="right" w:pos="8931"/>
              </w:tabs>
              <w:ind w:right="-1"/>
              <w:jc w:val="right"/>
              <w:rPr>
                <w:rFonts w:ascii="DaxCondensed" w:hAnsi="DaxCondensed" w:cs="Myriad Pro"/>
                <w:sz w:val="24"/>
                <w:szCs w:val="24"/>
                <w:lang w:val="de-CH"/>
              </w:rPr>
            </w:pPr>
            <w:r w:rsidRPr="003A19DD">
              <w:rPr>
                <w:rFonts w:ascii="DaxCondensed" w:hAnsi="DaxCondensed" w:cs="Myriad Pro"/>
                <w:sz w:val="24"/>
                <w:szCs w:val="24"/>
                <w:lang w:val="de-CH"/>
              </w:rPr>
              <w:t>4.60</w:t>
            </w:r>
          </w:p>
        </w:tc>
        <w:tc>
          <w:tcPr>
            <w:tcW w:w="1051" w:type="dxa"/>
            <w:vAlign w:val="center"/>
          </w:tcPr>
          <w:p w14:paraId="150B37FB" w14:textId="7306782A" w:rsidR="00962D13" w:rsidRPr="003A19DD" w:rsidRDefault="00962D13" w:rsidP="00830D27">
            <w:pPr>
              <w:tabs>
                <w:tab w:val="left" w:pos="1418"/>
                <w:tab w:val="left" w:pos="6096"/>
                <w:tab w:val="left" w:pos="6804"/>
                <w:tab w:val="right" w:pos="8931"/>
              </w:tabs>
              <w:ind w:right="-1"/>
              <w:jc w:val="right"/>
              <w:rPr>
                <w:rFonts w:ascii="DaxCondensed" w:hAnsi="DaxCondensed" w:cs="Myriad Pro"/>
                <w:sz w:val="24"/>
                <w:szCs w:val="24"/>
                <w:lang w:val="de-CH"/>
              </w:rPr>
            </w:pPr>
            <w:r w:rsidRPr="003A19DD">
              <w:rPr>
                <w:rFonts w:ascii="DaxCondensed" w:hAnsi="DaxCondensed" w:cs="Myriad Pro"/>
                <w:sz w:val="24"/>
                <w:szCs w:val="24"/>
                <w:lang w:val="de-CH"/>
              </w:rPr>
              <w:t>9.10</w:t>
            </w:r>
          </w:p>
        </w:tc>
        <w:tc>
          <w:tcPr>
            <w:tcW w:w="1051" w:type="dxa"/>
            <w:vAlign w:val="center"/>
          </w:tcPr>
          <w:p w14:paraId="6A6F62BC" w14:textId="6DDAAD02" w:rsidR="00962D13" w:rsidRPr="003A19DD" w:rsidRDefault="00962D13" w:rsidP="00830D27">
            <w:pPr>
              <w:pStyle w:val="Weine12Text"/>
              <w:jc w:val="right"/>
              <w:rPr>
                <w:szCs w:val="24"/>
                <w:lang w:val="de-CH"/>
              </w:rPr>
            </w:pPr>
            <w:r w:rsidRPr="003A19DD">
              <w:rPr>
                <w:szCs w:val="24"/>
                <w:lang w:val="de-CH"/>
              </w:rPr>
              <w:t>13.60</w:t>
            </w:r>
          </w:p>
        </w:tc>
        <w:tc>
          <w:tcPr>
            <w:tcW w:w="1051" w:type="dxa"/>
            <w:vAlign w:val="center"/>
          </w:tcPr>
          <w:p w14:paraId="4E2BBC3C" w14:textId="2A0BF76D" w:rsidR="00962D13" w:rsidRPr="003A19DD" w:rsidRDefault="00962D13" w:rsidP="00830D27">
            <w:pPr>
              <w:pStyle w:val="Weine12Text"/>
              <w:jc w:val="right"/>
              <w:rPr>
                <w:szCs w:val="24"/>
                <w:lang w:val="de-CH"/>
              </w:rPr>
            </w:pPr>
            <w:r w:rsidRPr="003A19DD">
              <w:rPr>
                <w:szCs w:val="24"/>
                <w:lang w:val="de-CH"/>
              </w:rPr>
              <w:t>22.70</w:t>
            </w:r>
          </w:p>
        </w:tc>
      </w:tr>
      <w:tr w:rsidR="00962D13" w:rsidRPr="003A19DD" w14:paraId="45ABB8D4" w14:textId="77777777" w:rsidTr="00FA5A4A">
        <w:trPr>
          <w:trHeight w:val="539"/>
        </w:trPr>
        <w:tc>
          <w:tcPr>
            <w:tcW w:w="1406" w:type="dxa"/>
            <w:vAlign w:val="center"/>
          </w:tcPr>
          <w:p w14:paraId="676D8C0F" w14:textId="71A5D599" w:rsidR="00962D13" w:rsidRPr="003A19DD" w:rsidRDefault="00962D13" w:rsidP="00830D27">
            <w:pPr>
              <w:pStyle w:val="Weine12Text"/>
              <w:rPr>
                <w:b/>
                <w:bCs/>
                <w:lang w:val="de-CH"/>
              </w:rPr>
            </w:pPr>
            <w:r w:rsidRPr="003A19DD">
              <w:rPr>
                <w:b/>
                <w:bCs/>
                <w:lang w:val="de-CH"/>
              </w:rPr>
              <w:t>Rot</w:t>
            </w:r>
          </w:p>
          <w:p w14:paraId="58FF403A" w14:textId="0666267D" w:rsidR="00962D13" w:rsidRPr="003A19DD" w:rsidRDefault="00962D13" w:rsidP="00830D27">
            <w:pPr>
              <w:pStyle w:val="Weine12Text"/>
              <w:rPr>
                <w:lang w:val="de-CH"/>
              </w:rPr>
            </w:pPr>
            <w:r w:rsidRPr="003A19DD">
              <w:rPr>
                <w:lang w:val="de-CH"/>
              </w:rPr>
              <w:t>Berneck</w:t>
            </w:r>
          </w:p>
        </w:tc>
        <w:tc>
          <w:tcPr>
            <w:tcW w:w="4253" w:type="dxa"/>
            <w:vAlign w:val="center"/>
          </w:tcPr>
          <w:p w14:paraId="534FE223" w14:textId="44EC7209" w:rsidR="00160251" w:rsidRPr="003A19DD" w:rsidRDefault="00962D13" w:rsidP="00830D27">
            <w:pPr>
              <w:pStyle w:val="Weine12Text"/>
              <w:rPr>
                <w:lang w:val="de-CH"/>
              </w:rPr>
            </w:pPr>
            <w:r w:rsidRPr="003A19DD">
              <w:rPr>
                <w:lang w:val="de-CH"/>
              </w:rPr>
              <w:t>Blauburgunder</w:t>
            </w:r>
          </w:p>
        </w:tc>
        <w:tc>
          <w:tcPr>
            <w:tcW w:w="459" w:type="dxa"/>
            <w:vAlign w:val="center"/>
          </w:tcPr>
          <w:p w14:paraId="3AA3363A" w14:textId="10BE5B5C" w:rsidR="00962D13" w:rsidRPr="003A19DD" w:rsidRDefault="00962D13" w:rsidP="00830D27">
            <w:pPr>
              <w:tabs>
                <w:tab w:val="left" w:pos="1418"/>
                <w:tab w:val="left" w:pos="6096"/>
                <w:tab w:val="left" w:pos="6804"/>
                <w:tab w:val="right" w:pos="8931"/>
              </w:tabs>
              <w:ind w:right="-1"/>
              <w:jc w:val="right"/>
              <w:rPr>
                <w:rFonts w:ascii="DaxCondensed" w:hAnsi="DaxCondensed" w:cs="Myriad Pro"/>
                <w:sz w:val="22"/>
                <w:szCs w:val="22"/>
                <w:lang w:val="de-CH"/>
              </w:rPr>
            </w:pPr>
            <w:r w:rsidRPr="003A19DD">
              <w:rPr>
                <w:rFonts w:ascii="DaxCondensed" w:hAnsi="DaxCondensed"/>
                <w:noProof/>
                <w:lang w:val="de-CH" w:eastAsia="de-CH"/>
              </w:rPr>
              <w:drawing>
                <wp:inline distT="0" distB="0" distL="0" distR="0" wp14:anchorId="71C3A140" wp14:editId="790E035E">
                  <wp:extent cx="228517" cy="163902"/>
                  <wp:effectExtent l="0" t="0" r="635" b="7620"/>
                  <wp:docPr id="15" name="Grafik 15" descr="culi_Kron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li_Krone_rg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2731" cy="166925"/>
                          </a:xfrm>
                          <a:prstGeom prst="rect">
                            <a:avLst/>
                          </a:prstGeom>
                          <a:noFill/>
                          <a:ln>
                            <a:noFill/>
                          </a:ln>
                        </pic:spPr>
                      </pic:pic>
                    </a:graphicData>
                  </a:graphic>
                </wp:inline>
              </w:drawing>
            </w:r>
          </w:p>
        </w:tc>
        <w:tc>
          <w:tcPr>
            <w:tcW w:w="1051" w:type="dxa"/>
            <w:vAlign w:val="center"/>
          </w:tcPr>
          <w:p w14:paraId="22641CEC" w14:textId="7F20EFB0" w:rsidR="00962D13" w:rsidRPr="003A19DD" w:rsidRDefault="00962D13" w:rsidP="00830D27">
            <w:pPr>
              <w:tabs>
                <w:tab w:val="left" w:pos="1418"/>
                <w:tab w:val="left" w:pos="6096"/>
                <w:tab w:val="left" w:pos="6804"/>
                <w:tab w:val="right" w:pos="8931"/>
              </w:tabs>
              <w:ind w:right="-1"/>
              <w:jc w:val="right"/>
              <w:rPr>
                <w:rFonts w:ascii="DaxCondensed" w:hAnsi="DaxCondensed" w:cs="Myriad Pro"/>
                <w:sz w:val="24"/>
                <w:szCs w:val="24"/>
                <w:lang w:val="de-CH"/>
              </w:rPr>
            </w:pPr>
            <w:r w:rsidRPr="003A19DD">
              <w:rPr>
                <w:rFonts w:ascii="DaxCondensed" w:hAnsi="DaxCondensed" w:cs="Myriad Pro"/>
                <w:sz w:val="24"/>
                <w:szCs w:val="24"/>
                <w:lang w:val="de-CH"/>
              </w:rPr>
              <w:t>4.60</w:t>
            </w:r>
          </w:p>
        </w:tc>
        <w:tc>
          <w:tcPr>
            <w:tcW w:w="1051" w:type="dxa"/>
            <w:vAlign w:val="center"/>
          </w:tcPr>
          <w:p w14:paraId="75B65901" w14:textId="2D983AA2" w:rsidR="00962D13" w:rsidRPr="003A19DD" w:rsidRDefault="00962D13" w:rsidP="00830D27">
            <w:pPr>
              <w:tabs>
                <w:tab w:val="left" w:pos="1418"/>
                <w:tab w:val="left" w:pos="6096"/>
                <w:tab w:val="left" w:pos="6804"/>
                <w:tab w:val="right" w:pos="8931"/>
              </w:tabs>
              <w:ind w:right="-1"/>
              <w:jc w:val="right"/>
              <w:rPr>
                <w:rFonts w:ascii="DaxCondensed" w:hAnsi="DaxCondensed" w:cs="Myriad Pro"/>
                <w:sz w:val="24"/>
                <w:szCs w:val="24"/>
                <w:lang w:val="de-CH"/>
              </w:rPr>
            </w:pPr>
            <w:r w:rsidRPr="003A19DD">
              <w:rPr>
                <w:rFonts w:ascii="DaxCondensed" w:hAnsi="DaxCondensed" w:cs="Myriad Pro"/>
                <w:sz w:val="24"/>
                <w:szCs w:val="24"/>
                <w:lang w:val="de-CH"/>
              </w:rPr>
              <w:t>9.10</w:t>
            </w:r>
          </w:p>
        </w:tc>
        <w:tc>
          <w:tcPr>
            <w:tcW w:w="1051" w:type="dxa"/>
            <w:vAlign w:val="center"/>
          </w:tcPr>
          <w:p w14:paraId="6F81824E" w14:textId="440E30E4" w:rsidR="00962D13" w:rsidRPr="003A19DD" w:rsidRDefault="00962D13" w:rsidP="00830D27">
            <w:pPr>
              <w:pStyle w:val="Weine12Text"/>
              <w:jc w:val="right"/>
              <w:rPr>
                <w:szCs w:val="24"/>
                <w:lang w:val="de-CH"/>
              </w:rPr>
            </w:pPr>
            <w:r w:rsidRPr="003A19DD">
              <w:rPr>
                <w:szCs w:val="24"/>
                <w:lang w:val="de-CH"/>
              </w:rPr>
              <w:t>13.60</w:t>
            </w:r>
          </w:p>
        </w:tc>
        <w:tc>
          <w:tcPr>
            <w:tcW w:w="1051" w:type="dxa"/>
            <w:vAlign w:val="center"/>
          </w:tcPr>
          <w:p w14:paraId="5670EFC8" w14:textId="6F768513" w:rsidR="00962D13" w:rsidRPr="003A19DD" w:rsidRDefault="00962D13" w:rsidP="00830D27">
            <w:pPr>
              <w:pStyle w:val="Weine12Text"/>
              <w:jc w:val="right"/>
              <w:rPr>
                <w:szCs w:val="24"/>
                <w:lang w:val="de-CH"/>
              </w:rPr>
            </w:pPr>
            <w:r w:rsidRPr="003A19DD">
              <w:rPr>
                <w:szCs w:val="24"/>
                <w:lang w:val="de-CH"/>
              </w:rPr>
              <w:t>22.70</w:t>
            </w:r>
          </w:p>
        </w:tc>
      </w:tr>
    </w:tbl>
    <w:p w14:paraId="00543FC4" w14:textId="77777777" w:rsidR="00304D41" w:rsidRPr="003A19DD" w:rsidRDefault="00304D41">
      <w:pPr>
        <w:rPr>
          <w:rFonts w:ascii="DaxCondensed" w:eastAsia="MS Gothic" w:hAnsi="DaxCondensed"/>
          <w:caps/>
          <w:color w:val="D1282E"/>
          <w:spacing w:val="40"/>
          <w:sz w:val="48"/>
          <w:szCs w:val="48"/>
          <w:lang w:val="de-CH" w:eastAsia="en-US"/>
        </w:rPr>
      </w:pPr>
      <w:bookmarkStart w:id="41" w:name="_Toc56796420"/>
      <w:bookmarkStart w:id="42" w:name="_Toc56796468"/>
      <w:bookmarkStart w:id="43" w:name="_Toc56797585"/>
      <w:r w:rsidRPr="003A19DD">
        <w:rPr>
          <w:rFonts w:ascii="DaxCondensed" w:hAnsi="DaxCondensed"/>
          <w:lang w:val="de-CH"/>
        </w:rPr>
        <w:br w:type="page"/>
      </w:r>
    </w:p>
    <w:p w14:paraId="22408813" w14:textId="77777777" w:rsidR="006B7D71" w:rsidRPr="003A19DD" w:rsidRDefault="006B7D71" w:rsidP="006B7D71">
      <w:pPr>
        <w:pStyle w:val="Wein10TextNormal"/>
      </w:pPr>
    </w:p>
    <w:p w14:paraId="6CDC179B" w14:textId="03E92517" w:rsidR="000460F0" w:rsidRPr="003A19DD" w:rsidRDefault="006B7D71" w:rsidP="00FA5A4A">
      <w:pPr>
        <w:pStyle w:val="berschrift1"/>
        <w:rPr>
          <w:rFonts w:cs="Myriad Pro"/>
          <w:sz w:val="36"/>
          <w:szCs w:val="36"/>
        </w:rPr>
      </w:pPr>
      <w:bookmarkStart w:id="44" w:name="_Toc217574524"/>
      <w:r w:rsidRPr="003A19DD">
        <w:t>R</w:t>
      </w:r>
      <w:r w:rsidR="00C67939" w:rsidRPr="003A19DD">
        <w:t xml:space="preserve">oland </w:t>
      </w:r>
      <w:r w:rsidRPr="003A19DD">
        <w:t>S</w:t>
      </w:r>
      <w:r w:rsidR="00C67939" w:rsidRPr="003A19DD">
        <w:t xml:space="preserve">tumps </w:t>
      </w:r>
      <w:r w:rsidRPr="003A19DD">
        <w:t>P</w:t>
      </w:r>
      <w:r w:rsidR="00C67939" w:rsidRPr="003A19DD">
        <w:t xml:space="preserve">rivate </w:t>
      </w:r>
      <w:r w:rsidRPr="003A19DD">
        <w:t>W</w:t>
      </w:r>
      <w:r w:rsidR="00C67939" w:rsidRPr="003A19DD">
        <w:t>ein</w:t>
      </w:r>
      <w:r w:rsidRPr="003A19DD">
        <w:t>p</w:t>
      </w:r>
      <w:r w:rsidR="009D0591" w:rsidRPr="003A19DD">
        <w:t>erlen</w:t>
      </w:r>
      <w:bookmarkEnd w:id="44"/>
    </w:p>
    <w:p w14:paraId="52828A1F" w14:textId="77777777" w:rsidR="000460F0" w:rsidRPr="003A19DD" w:rsidRDefault="000460F0" w:rsidP="000460F0">
      <w:pPr>
        <w:tabs>
          <w:tab w:val="left" w:pos="1418"/>
          <w:tab w:val="left" w:pos="6096"/>
          <w:tab w:val="left" w:pos="6804"/>
          <w:tab w:val="right" w:pos="8931"/>
        </w:tabs>
        <w:ind w:right="-1"/>
        <w:rPr>
          <w:rFonts w:ascii="DaxCondensed" w:hAnsi="DaxCondensed" w:cs="Myriad Pro"/>
          <w:iCs/>
          <w:sz w:val="10"/>
          <w:szCs w:val="10"/>
          <w:lang w:val="de-CH"/>
        </w:rPr>
      </w:pPr>
    </w:p>
    <w:p w14:paraId="74F9A7FE" w14:textId="77777777" w:rsidR="000460F0" w:rsidRPr="003A19DD" w:rsidRDefault="000460F0" w:rsidP="000460F0">
      <w:pPr>
        <w:pStyle w:val="berschrift2"/>
      </w:pPr>
      <w:bookmarkStart w:id="45" w:name="_Toc94098986"/>
      <w:bookmarkStart w:id="46" w:name="_Toc217574525"/>
      <w:r w:rsidRPr="003A19DD">
        <w:t>Schaumwein</w:t>
      </w:r>
      <w:bookmarkEnd w:id="45"/>
      <w:bookmarkEnd w:id="46"/>
    </w:p>
    <w:tbl>
      <w:tblPr>
        <w:tblStyle w:val="Tabellenraster"/>
        <w:tblW w:w="10348"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959"/>
        <w:gridCol w:w="567"/>
        <w:gridCol w:w="708"/>
        <w:gridCol w:w="846"/>
        <w:gridCol w:w="850"/>
      </w:tblGrid>
      <w:tr w:rsidR="000460F0" w:rsidRPr="003A19DD" w14:paraId="3C901547" w14:textId="77777777" w:rsidTr="00467F20">
        <w:tc>
          <w:tcPr>
            <w:tcW w:w="1418" w:type="dxa"/>
          </w:tcPr>
          <w:p w14:paraId="28AEA839" w14:textId="77777777" w:rsidR="000460F0" w:rsidRPr="003A19DD" w:rsidRDefault="000460F0" w:rsidP="00AF239D">
            <w:pPr>
              <w:pStyle w:val="WeinbertitelFettGebiet"/>
            </w:pPr>
            <w:r w:rsidRPr="003A19DD">
              <w:t>Weingebiet</w:t>
            </w:r>
          </w:p>
        </w:tc>
        <w:tc>
          <w:tcPr>
            <w:tcW w:w="5959" w:type="dxa"/>
          </w:tcPr>
          <w:p w14:paraId="4F784A61" w14:textId="77777777" w:rsidR="000460F0" w:rsidRPr="003A19DD" w:rsidRDefault="000460F0" w:rsidP="00AF239D">
            <w:pPr>
              <w:pStyle w:val="WeinbertitelFettGebiet"/>
            </w:pPr>
            <w:r w:rsidRPr="003A19DD">
              <w:t>Produzent</w:t>
            </w:r>
          </w:p>
        </w:tc>
        <w:tc>
          <w:tcPr>
            <w:tcW w:w="567" w:type="dxa"/>
          </w:tcPr>
          <w:p w14:paraId="54CA4381" w14:textId="77777777" w:rsidR="000460F0" w:rsidRPr="003A19DD" w:rsidRDefault="000460F0" w:rsidP="00AF239D">
            <w:pPr>
              <w:pStyle w:val="WeinbertitelFettGebiet"/>
            </w:pPr>
          </w:p>
        </w:tc>
        <w:tc>
          <w:tcPr>
            <w:tcW w:w="708" w:type="dxa"/>
          </w:tcPr>
          <w:p w14:paraId="6E8C84A7" w14:textId="77777777" w:rsidR="000460F0" w:rsidRPr="003A19DD" w:rsidRDefault="000460F0" w:rsidP="00AF239D">
            <w:pPr>
              <w:pStyle w:val="WeinbertitelFettGebiet"/>
            </w:pPr>
            <w:r w:rsidRPr="003A19DD">
              <w:t>Jg.</w:t>
            </w:r>
          </w:p>
        </w:tc>
        <w:tc>
          <w:tcPr>
            <w:tcW w:w="846" w:type="dxa"/>
          </w:tcPr>
          <w:p w14:paraId="1FC9DDE0" w14:textId="77777777" w:rsidR="000460F0" w:rsidRPr="003A19DD" w:rsidRDefault="000460F0" w:rsidP="00AF239D">
            <w:pPr>
              <w:pStyle w:val="WeinbertitelFettGebiet"/>
            </w:pPr>
            <w:r w:rsidRPr="003A19DD">
              <w:t>Liter</w:t>
            </w:r>
          </w:p>
        </w:tc>
        <w:tc>
          <w:tcPr>
            <w:tcW w:w="850" w:type="dxa"/>
          </w:tcPr>
          <w:p w14:paraId="1E51A0BC" w14:textId="77777777" w:rsidR="000460F0" w:rsidRPr="003A19DD" w:rsidRDefault="000460F0" w:rsidP="00AF239D">
            <w:pPr>
              <w:pStyle w:val="WeinbertitelFettGebiet"/>
              <w:jc w:val="right"/>
            </w:pPr>
            <w:r w:rsidRPr="003A19DD">
              <w:t>CHF</w:t>
            </w:r>
          </w:p>
        </w:tc>
      </w:tr>
      <w:tr w:rsidR="000460F0" w:rsidRPr="003A19DD" w14:paraId="759B98B5" w14:textId="77777777" w:rsidTr="00467F20">
        <w:tc>
          <w:tcPr>
            <w:tcW w:w="1418" w:type="dxa"/>
          </w:tcPr>
          <w:p w14:paraId="7E8D1B7B" w14:textId="0F45C835" w:rsidR="000460F0" w:rsidRPr="003A19DD" w:rsidRDefault="000221D6" w:rsidP="00AF239D">
            <w:pPr>
              <w:pStyle w:val="Weine12Text"/>
              <w:rPr>
                <w:b/>
                <w:bCs/>
                <w:lang w:val="de-CH"/>
              </w:rPr>
            </w:pPr>
            <w:r w:rsidRPr="003A19DD">
              <w:rPr>
                <w:b/>
                <w:bCs/>
                <w:lang w:val="de-CH"/>
              </w:rPr>
              <w:t>Spanien</w:t>
            </w:r>
          </w:p>
          <w:p w14:paraId="066443F5" w14:textId="5AB8867A" w:rsidR="000460F0" w:rsidRPr="003A19DD" w:rsidRDefault="00E753DF" w:rsidP="00AF239D">
            <w:pPr>
              <w:pStyle w:val="Weine12Text"/>
              <w:rPr>
                <w:lang w:val="de-CH"/>
              </w:rPr>
            </w:pPr>
            <w:r w:rsidRPr="003A19DD">
              <w:rPr>
                <w:lang w:val="de-CH"/>
              </w:rPr>
              <w:t>Pais Vasco</w:t>
            </w:r>
          </w:p>
        </w:tc>
        <w:tc>
          <w:tcPr>
            <w:tcW w:w="5959" w:type="dxa"/>
          </w:tcPr>
          <w:p w14:paraId="4F8FD4A9" w14:textId="55D87DA0" w:rsidR="000460F0" w:rsidRPr="00FE7BCA" w:rsidRDefault="000221D6" w:rsidP="00C44307">
            <w:pPr>
              <w:pStyle w:val="Weine12Text"/>
              <w:tabs>
                <w:tab w:val="left" w:pos="2228"/>
              </w:tabs>
              <w:rPr>
                <w:lang w:val="es-ES_tradnl"/>
              </w:rPr>
            </w:pPr>
            <w:r w:rsidRPr="00FE7BCA">
              <w:rPr>
                <w:lang w:val="es-ES_tradnl"/>
              </w:rPr>
              <w:t>Izar-</w:t>
            </w:r>
            <w:proofErr w:type="spellStart"/>
            <w:r w:rsidRPr="00FE7BCA">
              <w:rPr>
                <w:lang w:val="es-ES_tradnl"/>
              </w:rPr>
              <w:t>Leku</w:t>
            </w:r>
            <w:proofErr w:type="spellEnd"/>
            <w:r w:rsidRPr="00FE7BCA">
              <w:rPr>
                <w:lang w:val="es-ES_tradnl"/>
              </w:rPr>
              <w:t xml:space="preserve"> Espumoso </w:t>
            </w:r>
          </w:p>
          <w:p w14:paraId="08AB1F25" w14:textId="77777777" w:rsidR="007C2D0D" w:rsidRPr="00FE7BCA" w:rsidRDefault="00E753DF" w:rsidP="00AF239D">
            <w:pPr>
              <w:pStyle w:val="Wein10TextNormal"/>
              <w:rPr>
                <w:lang w:val="es-ES_tradnl"/>
              </w:rPr>
            </w:pPr>
            <w:proofErr w:type="spellStart"/>
            <w:r w:rsidRPr="00FE7BCA">
              <w:rPr>
                <w:lang w:val="es-ES_tradnl"/>
              </w:rPr>
              <w:t>Hondarribi</w:t>
            </w:r>
            <w:proofErr w:type="spellEnd"/>
            <w:r w:rsidRPr="00FE7BCA">
              <w:rPr>
                <w:lang w:val="es-ES_tradnl"/>
              </w:rPr>
              <w:t xml:space="preserve"> </w:t>
            </w:r>
            <w:proofErr w:type="spellStart"/>
            <w:r w:rsidRPr="00FE7BCA">
              <w:rPr>
                <w:lang w:val="es-ES_tradnl"/>
              </w:rPr>
              <w:t>Zuri</w:t>
            </w:r>
            <w:proofErr w:type="spellEnd"/>
            <w:r w:rsidRPr="00FE7BCA">
              <w:rPr>
                <w:lang w:val="es-ES_tradnl"/>
              </w:rPr>
              <w:t xml:space="preserve">, </w:t>
            </w:r>
            <w:proofErr w:type="spellStart"/>
            <w:r w:rsidRPr="00FE7BCA">
              <w:rPr>
                <w:lang w:val="es-ES_tradnl"/>
              </w:rPr>
              <w:t>Hondarribi</w:t>
            </w:r>
            <w:proofErr w:type="spellEnd"/>
            <w:r w:rsidRPr="00FE7BCA">
              <w:rPr>
                <w:lang w:val="es-ES_tradnl"/>
              </w:rPr>
              <w:t xml:space="preserve"> Beltza / Viñedos Lacalle y </w:t>
            </w:r>
            <w:proofErr w:type="spellStart"/>
            <w:r w:rsidRPr="00FE7BCA">
              <w:rPr>
                <w:lang w:val="es-ES_tradnl"/>
              </w:rPr>
              <w:t>Laorden</w:t>
            </w:r>
            <w:proofErr w:type="spellEnd"/>
            <w:r w:rsidR="0077639B" w:rsidRPr="00FE7BCA">
              <w:rPr>
                <w:lang w:val="es-ES_tradnl"/>
              </w:rPr>
              <w:t xml:space="preserve"> / </w:t>
            </w:r>
          </w:p>
          <w:p w14:paraId="211FD6E5" w14:textId="77777777" w:rsidR="000460F0" w:rsidRPr="003A19DD" w:rsidRDefault="007C2D0D" w:rsidP="00AF239D">
            <w:pPr>
              <w:pStyle w:val="Wein10TextNormal"/>
            </w:pPr>
            <w:proofErr w:type="spellStart"/>
            <w:r w:rsidRPr="003A19DD">
              <w:t>Méthode</w:t>
            </w:r>
            <w:proofErr w:type="spellEnd"/>
            <w:r w:rsidRPr="003A19DD">
              <w:t xml:space="preserve"> Traditionelle</w:t>
            </w:r>
          </w:p>
          <w:p w14:paraId="77BA2974" w14:textId="428F25D4" w:rsidR="00AE144D" w:rsidRPr="003A19DD" w:rsidRDefault="00AE144D" w:rsidP="00AF239D">
            <w:pPr>
              <w:pStyle w:val="Wein10TextNormal"/>
              <w:rPr>
                <w:rStyle w:val="IntensiveHervorhebung"/>
                <w:i w:val="0"/>
                <w:iCs w:val="0"/>
                <w:color w:val="auto"/>
              </w:rPr>
            </w:pPr>
          </w:p>
        </w:tc>
        <w:tc>
          <w:tcPr>
            <w:tcW w:w="567" w:type="dxa"/>
          </w:tcPr>
          <w:p w14:paraId="3BD54EE9" w14:textId="77777777" w:rsidR="000460F0" w:rsidRPr="003A19DD" w:rsidRDefault="000460F0" w:rsidP="00AF239D">
            <w:pPr>
              <w:tabs>
                <w:tab w:val="left" w:pos="1418"/>
                <w:tab w:val="left" w:pos="6096"/>
                <w:tab w:val="left" w:pos="6804"/>
                <w:tab w:val="right" w:pos="8931"/>
              </w:tabs>
              <w:ind w:right="-1"/>
              <w:rPr>
                <w:rFonts w:ascii="DaxCondensed" w:hAnsi="DaxCondensed" w:cs="Myriad Pro"/>
                <w:sz w:val="22"/>
                <w:szCs w:val="22"/>
                <w:lang w:val="de-CH"/>
              </w:rPr>
            </w:pPr>
          </w:p>
        </w:tc>
        <w:tc>
          <w:tcPr>
            <w:tcW w:w="708" w:type="dxa"/>
          </w:tcPr>
          <w:p w14:paraId="01411F95" w14:textId="6D5834A5" w:rsidR="000460F0" w:rsidRPr="003A19DD" w:rsidRDefault="000221D6" w:rsidP="00AF239D">
            <w:pPr>
              <w:pStyle w:val="Weine12Text"/>
              <w:rPr>
                <w:lang w:val="de-CH"/>
              </w:rPr>
            </w:pPr>
            <w:r w:rsidRPr="003A19DD">
              <w:rPr>
                <w:lang w:val="de-CH"/>
              </w:rPr>
              <w:t>18</w:t>
            </w:r>
          </w:p>
        </w:tc>
        <w:tc>
          <w:tcPr>
            <w:tcW w:w="846" w:type="dxa"/>
          </w:tcPr>
          <w:p w14:paraId="5BB804CC" w14:textId="77777777" w:rsidR="000460F0" w:rsidRPr="003A19DD" w:rsidRDefault="000460F0" w:rsidP="00AF239D">
            <w:pPr>
              <w:pStyle w:val="Weine12Text"/>
              <w:rPr>
                <w:lang w:val="de-CH"/>
              </w:rPr>
            </w:pPr>
            <w:r w:rsidRPr="003A19DD">
              <w:rPr>
                <w:lang w:val="de-CH"/>
              </w:rPr>
              <w:t>0.75</w:t>
            </w:r>
          </w:p>
        </w:tc>
        <w:tc>
          <w:tcPr>
            <w:tcW w:w="850" w:type="dxa"/>
          </w:tcPr>
          <w:p w14:paraId="4A13D33D" w14:textId="0E1C9FCE" w:rsidR="000460F0" w:rsidRPr="003A19DD" w:rsidRDefault="00E753DF" w:rsidP="00AF239D">
            <w:pPr>
              <w:pStyle w:val="Weine12Text"/>
              <w:jc w:val="right"/>
              <w:rPr>
                <w:lang w:val="de-CH"/>
              </w:rPr>
            </w:pPr>
            <w:r w:rsidRPr="003A19DD">
              <w:rPr>
                <w:lang w:val="de-CH"/>
              </w:rPr>
              <w:t>79.</w:t>
            </w:r>
            <w:r w:rsidR="000460F0" w:rsidRPr="003A19DD">
              <w:rPr>
                <w:lang w:val="de-CH"/>
              </w:rPr>
              <w:t>00</w:t>
            </w:r>
          </w:p>
        </w:tc>
      </w:tr>
    </w:tbl>
    <w:p w14:paraId="6D3E57E1" w14:textId="77777777" w:rsidR="000460F0" w:rsidRPr="003A19DD" w:rsidRDefault="000460F0" w:rsidP="000460F0">
      <w:pPr>
        <w:pStyle w:val="berschrift2"/>
      </w:pPr>
      <w:bookmarkStart w:id="47" w:name="_Toc94098987"/>
      <w:bookmarkStart w:id="48" w:name="_Toc217574526"/>
      <w:proofErr w:type="gramStart"/>
      <w:r w:rsidRPr="003A19DD">
        <w:t>Weiss</w:t>
      </w:r>
      <w:bookmarkEnd w:id="47"/>
      <w:bookmarkEnd w:id="48"/>
      <w:proofErr w:type="gramEnd"/>
    </w:p>
    <w:tbl>
      <w:tblPr>
        <w:tblStyle w:val="Tabellenraster"/>
        <w:tblW w:w="1035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02"/>
        <w:gridCol w:w="14"/>
        <w:gridCol w:w="5924"/>
        <w:gridCol w:w="540"/>
        <w:gridCol w:w="770"/>
        <w:gridCol w:w="849"/>
        <w:gridCol w:w="854"/>
      </w:tblGrid>
      <w:tr w:rsidR="000460F0" w:rsidRPr="003A19DD" w14:paraId="39E9E202" w14:textId="77777777" w:rsidTr="00055C6A">
        <w:tc>
          <w:tcPr>
            <w:tcW w:w="1416" w:type="dxa"/>
            <w:gridSpan w:val="2"/>
          </w:tcPr>
          <w:p w14:paraId="0BBE43F5" w14:textId="77777777" w:rsidR="000460F0" w:rsidRPr="003A19DD" w:rsidRDefault="000460F0" w:rsidP="00AF239D">
            <w:pPr>
              <w:pStyle w:val="WeinbertitelFettGebiet"/>
            </w:pPr>
            <w:r w:rsidRPr="003A19DD">
              <w:t>Weingebiet</w:t>
            </w:r>
          </w:p>
        </w:tc>
        <w:tc>
          <w:tcPr>
            <w:tcW w:w="5924" w:type="dxa"/>
          </w:tcPr>
          <w:p w14:paraId="1D41D32A" w14:textId="77777777" w:rsidR="000460F0" w:rsidRPr="003A19DD" w:rsidRDefault="000460F0" w:rsidP="00AF239D">
            <w:pPr>
              <w:pStyle w:val="WeinbertitelFettGebiet"/>
            </w:pPr>
            <w:r w:rsidRPr="003A19DD">
              <w:t>Produzent</w:t>
            </w:r>
          </w:p>
        </w:tc>
        <w:tc>
          <w:tcPr>
            <w:tcW w:w="540" w:type="dxa"/>
          </w:tcPr>
          <w:p w14:paraId="014EBED7" w14:textId="77777777" w:rsidR="000460F0" w:rsidRPr="003A19DD" w:rsidRDefault="000460F0" w:rsidP="00AF239D">
            <w:pPr>
              <w:pStyle w:val="WeinbertitelFettGebiet"/>
            </w:pPr>
          </w:p>
        </w:tc>
        <w:tc>
          <w:tcPr>
            <w:tcW w:w="770" w:type="dxa"/>
          </w:tcPr>
          <w:p w14:paraId="44FBE3A5" w14:textId="77777777" w:rsidR="000460F0" w:rsidRPr="003A19DD" w:rsidRDefault="000460F0" w:rsidP="00AF239D">
            <w:pPr>
              <w:pStyle w:val="WeinbertitelFettGebiet"/>
            </w:pPr>
            <w:r w:rsidRPr="003A19DD">
              <w:t>Jg.</w:t>
            </w:r>
          </w:p>
        </w:tc>
        <w:tc>
          <w:tcPr>
            <w:tcW w:w="849" w:type="dxa"/>
          </w:tcPr>
          <w:p w14:paraId="0E590ADC" w14:textId="77777777" w:rsidR="000460F0" w:rsidRPr="003A19DD" w:rsidRDefault="000460F0" w:rsidP="00AF239D">
            <w:pPr>
              <w:pStyle w:val="WeinbertitelFettGebiet"/>
            </w:pPr>
            <w:r w:rsidRPr="003A19DD">
              <w:t>Liter</w:t>
            </w:r>
          </w:p>
        </w:tc>
        <w:tc>
          <w:tcPr>
            <w:tcW w:w="854" w:type="dxa"/>
          </w:tcPr>
          <w:p w14:paraId="090257AB" w14:textId="77777777" w:rsidR="000460F0" w:rsidRPr="003A19DD" w:rsidRDefault="000460F0" w:rsidP="00AF239D">
            <w:pPr>
              <w:pStyle w:val="WeinbertitelFettGebiet"/>
              <w:jc w:val="right"/>
            </w:pPr>
            <w:r w:rsidRPr="003A19DD">
              <w:t>CHF</w:t>
            </w:r>
          </w:p>
        </w:tc>
      </w:tr>
      <w:tr w:rsidR="00467F20" w:rsidRPr="003A19DD" w14:paraId="6097588E" w14:textId="77777777" w:rsidTr="00055C6A">
        <w:tc>
          <w:tcPr>
            <w:tcW w:w="1402" w:type="dxa"/>
          </w:tcPr>
          <w:p w14:paraId="419A7672" w14:textId="4064F1BF" w:rsidR="00467F20" w:rsidRPr="003A19DD" w:rsidRDefault="004C6F32" w:rsidP="00467F20">
            <w:pPr>
              <w:pStyle w:val="Weine12Text"/>
              <w:rPr>
                <w:b/>
                <w:bCs/>
                <w:lang w:val="de-CH"/>
              </w:rPr>
            </w:pPr>
            <w:r w:rsidRPr="003A19DD">
              <w:rPr>
                <w:b/>
                <w:bCs/>
                <w:lang w:val="de-CH"/>
              </w:rPr>
              <w:t>Deutschland</w:t>
            </w:r>
          </w:p>
          <w:p w14:paraId="46F7D8AF" w14:textId="6CDB7A5E" w:rsidR="00467F20" w:rsidRPr="003A19DD" w:rsidRDefault="004C6F32" w:rsidP="00467F20">
            <w:pPr>
              <w:pStyle w:val="Weine12Text"/>
              <w:rPr>
                <w:b/>
                <w:lang w:val="de-CH"/>
              </w:rPr>
            </w:pPr>
            <w:r w:rsidRPr="003A19DD">
              <w:rPr>
                <w:lang w:val="de-CH"/>
              </w:rPr>
              <w:t>Franken</w:t>
            </w:r>
          </w:p>
        </w:tc>
        <w:tc>
          <w:tcPr>
            <w:tcW w:w="5938" w:type="dxa"/>
            <w:gridSpan w:val="2"/>
          </w:tcPr>
          <w:p w14:paraId="21B8293E" w14:textId="3AF26953" w:rsidR="00E82B9E" w:rsidRPr="003A19DD" w:rsidRDefault="00E82B9E" w:rsidP="00467F20">
            <w:pPr>
              <w:pStyle w:val="Weine12Text"/>
              <w:rPr>
                <w:lang w:val="de-CH"/>
              </w:rPr>
            </w:pPr>
            <w:r w:rsidRPr="003A19DD">
              <w:rPr>
                <w:lang w:val="de-CH"/>
              </w:rPr>
              <w:t xml:space="preserve">Wirsching Riesling GG </w:t>
            </w:r>
            <w:r w:rsidRPr="00AF4390">
              <w:rPr>
                <w:sz w:val="21"/>
                <w:szCs w:val="21"/>
                <w:lang w:val="de-CH"/>
              </w:rPr>
              <w:t>(Grosses Gewächs)</w:t>
            </w:r>
            <w:r w:rsidR="004C6F32" w:rsidRPr="003A19DD">
              <w:rPr>
                <w:lang w:val="de-CH"/>
              </w:rPr>
              <w:t xml:space="preserve"> </w:t>
            </w:r>
          </w:p>
          <w:p w14:paraId="5C5D8BCA" w14:textId="77777777" w:rsidR="00E82B9E" w:rsidRPr="00AF4390" w:rsidRDefault="00E82B9E" w:rsidP="00467F20">
            <w:pPr>
              <w:pStyle w:val="Weine12Text"/>
              <w:rPr>
                <w:sz w:val="21"/>
                <w:szCs w:val="21"/>
                <w:lang w:val="de-CH"/>
              </w:rPr>
            </w:pPr>
            <w:r w:rsidRPr="00AF4390">
              <w:rPr>
                <w:sz w:val="21"/>
                <w:szCs w:val="21"/>
                <w:lang w:val="de-CH"/>
              </w:rPr>
              <w:t xml:space="preserve">Weingut Wirsching, </w:t>
            </w:r>
            <w:proofErr w:type="spellStart"/>
            <w:r w:rsidRPr="00AF4390">
              <w:rPr>
                <w:sz w:val="21"/>
                <w:szCs w:val="21"/>
                <w:lang w:val="de-CH"/>
              </w:rPr>
              <w:t>Iphöfen</w:t>
            </w:r>
            <w:proofErr w:type="spellEnd"/>
          </w:p>
          <w:p w14:paraId="3ED5B0F0" w14:textId="62398146" w:rsidR="00467F20" w:rsidRPr="00AF4390" w:rsidRDefault="00E82B9E" w:rsidP="00467F20">
            <w:pPr>
              <w:pStyle w:val="Weine12Text"/>
              <w:rPr>
                <w:sz w:val="21"/>
                <w:szCs w:val="21"/>
                <w:lang w:val="de-CH"/>
              </w:rPr>
            </w:pPr>
            <w:r w:rsidRPr="00AF4390">
              <w:rPr>
                <w:sz w:val="21"/>
                <w:szCs w:val="21"/>
                <w:lang w:val="de-CH"/>
              </w:rPr>
              <w:t>100% Riesling</w:t>
            </w:r>
            <w:r w:rsidR="004C6F32" w:rsidRPr="00AF4390">
              <w:rPr>
                <w:sz w:val="21"/>
                <w:szCs w:val="21"/>
                <w:lang w:val="de-CH"/>
              </w:rPr>
              <w:t>, Grosses Holz</w:t>
            </w:r>
            <w:r w:rsidRPr="00AF4390">
              <w:rPr>
                <w:sz w:val="21"/>
                <w:szCs w:val="21"/>
                <w:lang w:val="de-CH"/>
              </w:rPr>
              <w:t xml:space="preserve"> </w:t>
            </w:r>
          </w:p>
          <w:p w14:paraId="2D4084AC" w14:textId="5446A61A" w:rsidR="00AE144D" w:rsidRPr="003A19DD" w:rsidRDefault="00AE144D" w:rsidP="00467F20">
            <w:pPr>
              <w:pStyle w:val="Weine12Text"/>
              <w:rPr>
                <w:lang w:val="de-CH"/>
              </w:rPr>
            </w:pPr>
          </w:p>
        </w:tc>
        <w:tc>
          <w:tcPr>
            <w:tcW w:w="540" w:type="dxa"/>
          </w:tcPr>
          <w:p w14:paraId="1F2E7ED2" w14:textId="38D9911D" w:rsidR="00467F20" w:rsidRPr="003A19DD" w:rsidRDefault="00306D95" w:rsidP="000221D6">
            <w:pPr>
              <w:tabs>
                <w:tab w:val="left" w:pos="1418"/>
                <w:tab w:val="left" w:pos="6096"/>
                <w:tab w:val="left" w:pos="6804"/>
                <w:tab w:val="right" w:pos="8931"/>
              </w:tabs>
              <w:ind w:right="-1"/>
              <w:rPr>
                <w:rFonts w:ascii="DaxCondensed" w:hAnsi="DaxCondensed"/>
                <w:noProof/>
                <w:sz w:val="22"/>
                <w:szCs w:val="22"/>
                <w:lang w:val="de-CH" w:eastAsia="de-CH"/>
              </w:rPr>
            </w:pPr>
            <w:r w:rsidRPr="003A19DD">
              <w:rPr>
                <w:noProof/>
                <w:lang w:val="de-CH"/>
              </w:rPr>
              <w:drawing>
                <wp:inline distT="0" distB="0" distL="0" distR="0" wp14:anchorId="0DA0E778" wp14:editId="70DCA994">
                  <wp:extent cx="314248" cy="209289"/>
                  <wp:effectExtent l="0" t="0" r="0" b="635"/>
                  <wp:docPr id="402567453" name="Grafik 1" descr="Bezeichnung «Biowein» offiziell erlaubt | Delin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zeichnung «Biowein» offiziell erlaubt | Delina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0731" cy="213607"/>
                          </a:xfrm>
                          <a:prstGeom prst="rect">
                            <a:avLst/>
                          </a:prstGeom>
                          <a:noFill/>
                          <a:ln>
                            <a:noFill/>
                          </a:ln>
                        </pic:spPr>
                      </pic:pic>
                    </a:graphicData>
                  </a:graphic>
                </wp:inline>
              </w:drawing>
            </w:r>
          </w:p>
        </w:tc>
        <w:tc>
          <w:tcPr>
            <w:tcW w:w="770" w:type="dxa"/>
          </w:tcPr>
          <w:p w14:paraId="55C40AF1" w14:textId="57AE17AC" w:rsidR="00467F20" w:rsidRPr="003A19DD" w:rsidRDefault="00306D95" w:rsidP="000221D6">
            <w:pPr>
              <w:pStyle w:val="Weine12Text"/>
              <w:rPr>
                <w:lang w:val="de-CH"/>
              </w:rPr>
            </w:pPr>
            <w:r w:rsidRPr="003A19DD">
              <w:rPr>
                <w:lang w:val="de-CH"/>
              </w:rPr>
              <w:t>18</w:t>
            </w:r>
          </w:p>
        </w:tc>
        <w:tc>
          <w:tcPr>
            <w:tcW w:w="849" w:type="dxa"/>
          </w:tcPr>
          <w:p w14:paraId="5CE4926C" w14:textId="50BB9FFE" w:rsidR="00467F20" w:rsidRPr="003A19DD" w:rsidRDefault="00467F20" w:rsidP="00467F20">
            <w:pPr>
              <w:pStyle w:val="Weine12Text"/>
              <w:rPr>
                <w:lang w:val="de-CH"/>
              </w:rPr>
            </w:pPr>
            <w:r w:rsidRPr="003A19DD">
              <w:rPr>
                <w:lang w:val="de-CH"/>
              </w:rPr>
              <w:t>0.75</w:t>
            </w:r>
          </w:p>
        </w:tc>
        <w:tc>
          <w:tcPr>
            <w:tcW w:w="854" w:type="dxa"/>
          </w:tcPr>
          <w:p w14:paraId="47D20F07" w14:textId="4E47E90A" w:rsidR="00467F20" w:rsidRPr="003A19DD" w:rsidRDefault="001150BD" w:rsidP="00467F20">
            <w:pPr>
              <w:pStyle w:val="Weine12Text"/>
              <w:jc w:val="right"/>
              <w:rPr>
                <w:lang w:val="de-CH"/>
              </w:rPr>
            </w:pPr>
            <w:r w:rsidRPr="003A19DD">
              <w:rPr>
                <w:lang w:val="de-CH"/>
              </w:rPr>
              <w:t>7</w:t>
            </w:r>
            <w:r w:rsidR="004C6F32" w:rsidRPr="003A19DD">
              <w:rPr>
                <w:lang w:val="de-CH"/>
              </w:rPr>
              <w:t>8</w:t>
            </w:r>
            <w:r w:rsidR="00467F20" w:rsidRPr="003A19DD">
              <w:rPr>
                <w:lang w:val="de-CH"/>
              </w:rPr>
              <w:t>.00</w:t>
            </w:r>
          </w:p>
        </w:tc>
      </w:tr>
    </w:tbl>
    <w:p w14:paraId="07A04CD2" w14:textId="5F49C610" w:rsidR="000460F0" w:rsidRPr="003A19DD" w:rsidRDefault="000460F0" w:rsidP="000460F0">
      <w:pPr>
        <w:pStyle w:val="berschrift2"/>
      </w:pPr>
      <w:bookmarkStart w:id="49" w:name="_Toc94098989"/>
      <w:bookmarkStart w:id="50" w:name="_Toc217574527"/>
      <w:r w:rsidRPr="003A19DD">
        <w:t>Rot</w:t>
      </w:r>
      <w:bookmarkEnd w:id="49"/>
      <w:bookmarkEnd w:id="50"/>
    </w:p>
    <w:tbl>
      <w:tblPr>
        <w:tblStyle w:val="Tabellenraster"/>
        <w:tblW w:w="1035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98"/>
        <w:gridCol w:w="13"/>
        <w:gridCol w:w="5966"/>
        <w:gridCol w:w="551"/>
        <w:gridCol w:w="701"/>
        <w:gridCol w:w="7"/>
        <w:gridCol w:w="832"/>
        <w:gridCol w:w="8"/>
        <w:gridCol w:w="877"/>
      </w:tblGrid>
      <w:tr w:rsidR="000460F0" w:rsidRPr="003A19DD" w14:paraId="138FC398" w14:textId="77777777" w:rsidTr="00D877FC">
        <w:tc>
          <w:tcPr>
            <w:tcW w:w="1411" w:type="dxa"/>
            <w:gridSpan w:val="2"/>
          </w:tcPr>
          <w:p w14:paraId="2BAFC478" w14:textId="77777777" w:rsidR="000460F0" w:rsidRPr="003A19DD" w:rsidRDefault="000460F0" w:rsidP="00AF239D">
            <w:pPr>
              <w:pStyle w:val="WeinbertitelFettGebiet"/>
            </w:pPr>
            <w:r w:rsidRPr="003A19DD">
              <w:t>Weingebiet</w:t>
            </w:r>
          </w:p>
        </w:tc>
        <w:tc>
          <w:tcPr>
            <w:tcW w:w="5966" w:type="dxa"/>
          </w:tcPr>
          <w:p w14:paraId="11110192" w14:textId="77777777" w:rsidR="000460F0" w:rsidRPr="003A19DD" w:rsidRDefault="000460F0" w:rsidP="00AF239D">
            <w:pPr>
              <w:pStyle w:val="WeinbertitelFettGebiet"/>
            </w:pPr>
            <w:r w:rsidRPr="003A19DD">
              <w:t>Produzent</w:t>
            </w:r>
          </w:p>
        </w:tc>
        <w:tc>
          <w:tcPr>
            <w:tcW w:w="551" w:type="dxa"/>
          </w:tcPr>
          <w:p w14:paraId="5475E693" w14:textId="77777777" w:rsidR="000460F0" w:rsidRPr="003A19DD" w:rsidRDefault="000460F0" w:rsidP="00AF239D">
            <w:pPr>
              <w:pStyle w:val="WeinbertitelFettGebiet"/>
            </w:pPr>
          </w:p>
        </w:tc>
        <w:tc>
          <w:tcPr>
            <w:tcW w:w="701" w:type="dxa"/>
          </w:tcPr>
          <w:p w14:paraId="4A1B7982" w14:textId="77777777" w:rsidR="000460F0" w:rsidRPr="003A19DD" w:rsidRDefault="000460F0" w:rsidP="00AF239D">
            <w:pPr>
              <w:pStyle w:val="WeinbertitelFettGebiet"/>
            </w:pPr>
            <w:r w:rsidRPr="003A19DD">
              <w:t>Jg.</w:t>
            </w:r>
          </w:p>
        </w:tc>
        <w:tc>
          <w:tcPr>
            <w:tcW w:w="839" w:type="dxa"/>
            <w:gridSpan w:val="2"/>
          </w:tcPr>
          <w:p w14:paraId="1B113D7B" w14:textId="77777777" w:rsidR="000460F0" w:rsidRPr="003A19DD" w:rsidRDefault="000460F0" w:rsidP="00AF239D">
            <w:pPr>
              <w:pStyle w:val="WeinbertitelFettGebiet"/>
            </w:pPr>
            <w:r w:rsidRPr="003A19DD">
              <w:t>Liter</w:t>
            </w:r>
          </w:p>
        </w:tc>
        <w:tc>
          <w:tcPr>
            <w:tcW w:w="885" w:type="dxa"/>
            <w:gridSpan w:val="2"/>
          </w:tcPr>
          <w:p w14:paraId="7F705592" w14:textId="77777777" w:rsidR="000460F0" w:rsidRPr="003A19DD" w:rsidRDefault="000460F0" w:rsidP="00AF239D">
            <w:pPr>
              <w:pStyle w:val="WeinbertitelFettGebiet"/>
              <w:jc w:val="right"/>
            </w:pPr>
            <w:r w:rsidRPr="003A19DD">
              <w:t>CHF</w:t>
            </w:r>
          </w:p>
        </w:tc>
      </w:tr>
      <w:tr w:rsidR="000460F0" w:rsidRPr="003A19DD" w14:paraId="746C3107" w14:textId="77777777" w:rsidTr="00D877FC">
        <w:tc>
          <w:tcPr>
            <w:tcW w:w="1411" w:type="dxa"/>
            <w:gridSpan w:val="2"/>
            <w:tcBorders>
              <w:bottom w:val="single" w:sz="4" w:space="0" w:color="auto"/>
            </w:tcBorders>
          </w:tcPr>
          <w:p w14:paraId="2B0015E3" w14:textId="77777777" w:rsidR="000460F0" w:rsidRPr="003A19DD" w:rsidRDefault="000460F0" w:rsidP="005E42F1">
            <w:pPr>
              <w:pStyle w:val="Weine12Text"/>
              <w:rPr>
                <w:szCs w:val="24"/>
                <w:lang w:val="de-CH"/>
              </w:rPr>
            </w:pPr>
            <w:bookmarkStart w:id="51" w:name="_Hlk209515156"/>
            <w:r w:rsidRPr="003A19DD">
              <w:rPr>
                <w:b/>
                <w:bCs/>
                <w:lang w:val="de-CH"/>
              </w:rPr>
              <w:t>Schweiz</w:t>
            </w:r>
            <w:r w:rsidR="005E42F1" w:rsidRPr="003A19DD">
              <w:rPr>
                <w:b/>
                <w:bCs/>
                <w:lang w:val="de-CH"/>
              </w:rPr>
              <w:br/>
            </w:r>
            <w:r w:rsidR="00343008" w:rsidRPr="003A19DD">
              <w:rPr>
                <w:szCs w:val="24"/>
                <w:lang w:val="de-CH"/>
              </w:rPr>
              <w:t>Bündner</w:t>
            </w:r>
          </w:p>
          <w:p w14:paraId="37542775" w14:textId="0A878139" w:rsidR="00343008" w:rsidRPr="003A19DD" w:rsidRDefault="00343008" w:rsidP="005E42F1">
            <w:pPr>
              <w:pStyle w:val="Weine12Text"/>
              <w:rPr>
                <w:szCs w:val="24"/>
                <w:lang w:val="de-CH"/>
              </w:rPr>
            </w:pPr>
            <w:r w:rsidRPr="003A19DD">
              <w:rPr>
                <w:szCs w:val="24"/>
                <w:lang w:val="de-CH"/>
              </w:rPr>
              <w:t>Herrschaft</w:t>
            </w:r>
          </w:p>
        </w:tc>
        <w:tc>
          <w:tcPr>
            <w:tcW w:w="5966" w:type="dxa"/>
            <w:tcBorders>
              <w:bottom w:val="single" w:sz="4" w:space="0" w:color="auto"/>
            </w:tcBorders>
          </w:tcPr>
          <w:p w14:paraId="327A845A" w14:textId="4C13CA5D" w:rsidR="000460F0" w:rsidRPr="003A19DD" w:rsidRDefault="00343008" w:rsidP="00AF239D">
            <w:pPr>
              <w:pStyle w:val="Weine12Text"/>
              <w:rPr>
                <w:szCs w:val="24"/>
                <w:lang w:val="de-CH"/>
              </w:rPr>
            </w:pPr>
            <w:r w:rsidRPr="003A19DD">
              <w:rPr>
                <w:szCs w:val="24"/>
                <w:lang w:val="de-CH"/>
              </w:rPr>
              <w:t>Pinot Rhein</w:t>
            </w:r>
            <w:r w:rsidR="00221688" w:rsidRPr="003A19DD">
              <w:rPr>
                <w:szCs w:val="24"/>
                <w:lang w:val="de-CH"/>
              </w:rPr>
              <w:t xml:space="preserve"> Bündner Herrschaft AOC</w:t>
            </w:r>
          </w:p>
          <w:p w14:paraId="21344A29" w14:textId="7CE510C2" w:rsidR="000460F0" w:rsidRPr="003A19DD" w:rsidRDefault="00221688" w:rsidP="00AF239D">
            <w:pPr>
              <w:pStyle w:val="Wein10TextNormal"/>
              <w:rPr>
                <w:szCs w:val="21"/>
              </w:rPr>
            </w:pPr>
            <w:r w:rsidRPr="003A19DD">
              <w:rPr>
                <w:szCs w:val="21"/>
              </w:rPr>
              <w:t>Hansruedi Adank, Ueli und Jürg Liesch,</w:t>
            </w:r>
            <w:r w:rsidR="00AF4390">
              <w:rPr>
                <w:szCs w:val="21"/>
              </w:rPr>
              <w:br/>
            </w:r>
            <w:r w:rsidRPr="003A19DD">
              <w:rPr>
                <w:szCs w:val="21"/>
              </w:rPr>
              <w:t xml:space="preserve">Hanspeter Lampert, </w:t>
            </w:r>
            <w:proofErr w:type="spellStart"/>
            <w:r w:rsidRPr="003A19DD">
              <w:rPr>
                <w:szCs w:val="21"/>
              </w:rPr>
              <w:t>Bünd</w:t>
            </w:r>
            <w:proofErr w:type="spellEnd"/>
            <w:r w:rsidRPr="003A19DD">
              <w:rPr>
                <w:szCs w:val="21"/>
              </w:rPr>
              <w:t xml:space="preserve">. H-Schaft </w:t>
            </w:r>
          </w:p>
          <w:p w14:paraId="6E0DDC16" w14:textId="4A699AF6" w:rsidR="000460F0" w:rsidRPr="003A19DD" w:rsidRDefault="000460F0" w:rsidP="00AF239D">
            <w:pPr>
              <w:pStyle w:val="Weine12Text"/>
              <w:rPr>
                <w:sz w:val="21"/>
                <w:szCs w:val="21"/>
                <w:lang w:val="de-CH"/>
              </w:rPr>
            </w:pPr>
            <w:r w:rsidRPr="003A19DD">
              <w:rPr>
                <w:sz w:val="21"/>
                <w:szCs w:val="21"/>
                <w:lang w:val="de-CH"/>
              </w:rPr>
              <w:t xml:space="preserve">Pinot Noir/ </w:t>
            </w:r>
            <w:r w:rsidR="005E42F1" w:rsidRPr="003A19DD">
              <w:rPr>
                <w:sz w:val="21"/>
                <w:szCs w:val="21"/>
                <w:lang w:val="de-CH"/>
              </w:rPr>
              <w:t>Barrique</w:t>
            </w:r>
            <w:r w:rsidR="00E753DF" w:rsidRPr="003A19DD">
              <w:rPr>
                <w:sz w:val="21"/>
                <w:szCs w:val="21"/>
                <w:lang w:val="de-CH"/>
              </w:rPr>
              <w:t xml:space="preserve"> </w:t>
            </w:r>
          </w:p>
          <w:p w14:paraId="24C125FD" w14:textId="77777777" w:rsidR="000460F0" w:rsidRPr="003A19DD" w:rsidRDefault="000460F0" w:rsidP="00AF239D">
            <w:pPr>
              <w:pStyle w:val="Weine12Text"/>
              <w:rPr>
                <w:lang w:val="de-CH"/>
              </w:rPr>
            </w:pPr>
          </w:p>
        </w:tc>
        <w:tc>
          <w:tcPr>
            <w:tcW w:w="551" w:type="dxa"/>
            <w:tcBorders>
              <w:bottom w:val="single" w:sz="4" w:space="0" w:color="auto"/>
            </w:tcBorders>
          </w:tcPr>
          <w:p w14:paraId="20DB2744" w14:textId="77777777" w:rsidR="000460F0" w:rsidRPr="003A19DD" w:rsidRDefault="000460F0" w:rsidP="00AF239D">
            <w:pPr>
              <w:pStyle w:val="WeinbertitelFettGebiet"/>
            </w:pPr>
          </w:p>
        </w:tc>
        <w:tc>
          <w:tcPr>
            <w:tcW w:w="701" w:type="dxa"/>
            <w:tcBorders>
              <w:bottom w:val="single" w:sz="4" w:space="0" w:color="auto"/>
            </w:tcBorders>
          </w:tcPr>
          <w:p w14:paraId="127E12B4" w14:textId="6DF7F536" w:rsidR="000460F0" w:rsidRPr="003A19DD" w:rsidRDefault="00343008" w:rsidP="001259BE">
            <w:pPr>
              <w:pStyle w:val="Weine12Text"/>
              <w:rPr>
                <w:lang w:val="de-CH"/>
              </w:rPr>
            </w:pPr>
            <w:r w:rsidRPr="003A19DD">
              <w:rPr>
                <w:lang w:val="de-CH"/>
              </w:rPr>
              <w:t>06</w:t>
            </w:r>
          </w:p>
        </w:tc>
        <w:tc>
          <w:tcPr>
            <w:tcW w:w="839" w:type="dxa"/>
            <w:gridSpan w:val="2"/>
            <w:tcBorders>
              <w:bottom w:val="single" w:sz="4" w:space="0" w:color="auto"/>
            </w:tcBorders>
          </w:tcPr>
          <w:p w14:paraId="09A0434F" w14:textId="77777777" w:rsidR="000460F0" w:rsidRPr="003A19DD" w:rsidRDefault="000460F0" w:rsidP="001259BE">
            <w:pPr>
              <w:pStyle w:val="Weine12Text"/>
              <w:rPr>
                <w:lang w:val="de-CH"/>
              </w:rPr>
            </w:pPr>
            <w:r w:rsidRPr="003A19DD">
              <w:rPr>
                <w:lang w:val="de-CH"/>
              </w:rPr>
              <w:t>0.75</w:t>
            </w:r>
          </w:p>
        </w:tc>
        <w:tc>
          <w:tcPr>
            <w:tcW w:w="885" w:type="dxa"/>
            <w:gridSpan w:val="2"/>
            <w:tcBorders>
              <w:bottom w:val="single" w:sz="4" w:space="0" w:color="auto"/>
            </w:tcBorders>
          </w:tcPr>
          <w:p w14:paraId="6442DEDA" w14:textId="43BA04E1" w:rsidR="000460F0" w:rsidRPr="003A19DD" w:rsidRDefault="00221688" w:rsidP="001259BE">
            <w:pPr>
              <w:pStyle w:val="Weine12Text"/>
              <w:jc w:val="right"/>
              <w:rPr>
                <w:lang w:val="de-CH"/>
              </w:rPr>
            </w:pPr>
            <w:r w:rsidRPr="003A19DD">
              <w:rPr>
                <w:lang w:val="de-CH"/>
              </w:rPr>
              <w:t>11</w:t>
            </w:r>
            <w:r w:rsidR="00E753DF" w:rsidRPr="003A19DD">
              <w:rPr>
                <w:lang w:val="de-CH"/>
              </w:rPr>
              <w:t>5</w:t>
            </w:r>
            <w:r w:rsidR="000460F0" w:rsidRPr="003A19DD">
              <w:rPr>
                <w:lang w:val="de-CH"/>
              </w:rPr>
              <w:t>.00</w:t>
            </w:r>
          </w:p>
        </w:tc>
      </w:tr>
      <w:tr w:rsidR="00F72D9B" w:rsidRPr="003A19DD" w14:paraId="3A3FE8EE" w14:textId="77777777" w:rsidTr="00D877FC">
        <w:tc>
          <w:tcPr>
            <w:tcW w:w="1398" w:type="dxa"/>
            <w:tcBorders>
              <w:top w:val="single" w:sz="4" w:space="0" w:color="auto"/>
            </w:tcBorders>
          </w:tcPr>
          <w:p w14:paraId="33E3BCED" w14:textId="023DB5C5" w:rsidR="001F2C1F" w:rsidRPr="003A19DD" w:rsidRDefault="0024753F" w:rsidP="001F2C1F">
            <w:pPr>
              <w:pStyle w:val="Weine12Text"/>
              <w:rPr>
                <w:b/>
                <w:bCs/>
                <w:lang w:val="de-CH"/>
              </w:rPr>
            </w:pPr>
            <w:bookmarkStart w:id="52" w:name="_Hlk176552342"/>
            <w:bookmarkEnd w:id="51"/>
            <w:r w:rsidRPr="003A19DD">
              <w:rPr>
                <w:b/>
                <w:bCs/>
                <w:lang w:val="de-CH"/>
              </w:rPr>
              <w:t>Frankreich</w:t>
            </w:r>
          </w:p>
          <w:p w14:paraId="48C1BD33" w14:textId="2A1BB7CC" w:rsidR="00F72D9B" w:rsidRPr="003A19DD" w:rsidRDefault="0024753F" w:rsidP="003658A3">
            <w:pPr>
              <w:pStyle w:val="Weine12Text"/>
              <w:rPr>
                <w:lang w:val="de-CH"/>
              </w:rPr>
            </w:pPr>
            <w:r w:rsidRPr="003A19DD">
              <w:rPr>
                <w:lang w:val="de-CH"/>
              </w:rPr>
              <w:t>Gaillac</w:t>
            </w:r>
          </w:p>
        </w:tc>
        <w:tc>
          <w:tcPr>
            <w:tcW w:w="5979" w:type="dxa"/>
            <w:gridSpan w:val="2"/>
            <w:tcBorders>
              <w:top w:val="single" w:sz="4" w:space="0" w:color="auto"/>
            </w:tcBorders>
          </w:tcPr>
          <w:p w14:paraId="4B842EA2" w14:textId="2E298D43" w:rsidR="00F72D9B" w:rsidRPr="008B0B44" w:rsidRDefault="0024753F" w:rsidP="003658A3">
            <w:pPr>
              <w:pStyle w:val="Weine12Text"/>
            </w:pPr>
            <w:r w:rsidRPr="008B0B44">
              <w:t>Duras AOP Gaillac</w:t>
            </w:r>
          </w:p>
          <w:p w14:paraId="240A9E62" w14:textId="77777777" w:rsidR="0024753F" w:rsidRPr="008B0B44" w:rsidRDefault="0024753F" w:rsidP="0024753F">
            <w:pPr>
              <w:pStyle w:val="Weine12Text"/>
              <w:rPr>
                <w:sz w:val="21"/>
                <w:szCs w:val="21"/>
              </w:rPr>
            </w:pPr>
            <w:r w:rsidRPr="008B0B44">
              <w:rPr>
                <w:sz w:val="21"/>
                <w:szCs w:val="21"/>
              </w:rPr>
              <w:t>Les Petits Jardins, Alexia Bouyssou</w:t>
            </w:r>
          </w:p>
          <w:p w14:paraId="466AD2AB" w14:textId="096232AE" w:rsidR="0024753F" w:rsidRPr="003A19DD" w:rsidRDefault="0024753F" w:rsidP="0024753F">
            <w:pPr>
              <w:pStyle w:val="Weine12Text"/>
              <w:rPr>
                <w:sz w:val="21"/>
                <w:szCs w:val="21"/>
                <w:lang w:val="de-CH"/>
              </w:rPr>
            </w:pPr>
            <w:r w:rsidRPr="003A19DD">
              <w:rPr>
                <w:sz w:val="21"/>
                <w:szCs w:val="21"/>
                <w:lang w:val="de-CH"/>
              </w:rPr>
              <w:t>100 % Duras / Amphore</w:t>
            </w:r>
          </w:p>
          <w:p w14:paraId="28E7D41B" w14:textId="77777777" w:rsidR="00F72D9B" w:rsidRPr="003A19DD" w:rsidRDefault="00F72D9B" w:rsidP="003658A3">
            <w:pPr>
              <w:pStyle w:val="Wein10TextNormal"/>
            </w:pPr>
          </w:p>
        </w:tc>
        <w:tc>
          <w:tcPr>
            <w:tcW w:w="551" w:type="dxa"/>
            <w:tcBorders>
              <w:top w:val="single" w:sz="4" w:space="0" w:color="auto"/>
            </w:tcBorders>
          </w:tcPr>
          <w:p w14:paraId="60C0DF3B" w14:textId="77777777" w:rsidR="00F72D9B" w:rsidRPr="003A19DD" w:rsidRDefault="00F72D9B" w:rsidP="003658A3">
            <w:pPr>
              <w:tabs>
                <w:tab w:val="left" w:pos="1418"/>
                <w:tab w:val="left" w:pos="6096"/>
                <w:tab w:val="left" w:pos="6804"/>
                <w:tab w:val="right" w:pos="8931"/>
              </w:tabs>
              <w:ind w:right="-1"/>
              <w:rPr>
                <w:rFonts w:ascii="DaxCondensed" w:hAnsi="DaxCondensed"/>
                <w:noProof/>
                <w:sz w:val="22"/>
                <w:szCs w:val="22"/>
                <w:lang w:val="de-CH" w:eastAsia="de-CH"/>
              </w:rPr>
            </w:pPr>
          </w:p>
        </w:tc>
        <w:tc>
          <w:tcPr>
            <w:tcW w:w="708" w:type="dxa"/>
            <w:gridSpan w:val="2"/>
            <w:tcBorders>
              <w:top w:val="single" w:sz="4" w:space="0" w:color="auto"/>
            </w:tcBorders>
          </w:tcPr>
          <w:p w14:paraId="6240C8F3" w14:textId="779D0AD2" w:rsidR="00F72D9B" w:rsidRPr="003A19DD" w:rsidRDefault="001F2C1F" w:rsidP="003658A3">
            <w:pPr>
              <w:pStyle w:val="Weine12Text"/>
              <w:rPr>
                <w:lang w:val="de-CH"/>
              </w:rPr>
            </w:pPr>
            <w:r w:rsidRPr="003A19DD">
              <w:rPr>
                <w:lang w:val="de-CH"/>
              </w:rPr>
              <w:t>1</w:t>
            </w:r>
            <w:r w:rsidR="0024753F" w:rsidRPr="003A19DD">
              <w:rPr>
                <w:lang w:val="de-CH"/>
              </w:rPr>
              <w:t>9</w:t>
            </w:r>
          </w:p>
        </w:tc>
        <w:tc>
          <w:tcPr>
            <w:tcW w:w="840" w:type="dxa"/>
            <w:gridSpan w:val="2"/>
            <w:tcBorders>
              <w:top w:val="single" w:sz="4" w:space="0" w:color="auto"/>
            </w:tcBorders>
          </w:tcPr>
          <w:p w14:paraId="6A6A0F68" w14:textId="77777777" w:rsidR="00F72D9B" w:rsidRPr="003A19DD" w:rsidRDefault="00F72D9B" w:rsidP="003658A3">
            <w:pPr>
              <w:pStyle w:val="Weine12Text"/>
              <w:rPr>
                <w:lang w:val="de-CH"/>
              </w:rPr>
            </w:pPr>
            <w:r w:rsidRPr="003A19DD">
              <w:rPr>
                <w:lang w:val="de-CH"/>
              </w:rPr>
              <w:t>0.75</w:t>
            </w:r>
          </w:p>
        </w:tc>
        <w:tc>
          <w:tcPr>
            <w:tcW w:w="877" w:type="dxa"/>
            <w:tcBorders>
              <w:top w:val="single" w:sz="4" w:space="0" w:color="auto"/>
            </w:tcBorders>
          </w:tcPr>
          <w:p w14:paraId="01DDEFA9" w14:textId="611D269B" w:rsidR="00F72D9B" w:rsidRPr="003A19DD" w:rsidRDefault="00F72D9B" w:rsidP="003658A3">
            <w:pPr>
              <w:pStyle w:val="Weine12Text"/>
              <w:jc w:val="right"/>
              <w:rPr>
                <w:lang w:val="de-CH"/>
              </w:rPr>
            </w:pPr>
            <w:r w:rsidRPr="003A19DD">
              <w:rPr>
                <w:lang w:val="de-CH"/>
              </w:rPr>
              <w:t>6</w:t>
            </w:r>
            <w:r w:rsidR="0024753F" w:rsidRPr="003A19DD">
              <w:rPr>
                <w:lang w:val="de-CH"/>
              </w:rPr>
              <w:t>4</w:t>
            </w:r>
            <w:r w:rsidRPr="003A19DD">
              <w:rPr>
                <w:lang w:val="de-CH"/>
              </w:rPr>
              <w:t>.00</w:t>
            </w:r>
          </w:p>
        </w:tc>
      </w:tr>
      <w:bookmarkEnd w:id="52"/>
      <w:tr w:rsidR="0066799E" w:rsidRPr="003A19DD" w14:paraId="06E1BE7A" w14:textId="77777777" w:rsidTr="00D877FC">
        <w:tc>
          <w:tcPr>
            <w:tcW w:w="1398" w:type="dxa"/>
          </w:tcPr>
          <w:p w14:paraId="3E64F79B" w14:textId="7D499097" w:rsidR="0066799E" w:rsidRPr="003A19DD" w:rsidRDefault="0066799E" w:rsidP="003658A3">
            <w:pPr>
              <w:pStyle w:val="Weine12Text"/>
              <w:rPr>
                <w:lang w:val="de-CH"/>
              </w:rPr>
            </w:pPr>
          </w:p>
        </w:tc>
        <w:tc>
          <w:tcPr>
            <w:tcW w:w="5979" w:type="dxa"/>
            <w:gridSpan w:val="2"/>
          </w:tcPr>
          <w:p w14:paraId="427BB885" w14:textId="2C16A841" w:rsidR="0066799E" w:rsidRPr="008B0B44" w:rsidRDefault="0024753F" w:rsidP="003658A3">
            <w:pPr>
              <w:pStyle w:val="Weine12Text"/>
            </w:pPr>
            <w:r w:rsidRPr="008B0B44">
              <w:t>Braucol AOP Gaillac</w:t>
            </w:r>
          </w:p>
          <w:p w14:paraId="0B20C563" w14:textId="77777777" w:rsidR="0024753F" w:rsidRPr="008B0B44" w:rsidRDefault="0024753F" w:rsidP="0024753F">
            <w:pPr>
              <w:pStyle w:val="Weine12Text"/>
              <w:rPr>
                <w:sz w:val="21"/>
                <w:szCs w:val="21"/>
              </w:rPr>
            </w:pPr>
            <w:r w:rsidRPr="008B0B44">
              <w:rPr>
                <w:sz w:val="21"/>
                <w:szCs w:val="21"/>
              </w:rPr>
              <w:t>Les Petits Jardins, Alexia Bouyssou</w:t>
            </w:r>
          </w:p>
          <w:p w14:paraId="03412396" w14:textId="318F8E4F" w:rsidR="0024753F" w:rsidRPr="003A19DD" w:rsidRDefault="0024753F" w:rsidP="0024753F">
            <w:pPr>
              <w:pStyle w:val="Weine12Text"/>
              <w:rPr>
                <w:sz w:val="21"/>
                <w:szCs w:val="21"/>
                <w:lang w:val="de-CH"/>
              </w:rPr>
            </w:pPr>
            <w:r w:rsidRPr="003A19DD">
              <w:rPr>
                <w:sz w:val="21"/>
                <w:szCs w:val="21"/>
                <w:lang w:val="de-CH"/>
              </w:rPr>
              <w:t xml:space="preserve">100 % </w:t>
            </w:r>
            <w:proofErr w:type="spellStart"/>
            <w:r w:rsidRPr="003A19DD">
              <w:rPr>
                <w:sz w:val="21"/>
                <w:szCs w:val="21"/>
                <w:lang w:val="de-CH"/>
              </w:rPr>
              <w:t>Braucol</w:t>
            </w:r>
            <w:proofErr w:type="spellEnd"/>
            <w:r w:rsidRPr="003A19DD">
              <w:rPr>
                <w:sz w:val="21"/>
                <w:szCs w:val="21"/>
                <w:lang w:val="de-CH"/>
              </w:rPr>
              <w:t xml:space="preserve"> / Amphore</w:t>
            </w:r>
          </w:p>
          <w:p w14:paraId="7CB95A1A" w14:textId="77777777" w:rsidR="0066799E" w:rsidRPr="003A19DD" w:rsidRDefault="0066799E" w:rsidP="003658A3">
            <w:pPr>
              <w:pStyle w:val="Wein10TextNormal"/>
            </w:pPr>
          </w:p>
        </w:tc>
        <w:tc>
          <w:tcPr>
            <w:tcW w:w="551" w:type="dxa"/>
          </w:tcPr>
          <w:p w14:paraId="6DC2A548" w14:textId="77777777" w:rsidR="0066799E" w:rsidRPr="003A19DD" w:rsidRDefault="0066799E" w:rsidP="003658A3">
            <w:pPr>
              <w:tabs>
                <w:tab w:val="left" w:pos="1418"/>
                <w:tab w:val="left" w:pos="6096"/>
                <w:tab w:val="left" w:pos="6804"/>
                <w:tab w:val="right" w:pos="8931"/>
              </w:tabs>
              <w:ind w:right="-1"/>
              <w:rPr>
                <w:rFonts w:ascii="DaxCondensed" w:hAnsi="DaxCondensed"/>
                <w:noProof/>
                <w:sz w:val="22"/>
                <w:szCs w:val="22"/>
                <w:lang w:val="de-CH" w:eastAsia="de-CH"/>
              </w:rPr>
            </w:pPr>
          </w:p>
        </w:tc>
        <w:tc>
          <w:tcPr>
            <w:tcW w:w="708" w:type="dxa"/>
            <w:gridSpan w:val="2"/>
          </w:tcPr>
          <w:p w14:paraId="5F4BB583" w14:textId="310E0DE1" w:rsidR="0066799E" w:rsidRPr="003A19DD" w:rsidRDefault="0024753F" w:rsidP="003658A3">
            <w:pPr>
              <w:pStyle w:val="Weine12Text"/>
              <w:rPr>
                <w:lang w:val="de-CH"/>
              </w:rPr>
            </w:pPr>
            <w:r w:rsidRPr="003A19DD">
              <w:rPr>
                <w:lang w:val="de-CH"/>
              </w:rPr>
              <w:t>20</w:t>
            </w:r>
          </w:p>
        </w:tc>
        <w:tc>
          <w:tcPr>
            <w:tcW w:w="840" w:type="dxa"/>
            <w:gridSpan w:val="2"/>
          </w:tcPr>
          <w:p w14:paraId="767F5441" w14:textId="77777777" w:rsidR="0066799E" w:rsidRPr="003A19DD" w:rsidRDefault="0066799E" w:rsidP="003658A3">
            <w:pPr>
              <w:pStyle w:val="Weine12Text"/>
              <w:rPr>
                <w:lang w:val="de-CH"/>
              </w:rPr>
            </w:pPr>
            <w:r w:rsidRPr="003A19DD">
              <w:rPr>
                <w:lang w:val="de-CH"/>
              </w:rPr>
              <w:t>0.75</w:t>
            </w:r>
          </w:p>
        </w:tc>
        <w:tc>
          <w:tcPr>
            <w:tcW w:w="877" w:type="dxa"/>
          </w:tcPr>
          <w:p w14:paraId="0DD03083" w14:textId="5BCE85A6" w:rsidR="0066799E" w:rsidRPr="003A19DD" w:rsidRDefault="00C84600" w:rsidP="003658A3">
            <w:pPr>
              <w:pStyle w:val="Weine12Text"/>
              <w:jc w:val="right"/>
              <w:rPr>
                <w:lang w:val="de-CH"/>
              </w:rPr>
            </w:pPr>
            <w:r w:rsidRPr="003A19DD">
              <w:rPr>
                <w:lang w:val="de-CH"/>
              </w:rPr>
              <w:t>64</w:t>
            </w:r>
            <w:r w:rsidR="0066799E" w:rsidRPr="003A19DD">
              <w:rPr>
                <w:lang w:val="de-CH"/>
              </w:rPr>
              <w:t>.00</w:t>
            </w:r>
          </w:p>
        </w:tc>
      </w:tr>
      <w:tr w:rsidR="00D877FC" w:rsidRPr="003A19DD" w14:paraId="5270C161" w14:textId="77777777" w:rsidTr="009637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98" w:type="dxa"/>
            <w:tcBorders>
              <w:top w:val="nil"/>
              <w:left w:val="nil"/>
              <w:bottom w:val="single" w:sz="4" w:space="0" w:color="auto"/>
              <w:right w:val="nil"/>
            </w:tcBorders>
          </w:tcPr>
          <w:p w14:paraId="09D01099" w14:textId="77777777" w:rsidR="00D877FC" w:rsidRPr="003A19DD" w:rsidRDefault="00D877FC" w:rsidP="00616F6A">
            <w:pPr>
              <w:pStyle w:val="Weine12Text"/>
              <w:rPr>
                <w:b/>
                <w:lang w:val="de-CH"/>
              </w:rPr>
            </w:pPr>
          </w:p>
        </w:tc>
        <w:tc>
          <w:tcPr>
            <w:tcW w:w="5979" w:type="dxa"/>
            <w:gridSpan w:val="2"/>
            <w:tcBorders>
              <w:top w:val="nil"/>
              <w:left w:val="nil"/>
              <w:bottom w:val="single" w:sz="4" w:space="0" w:color="auto"/>
              <w:right w:val="nil"/>
            </w:tcBorders>
          </w:tcPr>
          <w:p w14:paraId="0E19655F" w14:textId="3228812E" w:rsidR="00D877FC" w:rsidRPr="008B0B44" w:rsidRDefault="00D877FC" w:rsidP="00616F6A">
            <w:pPr>
              <w:pStyle w:val="Weine12Text"/>
            </w:pPr>
            <w:proofErr w:type="gramStart"/>
            <w:r w:rsidRPr="008B0B44">
              <w:t>in</w:t>
            </w:r>
            <w:proofErr w:type="gramEnd"/>
            <w:r w:rsidRPr="008B0B44">
              <w:t xml:space="preserve"> </w:t>
            </w:r>
            <w:proofErr w:type="spellStart"/>
            <w:r w:rsidRPr="008B0B44">
              <w:t>Vinum</w:t>
            </w:r>
            <w:proofErr w:type="spellEnd"/>
            <w:r w:rsidRPr="008B0B44">
              <w:t xml:space="preserve"> </w:t>
            </w:r>
          </w:p>
          <w:p w14:paraId="7F52B24B" w14:textId="5F15B83F" w:rsidR="00D877FC" w:rsidRPr="008B0B44" w:rsidRDefault="00963739" w:rsidP="00616F6A">
            <w:pPr>
              <w:pStyle w:val="Wein10TextNormal"/>
              <w:rPr>
                <w:lang w:val="fr-CH"/>
              </w:rPr>
            </w:pPr>
            <w:r w:rsidRPr="008B0B44">
              <w:rPr>
                <w:lang w:val="fr-CH"/>
              </w:rPr>
              <w:t xml:space="preserve">Domaine </w:t>
            </w:r>
            <w:proofErr w:type="spellStart"/>
            <w:r w:rsidRPr="008B0B44">
              <w:rPr>
                <w:lang w:val="fr-CH"/>
              </w:rPr>
              <w:t>Sarrabelle</w:t>
            </w:r>
            <w:proofErr w:type="spellEnd"/>
            <w:r w:rsidRPr="008B0B44">
              <w:rPr>
                <w:lang w:val="fr-CH"/>
              </w:rPr>
              <w:t xml:space="preserve">, </w:t>
            </w:r>
            <w:proofErr w:type="spellStart"/>
            <w:r w:rsidRPr="008B0B44">
              <w:rPr>
                <w:lang w:val="fr-CH"/>
              </w:rPr>
              <w:t>Lisle</w:t>
            </w:r>
            <w:proofErr w:type="spellEnd"/>
            <w:r w:rsidRPr="008B0B44">
              <w:rPr>
                <w:lang w:val="fr-CH"/>
              </w:rPr>
              <w:t xml:space="preserve"> sur Tarn</w:t>
            </w:r>
          </w:p>
          <w:p w14:paraId="228EDDB6" w14:textId="07C5F5A0" w:rsidR="00D877FC" w:rsidRPr="008B0B44" w:rsidRDefault="00D877FC" w:rsidP="00616F6A">
            <w:pPr>
              <w:pStyle w:val="Weine12Text"/>
              <w:rPr>
                <w:sz w:val="21"/>
                <w:szCs w:val="21"/>
              </w:rPr>
            </w:pPr>
            <w:r w:rsidRPr="005565EE">
              <w:rPr>
                <w:sz w:val="21"/>
                <w:szCs w:val="21"/>
              </w:rPr>
              <w:t>9</w:t>
            </w:r>
            <w:r w:rsidR="00FA77CE" w:rsidRPr="005565EE">
              <w:rPr>
                <w:sz w:val="21"/>
                <w:szCs w:val="21"/>
              </w:rPr>
              <w:t>9</w:t>
            </w:r>
            <w:r w:rsidRPr="005565EE">
              <w:rPr>
                <w:sz w:val="21"/>
                <w:szCs w:val="21"/>
              </w:rPr>
              <w:t xml:space="preserve">% Braucol, </w:t>
            </w:r>
            <w:r w:rsidR="00FA77CE" w:rsidRPr="005565EE">
              <w:rPr>
                <w:sz w:val="21"/>
                <w:szCs w:val="21"/>
              </w:rPr>
              <w:t>1</w:t>
            </w:r>
            <w:r w:rsidRPr="005565EE">
              <w:rPr>
                <w:sz w:val="21"/>
                <w:szCs w:val="21"/>
              </w:rPr>
              <w:t xml:space="preserve">% Duras / </w:t>
            </w:r>
            <w:r w:rsidR="00FA77CE" w:rsidRPr="005565EE">
              <w:rPr>
                <w:sz w:val="21"/>
                <w:szCs w:val="21"/>
              </w:rPr>
              <w:t xml:space="preserve">24 </w:t>
            </w:r>
            <w:proofErr w:type="spellStart"/>
            <w:r w:rsidR="00FA77CE" w:rsidRPr="005565EE">
              <w:rPr>
                <w:sz w:val="21"/>
                <w:szCs w:val="21"/>
              </w:rPr>
              <w:t>Mte</w:t>
            </w:r>
            <w:proofErr w:type="spellEnd"/>
            <w:r w:rsidR="00FA77CE" w:rsidRPr="005565EE">
              <w:rPr>
                <w:sz w:val="21"/>
                <w:szCs w:val="21"/>
              </w:rPr>
              <w:t xml:space="preserve">. 400 </w:t>
            </w:r>
            <w:proofErr w:type="spellStart"/>
            <w:r w:rsidR="00FA77CE" w:rsidRPr="005565EE">
              <w:rPr>
                <w:sz w:val="21"/>
                <w:szCs w:val="21"/>
              </w:rPr>
              <w:t>Lt</w:t>
            </w:r>
            <w:proofErr w:type="spellEnd"/>
            <w:r w:rsidR="00FA77CE" w:rsidRPr="005565EE">
              <w:rPr>
                <w:sz w:val="21"/>
                <w:szCs w:val="21"/>
              </w:rPr>
              <w:t>. Holz (</w:t>
            </w:r>
            <w:proofErr w:type="spellStart"/>
            <w:r w:rsidR="00FA77CE" w:rsidRPr="005565EE">
              <w:rPr>
                <w:sz w:val="21"/>
                <w:szCs w:val="21"/>
              </w:rPr>
              <w:t>neu</w:t>
            </w:r>
            <w:proofErr w:type="spellEnd"/>
            <w:r w:rsidR="00FA77CE" w:rsidRPr="005565EE">
              <w:rPr>
                <w:sz w:val="21"/>
                <w:szCs w:val="21"/>
              </w:rPr>
              <w:t xml:space="preserve">) </w:t>
            </w:r>
            <w:r w:rsidRPr="005565EE">
              <w:rPr>
                <w:sz w:val="21"/>
                <w:szCs w:val="21"/>
              </w:rPr>
              <w:t xml:space="preserve">– </w:t>
            </w:r>
            <w:r w:rsidR="00FA77CE" w:rsidRPr="005565EE">
              <w:rPr>
                <w:sz w:val="21"/>
                <w:szCs w:val="21"/>
              </w:rPr>
              <w:t xml:space="preserve">12 </w:t>
            </w:r>
            <w:proofErr w:type="spellStart"/>
            <w:r w:rsidR="00FA77CE" w:rsidRPr="005565EE">
              <w:rPr>
                <w:sz w:val="21"/>
                <w:szCs w:val="21"/>
              </w:rPr>
              <w:t>Mte</w:t>
            </w:r>
            <w:proofErr w:type="spellEnd"/>
            <w:r w:rsidR="00FA77CE" w:rsidRPr="005565EE">
              <w:rPr>
                <w:sz w:val="21"/>
                <w:szCs w:val="21"/>
              </w:rPr>
              <w:t xml:space="preserve">. </w:t>
            </w:r>
            <w:r w:rsidRPr="008B0B44">
              <w:rPr>
                <w:sz w:val="21"/>
                <w:szCs w:val="21"/>
              </w:rPr>
              <w:t>Assemblage Amphore</w:t>
            </w:r>
          </w:p>
          <w:p w14:paraId="5DDC4956" w14:textId="77777777" w:rsidR="00D877FC" w:rsidRPr="008B0B44" w:rsidRDefault="00D877FC" w:rsidP="00616F6A">
            <w:pPr>
              <w:pStyle w:val="Weine12Text"/>
            </w:pPr>
          </w:p>
        </w:tc>
        <w:tc>
          <w:tcPr>
            <w:tcW w:w="551" w:type="dxa"/>
            <w:tcBorders>
              <w:top w:val="nil"/>
              <w:left w:val="nil"/>
              <w:bottom w:val="single" w:sz="4" w:space="0" w:color="auto"/>
              <w:right w:val="nil"/>
            </w:tcBorders>
          </w:tcPr>
          <w:p w14:paraId="66F64740" w14:textId="77777777" w:rsidR="00D877FC" w:rsidRPr="008B0B44" w:rsidRDefault="00D877FC" w:rsidP="00616F6A">
            <w:pPr>
              <w:pStyle w:val="WeinbertitelFettGebiet"/>
              <w:rPr>
                <w:lang w:val="fr-CH"/>
              </w:rPr>
            </w:pPr>
          </w:p>
        </w:tc>
        <w:tc>
          <w:tcPr>
            <w:tcW w:w="708" w:type="dxa"/>
            <w:gridSpan w:val="2"/>
            <w:tcBorders>
              <w:top w:val="nil"/>
              <w:left w:val="nil"/>
              <w:bottom w:val="single" w:sz="4" w:space="0" w:color="auto"/>
              <w:right w:val="nil"/>
            </w:tcBorders>
          </w:tcPr>
          <w:p w14:paraId="11184861" w14:textId="7A36BF2F" w:rsidR="00D877FC" w:rsidRPr="003A19DD" w:rsidRDefault="00963739" w:rsidP="00616F6A">
            <w:pPr>
              <w:pStyle w:val="Weine12Text"/>
              <w:rPr>
                <w:lang w:val="de-CH"/>
              </w:rPr>
            </w:pPr>
            <w:r w:rsidRPr="003A19DD">
              <w:rPr>
                <w:lang w:val="de-CH"/>
              </w:rPr>
              <w:t>17</w:t>
            </w:r>
          </w:p>
        </w:tc>
        <w:tc>
          <w:tcPr>
            <w:tcW w:w="840" w:type="dxa"/>
            <w:gridSpan w:val="2"/>
            <w:tcBorders>
              <w:top w:val="nil"/>
              <w:left w:val="nil"/>
              <w:bottom w:val="single" w:sz="4" w:space="0" w:color="auto"/>
              <w:right w:val="nil"/>
            </w:tcBorders>
          </w:tcPr>
          <w:p w14:paraId="6B9D7AD1" w14:textId="77777777" w:rsidR="00D877FC" w:rsidRPr="003A19DD" w:rsidRDefault="00D877FC" w:rsidP="00616F6A">
            <w:pPr>
              <w:pStyle w:val="Weine12Text"/>
              <w:rPr>
                <w:lang w:val="de-CH"/>
              </w:rPr>
            </w:pPr>
            <w:r w:rsidRPr="003A19DD">
              <w:rPr>
                <w:lang w:val="de-CH"/>
              </w:rPr>
              <w:t>0.75</w:t>
            </w:r>
          </w:p>
        </w:tc>
        <w:tc>
          <w:tcPr>
            <w:tcW w:w="877" w:type="dxa"/>
            <w:tcBorders>
              <w:top w:val="nil"/>
              <w:left w:val="nil"/>
              <w:bottom w:val="single" w:sz="4" w:space="0" w:color="auto"/>
              <w:right w:val="nil"/>
            </w:tcBorders>
          </w:tcPr>
          <w:p w14:paraId="137D8C01" w14:textId="5D3C61EF" w:rsidR="00D877FC" w:rsidRPr="003A19DD" w:rsidRDefault="00FA77CE" w:rsidP="00616F6A">
            <w:pPr>
              <w:pStyle w:val="Weine12Text"/>
              <w:jc w:val="right"/>
              <w:rPr>
                <w:lang w:val="de-CH"/>
              </w:rPr>
            </w:pPr>
            <w:r w:rsidRPr="003A19DD">
              <w:rPr>
                <w:lang w:val="de-CH"/>
              </w:rPr>
              <w:t>89</w:t>
            </w:r>
            <w:r w:rsidR="00D877FC" w:rsidRPr="003A19DD">
              <w:rPr>
                <w:lang w:val="de-CH"/>
              </w:rPr>
              <w:t>.00</w:t>
            </w:r>
          </w:p>
        </w:tc>
      </w:tr>
      <w:tr w:rsidR="00D84706" w:rsidRPr="003A19DD" w14:paraId="08D2D8A4" w14:textId="77777777" w:rsidTr="00963739">
        <w:tc>
          <w:tcPr>
            <w:tcW w:w="1411" w:type="dxa"/>
            <w:gridSpan w:val="2"/>
            <w:tcBorders>
              <w:top w:val="single" w:sz="4" w:space="0" w:color="auto"/>
            </w:tcBorders>
          </w:tcPr>
          <w:p w14:paraId="40F3F2E3" w14:textId="0D4926DA" w:rsidR="00D84706" w:rsidRPr="003A19DD" w:rsidRDefault="003946BA" w:rsidP="00D84706">
            <w:pPr>
              <w:pStyle w:val="Weine12Text"/>
              <w:rPr>
                <w:b/>
                <w:bCs/>
                <w:lang w:val="de-CH"/>
              </w:rPr>
            </w:pPr>
            <w:r w:rsidRPr="003A19DD">
              <w:rPr>
                <w:b/>
                <w:lang w:val="de-CH"/>
              </w:rPr>
              <w:t>Italien</w:t>
            </w:r>
            <w:r w:rsidRPr="003A19DD">
              <w:rPr>
                <w:bCs/>
                <w:lang w:val="de-CH"/>
              </w:rPr>
              <w:t xml:space="preserve"> </w:t>
            </w:r>
            <w:r w:rsidRPr="003A19DD">
              <w:rPr>
                <w:bCs/>
                <w:lang w:val="de-CH"/>
              </w:rPr>
              <w:br/>
            </w:r>
            <w:proofErr w:type="spellStart"/>
            <w:r w:rsidR="004C6F32" w:rsidRPr="003A19DD">
              <w:rPr>
                <w:bCs/>
                <w:lang w:val="de-CH"/>
              </w:rPr>
              <w:t>Toscana</w:t>
            </w:r>
            <w:proofErr w:type="spellEnd"/>
          </w:p>
        </w:tc>
        <w:tc>
          <w:tcPr>
            <w:tcW w:w="5966" w:type="dxa"/>
            <w:tcBorders>
              <w:top w:val="single" w:sz="4" w:space="0" w:color="auto"/>
            </w:tcBorders>
          </w:tcPr>
          <w:p w14:paraId="6CF60F7B" w14:textId="351E554C" w:rsidR="00D84706" w:rsidRPr="008B0B44" w:rsidRDefault="004C6F32" w:rsidP="00D84706">
            <w:pPr>
              <w:pStyle w:val="Weine12Text"/>
              <w:rPr>
                <w:lang w:val="it-IT"/>
              </w:rPr>
            </w:pPr>
            <w:r w:rsidRPr="008B0B44">
              <w:rPr>
                <w:lang w:val="it-IT"/>
              </w:rPr>
              <w:t xml:space="preserve">I Sodi di San </w:t>
            </w:r>
            <w:proofErr w:type="spellStart"/>
            <w:r w:rsidRPr="008B0B44">
              <w:rPr>
                <w:lang w:val="it-IT"/>
              </w:rPr>
              <w:t>Niccolo</w:t>
            </w:r>
            <w:proofErr w:type="spellEnd"/>
          </w:p>
          <w:p w14:paraId="36BCC75D" w14:textId="0C820715" w:rsidR="00D84706" w:rsidRPr="008B0B44" w:rsidRDefault="004C6F32" w:rsidP="00D84706">
            <w:pPr>
              <w:pStyle w:val="Wein10TextNormal"/>
              <w:rPr>
                <w:lang w:val="it-IT"/>
              </w:rPr>
            </w:pPr>
            <w:r w:rsidRPr="008B0B44">
              <w:rPr>
                <w:lang w:val="it-IT"/>
              </w:rPr>
              <w:t xml:space="preserve">Domini Castellare di Castellina, </w:t>
            </w:r>
            <w:r w:rsidR="003C7670" w:rsidRPr="008B0B44">
              <w:rPr>
                <w:lang w:val="it-IT"/>
              </w:rPr>
              <w:t>Castellina in Chianti</w:t>
            </w:r>
          </w:p>
          <w:p w14:paraId="69B9CE5F" w14:textId="0D2205F6" w:rsidR="00D84706" w:rsidRPr="003A19DD" w:rsidRDefault="004C6F32" w:rsidP="00C44307">
            <w:pPr>
              <w:pStyle w:val="Wein10TextNormal"/>
              <w:rPr>
                <w:szCs w:val="24"/>
              </w:rPr>
            </w:pPr>
            <w:r w:rsidRPr="003A19DD">
              <w:t>Malvasia, Sangiovese</w:t>
            </w:r>
            <w:r w:rsidR="00D84706" w:rsidRPr="003A19DD">
              <w:t xml:space="preserve"> / </w:t>
            </w:r>
            <w:r w:rsidRPr="003A19DD">
              <w:t>15</w:t>
            </w:r>
            <w:r w:rsidR="00D84706" w:rsidRPr="003A19DD">
              <w:t xml:space="preserve"> – 30 Mte. </w:t>
            </w:r>
            <w:r w:rsidRPr="003A19DD">
              <w:t>Barrique</w:t>
            </w:r>
            <w:r w:rsidR="00C44307" w:rsidRPr="003A19DD">
              <w:br/>
            </w:r>
          </w:p>
        </w:tc>
        <w:tc>
          <w:tcPr>
            <w:tcW w:w="551" w:type="dxa"/>
            <w:tcBorders>
              <w:top w:val="single" w:sz="4" w:space="0" w:color="auto"/>
            </w:tcBorders>
          </w:tcPr>
          <w:p w14:paraId="182EFF89" w14:textId="77777777" w:rsidR="00D84706" w:rsidRPr="003A19DD" w:rsidRDefault="00D84706" w:rsidP="00D84706">
            <w:pPr>
              <w:pStyle w:val="WeinbertitelFettGebiet"/>
            </w:pPr>
          </w:p>
        </w:tc>
        <w:tc>
          <w:tcPr>
            <w:tcW w:w="701" w:type="dxa"/>
            <w:tcBorders>
              <w:top w:val="single" w:sz="4" w:space="0" w:color="auto"/>
            </w:tcBorders>
          </w:tcPr>
          <w:p w14:paraId="5E0DE942" w14:textId="3CE7F1AE" w:rsidR="00D84706" w:rsidRPr="003A19DD" w:rsidRDefault="00D84706" w:rsidP="001259BE">
            <w:pPr>
              <w:pStyle w:val="Weine12Text"/>
              <w:rPr>
                <w:lang w:val="de-CH"/>
              </w:rPr>
            </w:pPr>
            <w:r w:rsidRPr="003A19DD">
              <w:rPr>
                <w:lang w:val="de-CH"/>
              </w:rPr>
              <w:t>19</w:t>
            </w:r>
          </w:p>
        </w:tc>
        <w:tc>
          <w:tcPr>
            <w:tcW w:w="839" w:type="dxa"/>
            <w:gridSpan w:val="2"/>
            <w:tcBorders>
              <w:top w:val="single" w:sz="4" w:space="0" w:color="auto"/>
            </w:tcBorders>
          </w:tcPr>
          <w:p w14:paraId="56BA758C" w14:textId="292F7F26" w:rsidR="00D84706" w:rsidRPr="003A19DD" w:rsidRDefault="00D84706" w:rsidP="001259BE">
            <w:pPr>
              <w:pStyle w:val="Weine12Text"/>
              <w:rPr>
                <w:lang w:val="de-CH"/>
              </w:rPr>
            </w:pPr>
            <w:r w:rsidRPr="003A19DD">
              <w:rPr>
                <w:lang w:val="de-CH"/>
              </w:rPr>
              <w:t>0.75</w:t>
            </w:r>
          </w:p>
        </w:tc>
        <w:tc>
          <w:tcPr>
            <w:tcW w:w="885" w:type="dxa"/>
            <w:gridSpan w:val="2"/>
            <w:tcBorders>
              <w:top w:val="single" w:sz="4" w:space="0" w:color="auto"/>
            </w:tcBorders>
          </w:tcPr>
          <w:p w14:paraId="4A3C5D44" w14:textId="4FDAD432" w:rsidR="00D84706" w:rsidRPr="003A19DD" w:rsidRDefault="004C6F32" w:rsidP="001259BE">
            <w:pPr>
              <w:pStyle w:val="Weine12Text"/>
              <w:jc w:val="right"/>
              <w:rPr>
                <w:lang w:val="de-CH"/>
              </w:rPr>
            </w:pPr>
            <w:r w:rsidRPr="003A19DD">
              <w:rPr>
                <w:lang w:val="de-CH"/>
              </w:rPr>
              <w:t>98.</w:t>
            </w:r>
            <w:r w:rsidR="00D84706" w:rsidRPr="003A19DD">
              <w:rPr>
                <w:lang w:val="de-CH"/>
              </w:rPr>
              <w:t>00</w:t>
            </w:r>
          </w:p>
        </w:tc>
      </w:tr>
      <w:tr w:rsidR="00055C6A" w:rsidRPr="003A19DD" w14:paraId="175D8039" w14:textId="77777777" w:rsidTr="00D877FC">
        <w:tc>
          <w:tcPr>
            <w:tcW w:w="1411" w:type="dxa"/>
            <w:gridSpan w:val="2"/>
          </w:tcPr>
          <w:p w14:paraId="1DF5FA7C" w14:textId="44B1F9EE" w:rsidR="00055C6A" w:rsidRPr="003A19DD" w:rsidRDefault="004C6F32" w:rsidP="00616F6A">
            <w:pPr>
              <w:pStyle w:val="Weine12Text"/>
              <w:rPr>
                <w:bCs/>
                <w:lang w:val="de-CH"/>
              </w:rPr>
            </w:pPr>
            <w:bookmarkStart w:id="53" w:name="_Hlk209519873"/>
            <w:r w:rsidRPr="003A19DD">
              <w:rPr>
                <w:bCs/>
                <w:lang w:val="de-CH"/>
              </w:rPr>
              <w:t>Piemont</w:t>
            </w:r>
          </w:p>
        </w:tc>
        <w:tc>
          <w:tcPr>
            <w:tcW w:w="5966" w:type="dxa"/>
          </w:tcPr>
          <w:p w14:paraId="00972BE9" w14:textId="77777777" w:rsidR="00055C6A" w:rsidRPr="008B0B44" w:rsidRDefault="00055C6A" w:rsidP="00616F6A">
            <w:pPr>
              <w:pStyle w:val="Weine12Text"/>
              <w:rPr>
                <w:lang w:val="it-IT"/>
              </w:rPr>
            </w:pPr>
            <w:r w:rsidRPr="008B0B44">
              <w:rPr>
                <w:lang w:val="it-IT"/>
              </w:rPr>
              <w:t>Barolo Castiglione DOCG Piemonte</w:t>
            </w:r>
          </w:p>
          <w:p w14:paraId="427C3A59" w14:textId="77777777" w:rsidR="00055C6A" w:rsidRPr="008B0B44" w:rsidRDefault="00055C6A" w:rsidP="00616F6A">
            <w:pPr>
              <w:pStyle w:val="Wein10TextNormal"/>
              <w:rPr>
                <w:lang w:val="it-IT"/>
              </w:rPr>
            </w:pPr>
            <w:r w:rsidRPr="008B0B44">
              <w:rPr>
                <w:lang w:val="it-IT"/>
              </w:rPr>
              <w:t>Vietti, Castiglione Faletto</w:t>
            </w:r>
          </w:p>
          <w:p w14:paraId="32D744B9" w14:textId="77777777" w:rsidR="00055C6A" w:rsidRPr="003A19DD" w:rsidRDefault="00055C6A" w:rsidP="00AF4390">
            <w:pPr>
              <w:pStyle w:val="Wein10TextNormal"/>
            </w:pPr>
            <w:r w:rsidRPr="003A19DD">
              <w:t xml:space="preserve">100% Nebbiolo / </w:t>
            </w:r>
            <w:proofErr w:type="spellStart"/>
            <w:r w:rsidRPr="003A19DD">
              <w:t>Hotzfass</w:t>
            </w:r>
            <w:proofErr w:type="spellEnd"/>
            <w:r w:rsidRPr="003A19DD">
              <w:t xml:space="preserve"> und Barrique</w:t>
            </w:r>
          </w:p>
          <w:p w14:paraId="07742ABA" w14:textId="77777777" w:rsidR="00055C6A" w:rsidRPr="003A19DD" w:rsidRDefault="00055C6A" w:rsidP="00616F6A">
            <w:pPr>
              <w:pStyle w:val="Weine12Text"/>
              <w:rPr>
                <w:lang w:val="de-CH"/>
              </w:rPr>
            </w:pPr>
          </w:p>
        </w:tc>
        <w:tc>
          <w:tcPr>
            <w:tcW w:w="551" w:type="dxa"/>
          </w:tcPr>
          <w:p w14:paraId="0E97D9EB" w14:textId="77777777" w:rsidR="00055C6A" w:rsidRPr="003A19DD" w:rsidRDefault="00055C6A" w:rsidP="00616F6A">
            <w:pPr>
              <w:pStyle w:val="WeinbertitelFettGebiet"/>
            </w:pPr>
          </w:p>
        </w:tc>
        <w:tc>
          <w:tcPr>
            <w:tcW w:w="701" w:type="dxa"/>
          </w:tcPr>
          <w:p w14:paraId="728FD69F" w14:textId="77777777" w:rsidR="00055C6A" w:rsidRPr="003A19DD" w:rsidRDefault="00055C6A" w:rsidP="00616F6A">
            <w:pPr>
              <w:pStyle w:val="Weine12Text"/>
              <w:rPr>
                <w:lang w:val="de-CH"/>
              </w:rPr>
            </w:pPr>
            <w:r w:rsidRPr="003A19DD">
              <w:rPr>
                <w:lang w:val="de-CH"/>
              </w:rPr>
              <w:t>06</w:t>
            </w:r>
          </w:p>
        </w:tc>
        <w:tc>
          <w:tcPr>
            <w:tcW w:w="839" w:type="dxa"/>
            <w:gridSpan w:val="2"/>
          </w:tcPr>
          <w:p w14:paraId="13299231" w14:textId="77777777" w:rsidR="00055C6A" w:rsidRPr="003A19DD" w:rsidRDefault="00055C6A" w:rsidP="00616F6A">
            <w:pPr>
              <w:pStyle w:val="Weine12Text"/>
              <w:rPr>
                <w:lang w:val="de-CH"/>
              </w:rPr>
            </w:pPr>
            <w:r w:rsidRPr="003A19DD">
              <w:rPr>
                <w:lang w:val="de-CH"/>
              </w:rPr>
              <w:t>0.75</w:t>
            </w:r>
          </w:p>
        </w:tc>
        <w:tc>
          <w:tcPr>
            <w:tcW w:w="885" w:type="dxa"/>
            <w:gridSpan w:val="2"/>
          </w:tcPr>
          <w:p w14:paraId="3CDA222A" w14:textId="77777777" w:rsidR="00055C6A" w:rsidRPr="003A19DD" w:rsidRDefault="00055C6A" w:rsidP="00616F6A">
            <w:pPr>
              <w:pStyle w:val="Weine12Text"/>
              <w:jc w:val="right"/>
              <w:rPr>
                <w:lang w:val="de-CH"/>
              </w:rPr>
            </w:pPr>
            <w:r w:rsidRPr="003A19DD">
              <w:rPr>
                <w:lang w:val="de-CH"/>
              </w:rPr>
              <w:t>115.00</w:t>
            </w:r>
          </w:p>
        </w:tc>
      </w:tr>
      <w:tr w:rsidR="00055C6A" w:rsidRPr="003A19DD" w14:paraId="6082A9FD" w14:textId="77777777" w:rsidTr="00D877FC">
        <w:tc>
          <w:tcPr>
            <w:tcW w:w="1411" w:type="dxa"/>
            <w:gridSpan w:val="2"/>
          </w:tcPr>
          <w:p w14:paraId="03F87532" w14:textId="0CE2F211" w:rsidR="00055C6A" w:rsidRPr="003A19DD" w:rsidRDefault="00ED2C64" w:rsidP="00616F6A">
            <w:pPr>
              <w:pStyle w:val="Weine12Text"/>
              <w:rPr>
                <w:bCs/>
                <w:lang w:val="de-CH"/>
              </w:rPr>
            </w:pPr>
            <w:bookmarkStart w:id="54" w:name="_Hlk209519892"/>
            <w:r w:rsidRPr="003A19DD">
              <w:rPr>
                <w:bCs/>
                <w:lang w:val="de-CH"/>
              </w:rPr>
              <w:t>Lombardei</w:t>
            </w:r>
          </w:p>
        </w:tc>
        <w:tc>
          <w:tcPr>
            <w:tcW w:w="5966" w:type="dxa"/>
          </w:tcPr>
          <w:p w14:paraId="6DB4ABF8" w14:textId="428D6EC8" w:rsidR="00055C6A" w:rsidRPr="008B0B44" w:rsidRDefault="00896AED" w:rsidP="00616F6A">
            <w:pPr>
              <w:pStyle w:val="Weine12Text"/>
              <w:rPr>
                <w:lang w:val="it-IT"/>
              </w:rPr>
            </w:pPr>
            <w:proofErr w:type="spellStart"/>
            <w:r w:rsidRPr="008B0B44">
              <w:rPr>
                <w:lang w:val="it-IT"/>
              </w:rPr>
              <w:t>Carmenero</w:t>
            </w:r>
            <w:proofErr w:type="spellEnd"/>
            <w:r w:rsidRPr="008B0B44">
              <w:rPr>
                <w:lang w:val="it-IT"/>
              </w:rPr>
              <w:t xml:space="preserve"> </w:t>
            </w:r>
          </w:p>
          <w:p w14:paraId="47363AC3" w14:textId="32D7CA5D" w:rsidR="00055C6A" w:rsidRPr="008B0B44" w:rsidRDefault="00AA5787" w:rsidP="00616F6A">
            <w:pPr>
              <w:pStyle w:val="Wein10TextNormal"/>
              <w:rPr>
                <w:lang w:val="it-IT"/>
              </w:rPr>
            </w:pPr>
            <w:r w:rsidRPr="008B0B44">
              <w:rPr>
                <w:lang w:val="it-IT"/>
              </w:rPr>
              <w:t xml:space="preserve">Ca’ del Bosco, </w:t>
            </w:r>
            <w:proofErr w:type="spellStart"/>
            <w:r w:rsidRPr="008B0B44">
              <w:rPr>
                <w:lang w:val="it-IT"/>
              </w:rPr>
              <w:t>Erbuso</w:t>
            </w:r>
            <w:proofErr w:type="spellEnd"/>
          </w:p>
          <w:p w14:paraId="06791373" w14:textId="04F78841" w:rsidR="00055C6A" w:rsidRPr="008B0B44" w:rsidRDefault="00055C6A" w:rsidP="00AF4390">
            <w:pPr>
              <w:pStyle w:val="Wein10TextNormal"/>
              <w:rPr>
                <w:lang w:val="it-IT"/>
              </w:rPr>
            </w:pPr>
            <w:r w:rsidRPr="008B0B44">
              <w:rPr>
                <w:lang w:val="it-IT"/>
              </w:rPr>
              <w:t xml:space="preserve">100% </w:t>
            </w:r>
            <w:proofErr w:type="spellStart"/>
            <w:r w:rsidR="00AA5787" w:rsidRPr="008B0B44">
              <w:rPr>
                <w:lang w:val="it-IT"/>
              </w:rPr>
              <w:t>Carmenère</w:t>
            </w:r>
            <w:proofErr w:type="spellEnd"/>
            <w:r w:rsidRPr="008B0B44">
              <w:rPr>
                <w:lang w:val="it-IT"/>
              </w:rPr>
              <w:t xml:space="preserve"> / Barrique</w:t>
            </w:r>
          </w:p>
          <w:p w14:paraId="6DEBD6A0" w14:textId="77777777" w:rsidR="00055C6A" w:rsidRPr="008B0B44" w:rsidRDefault="00055C6A" w:rsidP="00616F6A">
            <w:pPr>
              <w:pStyle w:val="Weine12Text"/>
              <w:rPr>
                <w:lang w:val="it-IT"/>
              </w:rPr>
            </w:pPr>
          </w:p>
        </w:tc>
        <w:tc>
          <w:tcPr>
            <w:tcW w:w="551" w:type="dxa"/>
          </w:tcPr>
          <w:p w14:paraId="0B95ACA4" w14:textId="77777777" w:rsidR="00055C6A" w:rsidRPr="008B0B44" w:rsidRDefault="00055C6A" w:rsidP="00616F6A">
            <w:pPr>
              <w:pStyle w:val="WeinbertitelFettGebiet"/>
              <w:rPr>
                <w:lang w:val="it-IT"/>
              </w:rPr>
            </w:pPr>
          </w:p>
        </w:tc>
        <w:tc>
          <w:tcPr>
            <w:tcW w:w="701" w:type="dxa"/>
          </w:tcPr>
          <w:p w14:paraId="080CD471" w14:textId="12DB5FD1" w:rsidR="00055C6A" w:rsidRPr="003A19DD" w:rsidRDefault="00AA5787" w:rsidP="00616F6A">
            <w:pPr>
              <w:pStyle w:val="Weine12Text"/>
              <w:rPr>
                <w:lang w:val="de-CH"/>
              </w:rPr>
            </w:pPr>
            <w:r w:rsidRPr="003A19DD">
              <w:rPr>
                <w:lang w:val="de-CH"/>
              </w:rPr>
              <w:t>15</w:t>
            </w:r>
          </w:p>
        </w:tc>
        <w:tc>
          <w:tcPr>
            <w:tcW w:w="839" w:type="dxa"/>
            <w:gridSpan w:val="2"/>
          </w:tcPr>
          <w:p w14:paraId="6F3EA3C0" w14:textId="77777777" w:rsidR="00055C6A" w:rsidRPr="003A19DD" w:rsidRDefault="00055C6A" w:rsidP="00616F6A">
            <w:pPr>
              <w:pStyle w:val="Weine12Text"/>
              <w:rPr>
                <w:lang w:val="de-CH"/>
              </w:rPr>
            </w:pPr>
            <w:r w:rsidRPr="003A19DD">
              <w:rPr>
                <w:lang w:val="de-CH"/>
              </w:rPr>
              <w:t>0.75</w:t>
            </w:r>
          </w:p>
        </w:tc>
        <w:tc>
          <w:tcPr>
            <w:tcW w:w="885" w:type="dxa"/>
            <w:gridSpan w:val="2"/>
          </w:tcPr>
          <w:p w14:paraId="511CFF80" w14:textId="0BDFBD36" w:rsidR="00055C6A" w:rsidRPr="003A19DD" w:rsidRDefault="00AA5787" w:rsidP="00616F6A">
            <w:pPr>
              <w:pStyle w:val="Weine12Text"/>
              <w:jc w:val="right"/>
              <w:rPr>
                <w:lang w:val="de-CH"/>
              </w:rPr>
            </w:pPr>
            <w:r w:rsidRPr="003A19DD">
              <w:rPr>
                <w:lang w:val="de-CH"/>
              </w:rPr>
              <w:t>92</w:t>
            </w:r>
            <w:r w:rsidR="00055C6A" w:rsidRPr="003A19DD">
              <w:rPr>
                <w:lang w:val="de-CH"/>
              </w:rPr>
              <w:t>.00</w:t>
            </w:r>
          </w:p>
        </w:tc>
      </w:tr>
      <w:tr w:rsidR="00896AED" w:rsidRPr="003A19DD" w14:paraId="7604C86C" w14:textId="77777777" w:rsidTr="00D877FC">
        <w:tc>
          <w:tcPr>
            <w:tcW w:w="1411" w:type="dxa"/>
            <w:gridSpan w:val="2"/>
          </w:tcPr>
          <w:p w14:paraId="6ECE9698" w14:textId="38A454EB" w:rsidR="00896AED" w:rsidRPr="003A19DD" w:rsidRDefault="004C6F32" w:rsidP="00616F6A">
            <w:pPr>
              <w:pStyle w:val="Weine12Text"/>
              <w:rPr>
                <w:bCs/>
                <w:lang w:val="de-CH"/>
              </w:rPr>
            </w:pPr>
            <w:bookmarkStart w:id="55" w:name="_Hlk209519960"/>
            <w:r w:rsidRPr="003A19DD">
              <w:rPr>
                <w:bCs/>
                <w:lang w:val="de-CH"/>
              </w:rPr>
              <w:t>Veltlin</w:t>
            </w:r>
          </w:p>
        </w:tc>
        <w:tc>
          <w:tcPr>
            <w:tcW w:w="5966" w:type="dxa"/>
          </w:tcPr>
          <w:p w14:paraId="06742701" w14:textId="24E81A1B" w:rsidR="00896AED" w:rsidRPr="008B0B44" w:rsidRDefault="00ED2C64" w:rsidP="00616F6A">
            <w:pPr>
              <w:pStyle w:val="Weine12Text"/>
              <w:rPr>
                <w:lang w:val="it-IT"/>
              </w:rPr>
            </w:pPr>
            <w:proofErr w:type="spellStart"/>
            <w:r w:rsidRPr="008B0B44">
              <w:rPr>
                <w:lang w:val="it-IT"/>
              </w:rPr>
              <w:t>Barbacàn</w:t>
            </w:r>
            <w:proofErr w:type="spellEnd"/>
            <w:r w:rsidRPr="008B0B44">
              <w:rPr>
                <w:lang w:val="it-IT"/>
              </w:rPr>
              <w:t xml:space="preserve"> Sforzato </w:t>
            </w:r>
          </w:p>
          <w:p w14:paraId="3109067D" w14:textId="437BBE8A" w:rsidR="00896AED" w:rsidRPr="008B0B44" w:rsidRDefault="0077142D" w:rsidP="00616F6A">
            <w:pPr>
              <w:pStyle w:val="Wein10TextNormal"/>
              <w:rPr>
                <w:lang w:val="it-IT"/>
              </w:rPr>
            </w:pPr>
            <w:r w:rsidRPr="008B0B44">
              <w:rPr>
                <w:lang w:val="it-IT"/>
              </w:rPr>
              <w:t>Luca und Matteo Sega, San Giacomo di Teglio</w:t>
            </w:r>
          </w:p>
          <w:p w14:paraId="47F22E47" w14:textId="536F6B70" w:rsidR="00896AED" w:rsidRPr="003A19DD" w:rsidRDefault="00896AED" w:rsidP="00616F6A">
            <w:pPr>
              <w:pStyle w:val="Weine12Text"/>
              <w:rPr>
                <w:sz w:val="21"/>
                <w:szCs w:val="21"/>
                <w:lang w:val="de-CH"/>
              </w:rPr>
            </w:pPr>
            <w:r w:rsidRPr="003A19DD">
              <w:rPr>
                <w:sz w:val="21"/>
                <w:szCs w:val="21"/>
                <w:lang w:val="de-CH"/>
              </w:rPr>
              <w:t xml:space="preserve">100% </w:t>
            </w:r>
            <w:proofErr w:type="spellStart"/>
            <w:r w:rsidR="0077142D" w:rsidRPr="003A19DD">
              <w:rPr>
                <w:sz w:val="21"/>
                <w:szCs w:val="21"/>
                <w:lang w:val="de-CH"/>
              </w:rPr>
              <w:t>Chiavennasca</w:t>
            </w:r>
            <w:proofErr w:type="spellEnd"/>
            <w:r w:rsidR="0077142D" w:rsidRPr="003A19DD">
              <w:rPr>
                <w:sz w:val="21"/>
                <w:szCs w:val="21"/>
                <w:lang w:val="de-CH"/>
              </w:rPr>
              <w:t xml:space="preserve"> (Nebbiolo)</w:t>
            </w:r>
            <w:r w:rsidRPr="003A19DD">
              <w:rPr>
                <w:sz w:val="21"/>
                <w:szCs w:val="21"/>
                <w:lang w:val="de-CH"/>
              </w:rPr>
              <w:t xml:space="preserve"> / </w:t>
            </w:r>
            <w:r w:rsidR="0077142D" w:rsidRPr="003A19DD">
              <w:rPr>
                <w:sz w:val="21"/>
                <w:szCs w:val="21"/>
                <w:lang w:val="de-CH"/>
              </w:rPr>
              <w:t xml:space="preserve">24 Mte. </w:t>
            </w:r>
            <w:r w:rsidRPr="003A19DD">
              <w:rPr>
                <w:sz w:val="21"/>
                <w:szCs w:val="21"/>
                <w:lang w:val="de-CH"/>
              </w:rPr>
              <w:t>Barrique</w:t>
            </w:r>
          </w:p>
        </w:tc>
        <w:tc>
          <w:tcPr>
            <w:tcW w:w="551" w:type="dxa"/>
          </w:tcPr>
          <w:p w14:paraId="30E63043" w14:textId="77777777" w:rsidR="00896AED" w:rsidRPr="003A19DD" w:rsidRDefault="00896AED" w:rsidP="00616F6A">
            <w:pPr>
              <w:pStyle w:val="WeinbertitelFettGebiet"/>
            </w:pPr>
          </w:p>
        </w:tc>
        <w:tc>
          <w:tcPr>
            <w:tcW w:w="701" w:type="dxa"/>
          </w:tcPr>
          <w:p w14:paraId="09D64559" w14:textId="5E637A2D" w:rsidR="00896AED" w:rsidRPr="003A19DD" w:rsidRDefault="00ED2C64" w:rsidP="00616F6A">
            <w:pPr>
              <w:pStyle w:val="Weine12Text"/>
              <w:rPr>
                <w:lang w:val="de-CH"/>
              </w:rPr>
            </w:pPr>
            <w:r w:rsidRPr="003A19DD">
              <w:rPr>
                <w:lang w:val="de-CH"/>
              </w:rPr>
              <w:t>18</w:t>
            </w:r>
          </w:p>
        </w:tc>
        <w:tc>
          <w:tcPr>
            <w:tcW w:w="839" w:type="dxa"/>
            <w:gridSpan w:val="2"/>
          </w:tcPr>
          <w:p w14:paraId="7C2F13FC" w14:textId="77777777" w:rsidR="00896AED" w:rsidRPr="003A19DD" w:rsidRDefault="00896AED" w:rsidP="00616F6A">
            <w:pPr>
              <w:pStyle w:val="Weine12Text"/>
              <w:rPr>
                <w:lang w:val="de-CH"/>
              </w:rPr>
            </w:pPr>
            <w:r w:rsidRPr="003A19DD">
              <w:rPr>
                <w:lang w:val="de-CH"/>
              </w:rPr>
              <w:t>0.75</w:t>
            </w:r>
          </w:p>
        </w:tc>
        <w:tc>
          <w:tcPr>
            <w:tcW w:w="885" w:type="dxa"/>
            <w:gridSpan w:val="2"/>
          </w:tcPr>
          <w:p w14:paraId="351EB4A4" w14:textId="45179AAA" w:rsidR="00896AED" w:rsidRPr="003A19DD" w:rsidRDefault="00D877FC" w:rsidP="00616F6A">
            <w:pPr>
              <w:pStyle w:val="Weine12Text"/>
              <w:jc w:val="right"/>
              <w:rPr>
                <w:lang w:val="de-CH"/>
              </w:rPr>
            </w:pPr>
            <w:r w:rsidRPr="003A19DD">
              <w:rPr>
                <w:lang w:val="de-CH"/>
              </w:rPr>
              <w:t>96</w:t>
            </w:r>
            <w:r w:rsidR="00896AED" w:rsidRPr="003A19DD">
              <w:rPr>
                <w:lang w:val="de-CH"/>
              </w:rPr>
              <w:t>.00</w:t>
            </w:r>
          </w:p>
        </w:tc>
      </w:tr>
    </w:tbl>
    <w:bookmarkEnd w:id="53"/>
    <w:bookmarkEnd w:id="54"/>
    <w:bookmarkEnd w:id="55"/>
    <w:p w14:paraId="756ABE34" w14:textId="77777777" w:rsidR="006B7D71" w:rsidRPr="003A19DD" w:rsidRDefault="00EC1FFB" w:rsidP="006B7D71">
      <w:pPr>
        <w:pStyle w:val="Wein10TextNormal"/>
      </w:pPr>
      <w:r w:rsidRPr="003A19DD">
        <w:br w:type="column"/>
      </w:r>
      <w:bookmarkStart w:id="56" w:name="_Hlk167977297"/>
      <w:bookmarkEnd w:id="41"/>
      <w:bookmarkEnd w:id="42"/>
      <w:bookmarkEnd w:id="43"/>
    </w:p>
    <w:p w14:paraId="43CAD2E6" w14:textId="74798831" w:rsidR="001D515B" w:rsidRPr="003A19DD" w:rsidRDefault="00704C6D" w:rsidP="00AA6FC3">
      <w:pPr>
        <w:pStyle w:val="berschrift1"/>
        <w:rPr>
          <w:rFonts w:cs="Myriad Pro"/>
          <w:sz w:val="36"/>
          <w:szCs w:val="36"/>
        </w:rPr>
      </w:pPr>
      <w:bookmarkStart w:id="57" w:name="_Toc217574528"/>
      <w:r w:rsidRPr="003A19DD">
        <w:t>Weine aus Biozertifiziertem Anbau</w:t>
      </w:r>
      <w:bookmarkEnd w:id="56"/>
      <w:bookmarkEnd w:id="57"/>
    </w:p>
    <w:p w14:paraId="12D4E22E" w14:textId="77777777" w:rsidR="0067436F" w:rsidRPr="003A19DD" w:rsidRDefault="0067436F" w:rsidP="00E4635D">
      <w:pPr>
        <w:pStyle w:val="berschrift2"/>
        <w:rPr>
          <w:sz w:val="10"/>
          <w:szCs w:val="10"/>
        </w:rPr>
      </w:pPr>
      <w:bookmarkStart w:id="58" w:name="_Toc56796422"/>
      <w:bookmarkStart w:id="59" w:name="_Toc56796470"/>
      <w:bookmarkStart w:id="60" w:name="_Toc56797587"/>
    </w:p>
    <w:p w14:paraId="157105B4" w14:textId="0720DD42" w:rsidR="000E3B97" w:rsidRPr="003A19DD" w:rsidRDefault="000E3B97" w:rsidP="00E4635D">
      <w:pPr>
        <w:pStyle w:val="berschrift2"/>
      </w:pPr>
      <w:bookmarkStart w:id="61" w:name="_Toc217574529"/>
      <w:proofErr w:type="gramStart"/>
      <w:r w:rsidRPr="003A19DD">
        <w:t>Weiss</w:t>
      </w:r>
      <w:bookmarkEnd w:id="58"/>
      <w:bookmarkEnd w:id="59"/>
      <w:bookmarkEnd w:id="60"/>
      <w:bookmarkEnd w:id="61"/>
      <w:proofErr w:type="gramEnd"/>
    </w:p>
    <w:tbl>
      <w:tblPr>
        <w:tblStyle w:val="Tabellenraster"/>
        <w:tblW w:w="1035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4"/>
        <w:gridCol w:w="5789"/>
        <w:gridCol w:w="710"/>
        <w:gridCol w:w="765"/>
        <w:gridCol w:w="842"/>
        <w:gridCol w:w="843"/>
      </w:tblGrid>
      <w:tr w:rsidR="00B176A5" w:rsidRPr="003A19DD" w14:paraId="250EF6A4" w14:textId="77777777" w:rsidTr="00FE7BCA">
        <w:tc>
          <w:tcPr>
            <w:tcW w:w="1404" w:type="dxa"/>
          </w:tcPr>
          <w:p w14:paraId="3F31C9C2" w14:textId="7314F032" w:rsidR="00B176A5" w:rsidRPr="003A19DD" w:rsidRDefault="00B176A5" w:rsidP="00B176A5">
            <w:pPr>
              <w:pStyle w:val="WeinbertitelFettGebiet"/>
              <w:jc w:val="both"/>
            </w:pPr>
            <w:r w:rsidRPr="003A19DD">
              <w:t>Weingebiet</w:t>
            </w:r>
          </w:p>
        </w:tc>
        <w:tc>
          <w:tcPr>
            <w:tcW w:w="5789" w:type="dxa"/>
          </w:tcPr>
          <w:p w14:paraId="7415E194" w14:textId="5ACA75F3" w:rsidR="00B176A5" w:rsidRPr="003A19DD" w:rsidRDefault="00B176A5" w:rsidP="00B176A5">
            <w:pPr>
              <w:pStyle w:val="WeinbertitelFettGebiet"/>
              <w:jc w:val="both"/>
            </w:pPr>
            <w:r w:rsidRPr="003A19DD">
              <w:t>Produzent</w:t>
            </w:r>
          </w:p>
        </w:tc>
        <w:tc>
          <w:tcPr>
            <w:tcW w:w="710" w:type="dxa"/>
          </w:tcPr>
          <w:p w14:paraId="067BDD43" w14:textId="77777777" w:rsidR="00B176A5" w:rsidRPr="003A19DD" w:rsidRDefault="00B176A5" w:rsidP="00B176A5">
            <w:pPr>
              <w:pStyle w:val="WeinbertitelFettGebiet"/>
            </w:pPr>
          </w:p>
        </w:tc>
        <w:tc>
          <w:tcPr>
            <w:tcW w:w="765" w:type="dxa"/>
          </w:tcPr>
          <w:p w14:paraId="58E3F56E" w14:textId="77777777" w:rsidR="00B176A5" w:rsidRPr="003A19DD" w:rsidRDefault="00B176A5" w:rsidP="00B176A5">
            <w:pPr>
              <w:pStyle w:val="WeinbertitelFettGebiet"/>
            </w:pPr>
            <w:r w:rsidRPr="003A19DD">
              <w:t>Jg.</w:t>
            </w:r>
          </w:p>
        </w:tc>
        <w:tc>
          <w:tcPr>
            <w:tcW w:w="842" w:type="dxa"/>
          </w:tcPr>
          <w:p w14:paraId="3C4B6F9A" w14:textId="77777777" w:rsidR="00B176A5" w:rsidRPr="003A19DD" w:rsidRDefault="00B176A5" w:rsidP="00B176A5">
            <w:pPr>
              <w:pStyle w:val="WeinbertitelFettGebiet"/>
            </w:pPr>
            <w:r w:rsidRPr="003A19DD">
              <w:t>Liter</w:t>
            </w:r>
          </w:p>
        </w:tc>
        <w:tc>
          <w:tcPr>
            <w:tcW w:w="843" w:type="dxa"/>
          </w:tcPr>
          <w:p w14:paraId="35053D57" w14:textId="77777777" w:rsidR="00B176A5" w:rsidRPr="003A19DD" w:rsidRDefault="00B176A5" w:rsidP="00B176A5">
            <w:pPr>
              <w:pStyle w:val="WeinbertitelFettGebiet"/>
              <w:jc w:val="right"/>
            </w:pPr>
            <w:r w:rsidRPr="003A19DD">
              <w:t>CHF</w:t>
            </w:r>
          </w:p>
        </w:tc>
      </w:tr>
      <w:tr w:rsidR="00A07011" w:rsidRPr="003A19DD" w14:paraId="7F1837D7" w14:textId="77777777" w:rsidTr="00FE7BCA">
        <w:tc>
          <w:tcPr>
            <w:tcW w:w="1404" w:type="dxa"/>
          </w:tcPr>
          <w:p w14:paraId="4A18C8B8" w14:textId="06003197" w:rsidR="00A07011" w:rsidRPr="003A19DD" w:rsidRDefault="00704C6D" w:rsidP="00017759">
            <w:pPr>
              <w:pStyle w:val="Weine12Text"/>
              <w:rPr>
                <w:b/>
                <w:bCs/>
                <w:lang w:val="de-CH"/>
              </w:rPr>
            </w:pPr>
            <w:r w:rsidRPr="003A19DD">
              <w:rPr>
                <w:b/>
                <w:bCs/>
                <w:lang w:val="de-CH"/>
              </w:rPr>
              <w:t>Schweiz</w:t>
            </w:r>
            <w:r w:rsidR="00A07011" w:rsidRPr="003A19DD">
              <w:rPr>
                <w:b/>
                <w:bCs/>
                <w:lang w:val="de-CH"/>
              </w:rPr>
              <w:t xml:space="preserve"> </w:t>
            </w:r>
          </w:p>
          <w:p w14:paraId="33D91E33" w14:textId="386ACD9D" w:rsidR="00A07011" w:rsidRPr="003A19DD" w:rsidRDefault="00704C6D" w:rsidP="00017759">
            <w:pPr>
              <w:pStyle w:val="Weine12Text"/>
              <w:rPr>
                <w:lang w:val="de-CH"/>
              </w:rPr>
            </w:pPr>
            <w:r w:rsidRPr="003A19DD">
              <w:rPr>
                <w:lang w:val="de-CH"/>
              </w:rPr>
              <w:t>Wallis</w:t>
            </w:r>
            <w:r w:rsidR="00A07011" w:rsidRPr="003A19DD">
              <w:rPr>
                <w:lang w:val="de-CH"/>
              </w:rPr>
              <w:t xml:space="preserve"> </w:t>
            </w:r>
          </w:p>
        </w:tc>
        <w:tc>
          <w:tcPr>
            <w:tcW w:w="5789" w:type="dxa"/>
          </w:tcPr>
          <w:p w14:paraId="52B11660" w14:textId="6580FCD0" w:rsidR="00704C6D" w:rsidRPr="003A19DD" w:rsidRDefault="00704C6D" w:rsidP="00704C6D">
            <w:pPr>
              <w:pStyle w:val="Weine12Text"/>
              <w:rPr>
                <w:lang w:val="de-CH"/>
              </w:rPr>
            </w:pPr>
            <w:r w:rsidRPr="003A19DD">
              <w:rPr>
                <w:lang w:val="de-CH"/>
              </w:rPr>
              <w:t xml:space="preserve">M&amp;M Petite </w:t>
            </w:r>
            <w:proofErr w:type="spellStart"/>
            <w:r w:rsidRPr="003A19DD">
              <w:rPr>
                <w:lang w:val="de-CH"/>
              </w:rPr>
              <w:t>Arvine</w:t>
            </w:r>
            <w:proofErr w:type="spellEnd"/>
            <w:r w:rsidRPr="003A19DD">
              <w:rPr>
                <w:lang w:val="de-CH"/>
              </w:rPr>
              <w:t xml:space="preserve"> </w:t>
            </w:r>
            <w:proofErr w:type="spellStart"/>
            <w:r w:rsidRPr="003A19DD">
              <w:rPr>
                <w:lang w:val="de-CH"/>
              </w:rPr>
              <w:t>Heidnischbiel</w:t>
            </w:r>
            <w:proofErr w:type="spellEnd"/>
            <w:r w:rsidRPr="003A19DD">
              <w:rPr>
                <w:lang w:val="de-CH"/>
              </w:rPr>
              <w:t xml:space="preserve"> AOC</w:t>
            </w:r>
            <w:r w:rsidR="00F700D8" w:rsidRPr="003A19DD">
              <w:rPr>
                <w:lang w:val="de-CH"/>
              </w:rPr>
              <w:t xml:space="preserve"> </w:t>
            </w:r>
            <w:proofErr w:type="spellStart"/>
            <w:r w:rsidR="00F700D8" w:rsidRPr="003A19DD">
              <w:rPr>
                <w:lang w:val="de-CH"/>
              </w:rPr>
              <w:t>Valais</w:t>
            </w:r>
            <w:proofErr w:type="spellEnd"/>
          </w:p>
          <w:p w14:paraId="6EB44A12" w14:textId="77777777" w:rsidR="00704C6D" w:rsidRPr="003A19DD" w:rsidRDefault="00704C6D" w:rsidP="00704C6D">
            <w:pPr>
              <w:pStyle w:val="Wein10TextNormal"/>
            </w:pPr>
            <w:r w:rsidRPr="003A19DD">
              <w:t>Mike &amp; Maria Kanzso, Stalden-Neubrück</w:t>
            </w:r>
          </w:p>
          <w:p w14:paraId="158A95A5" w14:textId="756D8F3F" w:rsidR="00704C6D" w:rsidRPr="003A19DD" w:rsidRDefault="00704C6D" w:rsidP="00704C6D">
            <w:pPr>
              <w:pStyle w:val="Wein10TextNormal"/>
            </w:pPr>
            <w:r w:rsidRPr="003A19DD">
              <w:t xml:space="preserve">Petite Arvine / </w:t>
            </w:r>
            <w:r w:rsidR="00963739" w:rsidRPr="003A19DD">
              <w:t>Amphore</w:t>
            </w:r>
          </w:p>
          <w:p w14:paraId="54AC24C5" w14:textId="4D8FB590" w:rsidR="00A07011" w:rsidRPr="003A19DD" w:rsidRDefault="00A07011" w:rsidP="00A07011">
            <w:pPr>
              <w:pStyle w:val="Wein10TextNormal"/>
              <w:rPr>
                <w:sz w:val="22"/>
                <w:szCs w:val="22"/>
              </w:rPr>
            </w:pPr>
          </w:p>
        </w:tc>
        <w:tc>
          <w:tcPr>
            <w:tcW w:w="710" w:type="dxa"/>
          </w:tcPr>
          <w:p w14:paraId="6B0B726E" w14:textId="3A482812" w:rsidR="00A07011" w:rsidRPr="003A19DD" w:rsidRDefault="005E42F1" w:rsidP="007D38EA">
            <w:pPr>
              <w:tabs>
                <w:tab w:val="left" w:pos="1418"/>
                <w:tab w:val="left" w:pos="6096"/>
                <w:tab w:val="left" w:pos="6804"/>
                <w:tab w:val="right" w:pos="8931"/>
              </w:tabs>
              <w:ind w:right="-1"/>
              <w:rPr>
                <w:rFonts w:ascii="DaxCondensed" w:hAnsi="DaxCondensed" w:cs="Myriad Pro"/>
                <w:sz w:val="22"/>
                <w:szCs w:val="22"/>
                <w:lang w:val="de-CH"/>
              </w:rPr>
            </w:pPr>
            <w:r w:rsidRPr="003A19DD">
              <w:rPr>
                <w:rFonts w:ascii="DaxCondensed" w:hAnsi="DaxCondensed"/>
                <w:noProof/>
                <w:lang w:val="de-CH"/>
              </w:rPr>
              <w:drawing>
                <wp:inline distT="0" distB="0" distL="0" distR="0" wp14:anchorId="7D3609F6" wp14:editId="1D2910E4">
                  <wp:extent cx="314248" cy="209289"/>
                  <wp:effectExtent l="0" t="0" r="0" b="635"/>
                  <wp:docPr id="1805325844" name="Grafik 1" descr="Bezeichnung «Biowein» offiziell erlaubt | Delin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zeichnung «Biowein» offiziell erlaubt | Delina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0731" cy="213607"/>
                          </a:xfrm>
                          <a:prstGeom prst="rect">
                            <a:avLst/>
                          </a:prstGeom>
                          <a:noFill/>
                          <a:ln>
                            <a:noFill/>
                          </a:ln>
                        </pic:spPr>
                      </pic:pic>
                    </a:graphicData>
                  </a:graphic>
                </wp:inline>
              </w:drawing>
            </w:r>
          </w:p>
        </w:tc>
        <w:tc>
          <w:tcPr>
            <w:tcW w:w="765" w:type="dxa"/>
          </w:tcPr>
          <w:p w14:paraId="3131D023" w14:textId="5A3E906A" w:rsidR="00A07011" w:rsidRPr="003A19DD" w:rsidRDefault="00697E9B" w:rsidP="007D38EA">
            <w:pPr>
              <w:pStyle w:val="Weine12Text"/>
              <w:rPr>
                <w:lang w:val="de-CH"/>
              </w:rPr>
            </w:pPr>
            <w:r w:rsidRPr="003A19DD">
              <w:rPr>
                <w:lang w:val="de-CH"/>
              </w:rPr>
              <w:t>2</w:t>
            </w:r>
            <w:r w:rsidR="00963739" w:rsidRPr="003A19DD">
              <w:rPr>
                <w:lang w:val="de-CH"/>
              </w:rPr>
              <w:t>3</w:t>
            </w:r>
          </w:p>
        </w:tc>
        <w:tc>
          <w:tcPr>
            <w:tcW w:w="842" w:type="dxa"/>
          </w:tcPr>
          <w:p w14:paraId="336A89DE" w14:textId="7D86678F" w:rsidR="00A07011" w:rsidRPr="003A19DD" w:rsidRDefault="00A07011" w:rsidP="007D38EA">
            <w:pPr>
              <w:pStyle w:val="Weine12Text"/>
              <w:rPr>
                <w:lang w:val="de-CH"/>
              </w:rPr>
            </w:pPr>
            <w:r w:rsidRPr="003A19DD">
              <w:rPr>
                <w:lang w:val="de-CH"/>
              </w:rPr>
              <w:t>0.75</w:t>
            </w:r>
          </w:p>
        </w:tc>
        <w:tc>
          <w:tcPr>
            <w:tcW w:w="843" w:type="dxa"/>
          </w:tcPr>
          <w:p w14:paraId="0950E2C4" w14:textId="737EAA61" w:rsidR="004045BD" w:rsidRPr="003A19DD" w:rsidRDefault="00A07011" w:rsidP="00153A76">
            <w:pPr>
              <w:pStyle w:val="Weine12Text"/>
              <w:jc w:val="right"/>
              <w:rPr>
                <w:lang w:val="de-CH"/>
              </w:rPr>
            </w:pPr>
            <w:r w:rsidRPr="003A19DD">
              <w:rPr>
                <w:lang w:val="de-CH"/>
              </w:rPr>
              <w:t>5</w:t>
            </w:r>
            <w:r w:rsidR="00704C6D" w:rsidRPr="003A19DD">
              <w:rPr>
                <w:lang w:val="de-CH"/>
              </w:rPr>
              <w:t>9</w:t>
            </w:r>
            <w:r w:rsidRPr="003A19DD">
              <w:rPr>
                <w:lang w:val="de-CH"/>
              </w:rPr>
              <w:t>.00</w:t>
            </w:r>
          </w:p>
        </w:tc>
      </w:tr>
      <w:tr w:rsidR="003F4984" w:rsidRPr="003A19DD" w14:paraId="1E30569B" w14:textId="77777777" w:rsidTr="00FE7BCA">
        <w:tc>
          <w:tcPr>
            <w:tcW w:w="1404" w:type="dxa"/>
          </w:tcPr>
          <w:p w14:paraId="39E723E5" w14:textId="1D9AAA3B" w:rsidR="003F4984" w:rsidRPr="003A19DD" w:rsidRDefault="003F4984" w:rsidP="003F4984">
            <w:pPr>
              <w:pStyle w:val="Weine12Text"/>
              <w:rPr>
                <w:lang w:val="de-CH"/>
              </w:rPr>
            </w:pPr>
          </w:p>
        </w:tc>
        <w:tc>
          <w:tcPr>
            <w:tcW w:w="5789" w:type="dxa"/>
          </w:tcPr>
          <w:p w14:paraId="65A07FDC" w14:textId="77777777" w:rsidR="00704C6D" w:rsidRPr="003A19DD" w:rsidRDefault="00704C6D" w:rsidP="00704C6D">
            <w:pPr>
              <w:pStyle w:val="Weine12Text"/>
              <w:tabs>
                <w:tab w:val="left" w:pos="2228"/>
              </w:tabs>
              <w:rPr>
                <w:lang w:val="de-CH"/>
              </w:rPr>
            </w:pPr>
            <w:r w:rsidRPr="003A19DD">
              <w:rPr>
                <w:lang w:val="de-CH"/>
              </w:rPr>
              <w:t xml:space="preserve">M&amp;M Heida Wildi AOC </w:t>
            </w:r>
            <w:proofErr w:type="spellStart"/>
            <w:r w:rsidRPr="003A19DD">
              <w:rPr>
                <w:lang w:val="de-CH"/>
              </w:rPr>
              <w:t>Valais</w:t>
            </w:r>
            <w:proofErr w:type="spellEnd"/>
          </w:p>
          <w:p w14:paraId="5955F5F5" w14:textId="77777777" w:rsidR="00704C6D" w:rsidRPr="003A19DD" w:rsidRDefault="00704C6D" w:rsidP="00153A76">
            <w:pPr>
              <w:pStyle w:val="Wein10TextNormal"/>
            </w:pPr>
            <w:r w:rsidRPr="003A19DD">
              <w:t>Mike &amp; Maria Kanzso, Stalden-Neubrück</w:t>
            </w:r>
          </w:p>
          <w:p w14:paraId="51915EA7" w14:textId="4297370F" w:rsidR="003F4984" w:rsidRPr="003A19DD" w:rsidRDefault="00704C6D" w:rsidP="00153A76">
            <w:pPr>
              <w:pStyle w:val="Wein10TextNormal"/>
            </w:pPr>
            <w:r w:rsidRPr="003A19DD">
              <w:t xml:space="preserve">Heida / </w:t>
            </w:r>
            <w:r w:rsidR="00963739" w:rsidRPr="003A19DD">
              <w:t>Amphore</w:t>
            </w:r>
          </w:p>
          <w:p w14:paraId="7358E3E7" w14:textId="51C9AC71" w:rsidR="00704C6D" w:rsidRPr="003A19DD" w:rsidRDefault="00704C6D" w:rsidP="00704C6D">
            <w:pPr>
              <w:pStyle w:val="Wein10TextNormal"/>
              <w:rPr>
                <w:rFonts w:cs="Myriad Pro"/>
              </w:rPr>
            </w:pPr>
          </w:p>
        </w:tc>
        <w:tc>
          <w:tcPr>
            <w:tcW w:w="710" w:type="dxa"/>
          </w:tcPr>
          <w:p w14:paraId="342C06CF" w14:textId="3C698AAF" w:rsidR="003F4984" w:rsidRPr="003A19DD" w:rsidRDefault="005E42F1" w:rsidP="003F4984">
            <w:pPr>
              <w:tabs>
                <w:tab w:val="left" w:pos="1418"/>
                <w:tab w:val="left" w:pos="6096"/>
                <w:tab w:val="left" w:pos="6804"/>
                <w:tab w:val="right" w:pos="8931"/>
              </w:tabs>
              <w:ind w:right="-1"/>
              <w:rPr>
                <w:rFonts w:ascii="DaxCondensed" w:hAnsi="DaxCondensed" w:cs="Myriad Pro"/>
                <w:sz w:val="22"/>
                <w:szCs w:val="22"/>
                <w:lang w:val="de-CH"/>
              </w:rPr>
            </w:pPr>
            <w:r w:rsidRPr="003A19DD">
              <w:rPr>
                <w:rFonts w:ascii="DaxCondensed" w:hAnsi="DaxCondensed"/>
                <w:noProof/>
                <w:lang w:val="de-CH"/>
              </w:rPr>
              <w:drawing>
                <wp:inline distT="0" distB="0" distL="0" distR="0" wp14:anchorId="37FA223B" wp14:editId="1200164A">
                  <wp:extent cx="314248" cy="209289"/>
                  <wp:effectExtent l="0" t="0" r="0" b="635"/>
                  <wp:docPr id="121399218" name="Grafik 1" descr="Bezeichnung «Biowein» offiziell erlaubt | Delin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zeichnung «Biowein» offiziell erlaubt | Delina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0731" cy="213607"/>
                          </a:xfrm>
                          <a:prstGeom prst="rect">
                            <a:avLst/>
                          </a:prstGeom>
                          <a:noFill/>
                          <a:ln>
                            <a:noFill/>
                          </a:ln>
                        </pic:spPr>
                      </pic:pic>
                    </a:graphicData>
                  </a:graphic>
                </wp:inline>
              </w:drawing>
            </w:r>
          </w:p>
        </w:tc>
        <w:tc>
          <w:tcPr>
            <w:tcW w:w="765" w:type="dxa"/>
          </w:tcPr>
          <w:p w14:paraId="180E10A3" w14:textId="357EF88B" w:rsidR="003F4984" w:rsidRPr="003A19DD" w:rsidRDefault="00963739" w:rsidP="003F4984">
            <w:pPr>
              <w:pStyle w:val="Weine12Text"/>
              <w:rPr>
                <w:lang w:val="de-CH"/>
              </w:rPr>
            </w:pPr>
            <w:r w:rsidRPr="003A19DD">
              <w:rPr>
                <w:lang w:val="de-CH"/>
              </w:rPr>
              <w:t>2</w:t>
            </w:r>
            <w:r w:rsidR="00104839" w:rsidRPr="003A19DD">
              <w:rPr>
                <w:lang w:val="de-CH"/>
              </w:rPr>
              <w:t>4</w:t>
            </w:r>
          </w:p>
        </w:tc>
        <w:tc>
          <w:tcPr>
            <w:tcW w:w="842" w:type="dxa"/>
          </w:tcPr>
          <w:p w14:paraId="6EA10418" w14:textId="3E2CC252" w:rsidR="003F4984" w:rsidRPr="003A19DD" w:rsidRDefault="003F4984" w:rsidP="003F4984">
            <w:pPr>
              <w:pStyle w:val="Weine12Text"/>
              <w:rPr>
                <w:lang w:val="de-CH"/>
              </w:rPr>
            </w:pPr>
            <w:r w:rsidRPr="003A19DD">
              <w:rPr>
                <w:lang w:val="de-CH"/>
              </w:rPr>
              <w:t>0.75</w:t>
            </w:r>
          </w:p>
        </w:tc>
        <w:tc>
          <w:tcPr>
            <w:tcW w:w="843" w:type="dxa"/>
          </w:tcPr>
          <w:p w14:paraId="3227067A" w14:textId="74DDDFB8" w:rsidR="003F4984" w:rsidRPr="003A19DD" w:rsidRDefault="003F4984" w:rsidP="003F4984">
            <w:pPr>
              <w:pStyle w:val="Weine12Text"/>
              <w:jc w:val="right"/>
              <w:rPr>
                <w:lang w:val="de-CH"/>
              </w:rPr>
            </w:pPr>
            <w:r w:rsidRPr="003A19DD">
              <w:rPr>
                <w:lang w:val="de-CH"/>
              </w:rPr>
              <w:t>59.00</w:t>
            </w:r>
          </w:p>
        </w:tc>
      </w:tr>
      <w:tr w:rsidR="00704C6D" w:rsidRPr="003A19DD" w14:paraId="05ACA35E" w14:textId="77777777" w:rsidTr="00FE7BCA">
        <w:tc>
          <w:tcPr>
            <w:tcW w:w="1404" w:type="dxa"/>
          </w:tcPr>
          <w:p w14:paraId="0AD53F23" w14:textId="77777777" w:rsidR="00704C6D" w:rsidRPr="003A19DD" w:rsidRDefault="00704C6D" w:rsidP="003F4984">
            <w:pPr>
              <w:pStyle w:val="Weine12Text"/>
              <w:rPr>
                <w:lang w:val="de-CH"/>
              </w:rPr>
            </w:pPr>
          </w:p>
        </w:tc>
        <w:tc>
          <w:tcPr>
            <w:tcW w:w="5789" w:type="dxa"/>
          </w:tcPr>
          <w:p w14:paraId="02104A08" w14:textId="77777777" w:rsidR="00704C6D" w:rsidRPr="003A19DD" w:rsidRDefault="00704C6D" w:rsidP="00704C6D">
            <w:pPr>
              <w:pStyle w:val="Weine12Text"/>
              <w:rPr>
                <w:lang w:val="de-CH"/>
              </w:rPr>
            </w:pPr>
            <w:r w:rsidRPr="003A19DD">
              <w:rPr>
                <w:lang w:val="de-CH"/>
              </w:rPr>
              <w:t xml:space="preserve">M&amp;M </w:t>
            </w:r>
            <w:proofErr w:type="spellStart"/>
            <w:r w:rsidRPr="003A19DD">
              <w:rPr>
                <w:lang w:val="de-CH"/>
              </w:rPr>
              <w:t>Completer</w:t>
            </w:r>
            <w:proofErr w:type="spellEnd"/>
            <w:r w:rsidRPr="003A19DD">
              <w:rPr>
                <w:lang w:val="de-CH"/>
              </w:rPr>
              <w:t xml:space="preserve"> AOC </w:t>
            </w:r>
            <w:proofErr w:type="spellStart"/>
            <w:r w:rsidRPr="003A19DD">
              <w:rPr>
                <w:lang w:val="de-CH"/>
              </w:rPr>
              <w:t>Valais</w:t>
            </w:r>
            <w:proofErr w:type="spellEnd"/>
          </w:p>
          <w:p w14:paraId="45F4CA55" w14:textId="77777777" w:rsidR="00704C6D" w:rsidRPr="003A19DD" w:rsidRDefault="00704C6D" w:rsidP="00153A76">
            <w:pPr>
              <w:pStyle w:val="Wein10TextNormal"/>
            </w:pPr>
            <w:r w:rsidRPr="003A19DD">
              <w:t>Mike &amp; Maria Kanzso, Stalden-Neubrück</w:t>
            </w:r>
          </w:p>
          <w:p w14:paraId="5B02E5E9" w14:textId="77777777" w:rsidR="00704C6D" w:rsidRPr="003A19DD" w:rsidRDefault="00704C6D" w:rsidP="00153A76">
            <w:pPr>
              <w:pStyle w:val="Wein10TextNormal"/>
              <w:rPr>
                <w:szCs w:val="21"/>
              </w:rPr>
            </w:pPr>
            <w:proofErr w:type="spellStart"/>
            <w:r w:rsidRPr="003A19DD">
              <w:rPr>
                <w:szCs w:val="21"/>
              </w:rPr>
              <w:t>Completer</w:t>
            </w:r>
            <w:proofErr w:type="spellEnd"/>
            <w:r w:rsidRPr="003A19DD">
              <w:rPr>
                <w:szCs w:val="21"/>
              </w:rPr>
              <w:t xml:space="preserve"> / Stahltank</w:t>
            </w:r>
          </w:p>
          <w:p w14:paraId="31E3DF9B" w14:textId="77777777" w:rsidR="00704C6D" w:rsidRPr="003A19DD" w:rsidRDefault="00704C6D" w:rsidP="00704C6D">
            <w:pPr>
              <w:pStyle w:val="Weine12Text"/>
              <w:tabs>
                <w:tab w:val="left" w:pos="2228"/>
              </w:tabs>
              <w:rPr>
                <w:lang w:val="de-CH"/>
              </w:rPr>
            </w:pPr>
          </w:p>
        </w:tc>
        <w:tc>
          <w:tcPr>
            <w:tcW w:w="710" w:type="dxa"/>
          </w:tcPr>
          <w:p w14:paraId="0E061880" w14:textId="3DD4A7E8" w:rsidR="00704C6D" w:rsidRPr="003A19DD" w:rsidRDefault="005E42F1" w:rsidP="003F4984">
            <w:pPr>
              <w:tabs>
                <w:tab w:val="left" w:pos="1418"/>
                <w:tab w:val="left" w:pos="6096"/>
                <w:tab w:val="left" w:pos="6804"/>
                <w:tab w:val="right" w:pos="8931"/>
              </w:tabs>
              <w:ind w:right="-1"/>
              <w:rPr>
                <w:rFonts w:ascii="DaxCondensed" w:hAnsi="DaxCondensed"/>
                <w:noProof/>
                <w:sz w:val="22"/>
                <w:szCs w:val="22"/>
                <w:lang w:val="de-CH" w:eastAsia="de-CH"/>
              </w:rPr>
            </w:pPr>
            <w:r w:rsidRPr="003A19DD">
              <w:rPr>
                <w:rFonts w:ascii="DaxCondensed" w:hAnsi="DaxCondensed"/>
                <w:noProof/>
                <w:lang w:val="de-CH"/>
              </w:rPr>
              <w:drawing>
                <wp:inline distT="0" distB="0" distL="0" distR="0" wp14:anchorId="223A3F4F" wp14:editId="2F9B6CE0">
                  <wp:extent cx="314248" cy="209289"/>
                  <wp:effectExtent l="0" t="0" r="0" b="635"/>
                  <wp:docPr id="916617170" name="Grafik 1" descr="Bezeichnung «Biowein» offiziell erlaubt | Delin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zeichnung «Biowein» offiziell erlaubt | Delina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0731" cy="213607"/>
                          </a:xfrm>
                          <a:prstGeom prst="rect">
                            <a:avLst/>
                          </a:prstGeom>
                          <a:noFill/>
                          <a:ln>
                            <a:noFill/>
                          </a:ln>
                        </pic:spPr>
                      </pic:pic>
                    </a:graphicData>
                  </a:graphic>
                </wp:inline>
              </w:drawing>
            </w:r>
          </w:p>
        </w:tc>
        <w:tc>
          <w:tcPr>
            <w:tcW w:w="765" w:type="dxa"/>
          </w:tcPr>
          <w:p w14:paraId="1AE69C27" w14:textId="4B508F29" w:rsidR="00704C6D" w:rsidRPr="003A19DD" w:rsidRDefault="0018125A" w:rsidP="003F4984">
            <w:pPr>
              <w:pStyle w:val="Weine12Text"/>
              <w:rPr>
                <w:lang w:val="de-CH"/>
              </w:rPr>
            </w:pPr>
            <w:r w:rsidRPr="003A19DD">
              <w:rPr>
                <w:lang w:val="de-CH"/>
              </w:rPr>
              <w:t>21</w:t>
            </w:r>
          </w:p>
        </w:tc>
        <w:tc>
          <w:tcPr>
            <w:tcW w:w="842" w:type="dxa"/>
          </w:tcPr>
          <w:p w14:paraId="1C0139BF" w14:textId="50514528" w:rsidR="00704C6D" w:rsidRPr="003A19DD" w:rsidRDefault="0018125A" w:rsidP="003F4984">
            <w:pPr>
              <w:pStyle w:val="Weine12Text"/>
              <w:rPr>
                <w:lang w:val="de-CH"/>
              </w:rPr>
            </w:pPr>
            <w:r w:rsidRPr="003A19DD">
              <w:rPr>
                <w:lang w:val="de-CH"/>
              </w:rPr>
              <w:t>0.75</w:t>
            </w:r>
          </w:p>
        </w:tc>
        <w:tc>
          <w:tcPr>
            <w:tcW w:w="843" w:type="dxa"/>
          </w:tcPr>
          <w:p w14:paraId="761102FD" w14:textId="446AA8CD" w:rsidR="00704C6D" w:rsidRPr="003A19DD" w:rsidRDefault="0018125A" w:rsidP="003F4984">
            <w:pPr>
              <w:pStyle w:val="Weine12Text"/>
              <w:jc w:val="right"/>
              <w:rPr>
                <w:lang w:val="de-CH"/>
              </w:rPr>
            </w:pPr>
            <w:r w:rsidRPr="003A19DD">
              <w:rPr>
                <w:lang w:val="de-CH"/>
              </w:rPr>
              <w:t>72.00</w:t>
            </w:r>
          </w:p>
        </w:tc>
      </w:tr>
      <w:tr w:rsidR="00963739" w:rsidRPr="003A19DD" w14:paraId="762D076A" w14:textId="77777777" w:rsidTr="00FE7BCA">
        <w:tc>
          <w:tcPr>
            <w:tcW w:w="1404" w:type="dxa"/>
          </w:tcPr>
          <w:p w14:paraId="430C2092" w14:textId="77777777" w:rsidR="00963739" w:rsidRPr="003A19DD" w:rsidRDefault="00963739" w:rsidP="00616F6A">
            <w:pPr>
              <w:pStyle w:val="Weine12Text"/>
              <w:rPr>
                <w:lang w:val="de-CH"/>
              </w:rPr>
            </w:pPr>
            <w:bookmarkStart w:id="62" w:name="_Hlk209538259"/>
          </w:p>
        </w:tc>
        <w:tc>
          <w:tcPr>
            <w:tcW w:w="5789" w:type="dxa"/>
          </w:tcPr>
          <w:p w14:paraId="434A4EBD" w14:textId="77777777" w:rsidR="00963739" w:rsidRPr="003A19DD" w:rsidRDefault="00963739" w:rsidP="00616F6A">
            <w:pPr>
              <w:pStyle w:val="Weine12Text"/>
              <w:rPr>
                <w:lang w:val="de-CH"/>
              </w:rPr>
            </w:pPr>
            <w:r w:rsidRPr="003A19DD">
              <w:rPr>
                <w:lang w:val="de-CH"/>
              </w:rPr>
              <w:t xml:space="preserve">M&amp;M Gewürztraminer AOC </w:t>
            </w:r>
            <w:proofErr w:type="spellStart"/>
            <w:r w:rsidRPr="003A19DD">
              <w:rPr>
                <w:lang w:val="de-CH"/>
              </w:rPr>
              <w:t>Valais</w:t>
            </w:r>
            <w:proofErr w:type="spellEnd"/>
          </w:p>
          <w:p w14:paraId="14BB905D" w14:textId="77777777" w:rsidR="00963739" w:rsidRPr="003A19DD" w:rsidRDefault="00963739" w:rsidP="00616F6A">
            <w:pPr>
              <w:pStyle w:val="Wein10TextNormal"/>
            </w:pPr>
            <w:r w:rsidRPr="003A19DD">
              <w:t>Mike &amp; Maria Kanzso, Stalden-Neubrück</w:t>
            </w:r>
          </w:p>
          <w:p w14:paraId="7A9E023E" w14:textId="77777777" w:rsidR="00963739" w:rsidRPr="003A19DD" w:rsidRDefault="00963739" w:rsidP="00616F6A">
            <w:pPr>
              <w:pStyle w:val="Wein10TextNormal"/>
            </w:pPr>
            <w:proofErr w:type="spellStart"/>
            <w:r w:rsidRPr="003A19DD">
              <w:t>Gwürztraminer</w:t>
            </w:r>
            <w:proofErr w:type="spellEnd"/>
            <w:r w:rsidRPr="003A19DD">
              <w:t xml:space="preserve"> / Stahltank Trockenausbau</w:t>
            </w:r>
          </w:p>
          <w:p w14:paraId="1AC90926" w14:textId="77777777" w:rsidR="00963739" w:rsidRPr="003A19DD" w:rsidRDefault="00963739" w:rsidP="00616F6A">
            <w:pPr>
              <w:pStyle w:val="Weine12Text"/>
              <w:rPr>
                <w:lang w:val="de-CH"/>
              </w:rPr>
            </w:pPr>
          </w:p>
        </w:tc>
        <w:tc>
          <w:tcPr>
            <w:tcW w:w="710" w:type="dxa"/>
          </w:tcPr>
          <w:p w14:paraId="2D70BDC3" w14:textId="77777777" w:rsidR="00963739" w:rsidRPr="003A19DD" w:rsidRDefault="00963739" w:rsidP="00616F6A">
            <w:pPr>
              <w:tabs>
                <w:tab w:val="left" w:pos="1418"/>
                <w:tab w:val="left" w:pos="6096"/>
                <w:tab w:val="left" w:pos="6804"/>
                <w:tab w:val="right" w:pos="8931"/>
              </w:tabs>
              <w:ind w:right="-1"/>
              <w:rPr>
                <w:rFonts w:ascii="DaxCondensed" w:hAnsi="DaxCondensed"/>
                <w:noProof/>
                <w:sz w:val="22"/>
                <w:szCs w:val="22"/>
                <w:lang w:val="de-CH" w:eastAsia="de-CH"/>
              </w:rPr>
            </w:pPr>
            <w:r w:rsidRPr="003A19DD">
              <w:rPr>
                <w:rFonts w:ascii="DaxCondensed" w:hAnsi="DaxCondensed"/>
                <w:noProof/>
                <w:lang w:val="de-CH"/>
              </w:rPr>
              <w:drawing>
                <wp:inline distT="0" distB="0" distL="0" distR="0" wp14:anchorId="38826D56" wp14:editId="7EA95195">
                  <wp:extent cx="314248" cy="209289"/>
                  <wp:effectExtent l="0" t="0" r="0" b="635"/>
                  <wp:docPr id="96315723" name="Grafik 1" descr="Bezeichnung «Biowein» offiziell erlaubt | Delin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zeichnung «Biowein» offiziell erlaubt | Delina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0731" cy="213607"/>
                          </a:xfrm>
                          <a:prstGeom prst="rect">
                            <a:avLst/>
                          </a:prstGeom>
                          <a:noFill/>
                          <a:ln>
                            <a:noFill/>
                          </a:ln>
                        </pic:spPr>
                      </pic:pic>
                    </a:graphicData>
                  </a:graphic>
                </wp:inline>
              </w:drawing>
            </w:r>
          </w:p>
        </w:tc>
        <w:tc>
          <w:tcPr>
            <w:tcW w:w="765" w:type="dxa"/>
          </w:tcPr>
          <w:p w14:paraId="592CBC34" w14:textId="3B296BF8" w:rsidR="00963739" w:rsidRPr="003A19DD" w:rsidRDefault="00963739" w:rsidP="00616F6A">
            <w:pPr>
              <w:pStyle w:val="Weine12Text"/>
              <w:rPr>
                <w:lang w:val="de-CH"/>
              </w:rPr>
            </w:pPr>
            <w:r w:rsidRPr="003A19DD">
              <w:rPr>
                <w:lang w:val="de-CH"/>
              </w:rPr>
              <w:t>2</w:t>
            </w:r>
            <w:r w:rsidR="00104839" w:rsidRPr="003A19DD">
              <w:rPr>
                <w:lang w:val="de-CH"/>
              </w:rPr>
              <w:t>2</w:t>
            </w:r>
          </w:p>
        </w:tc>
        <w:tc>
          <w:tcPr>
            <w:tcW w:w="842" w:type="dxa"/>
          </w:tcPr>
          <w:p w14:paraId="243CF2FB" w14:textId="77777777" w:rsidR="00963739" w:rsidRPr="003A19DD" w:rsidRDefault="00963739" w:rsidP="00616F6A">
            <w:pPr>
              <w:pStyle w:val="Weine12Text"/>
              <w:rPr>
                <w:lang w:val="de-CH"/>
              </w:rPr>
            </w:pPr>
            <w:r w:rsidRPr="003A19DD">
              <w:rPr>
                <w:lang w:val="de-CH"/>
              </w:rPr>
              <w:t>0.75</w:t>
            </w:r>
          </w:p>
        </w:tc>
        <w:tc>
          <w:tcPr>
            <w:tcW w:w="843" w:type="dxa"/>
          </w:tcPr>
          <w:p w14:paraId="514243BA" w14:textId="77777777" w:rsidR="00963739" w:rsidRPr="003A19DD" w:rsidRDefault="00963739" w:rsidP="00616F6A">
            <w:pPr>
              <w:pStyle w:val="Weine12Text"/>
              <w:jc w:val="right"/>
              <w:rPr>
                <w:lang w:val="de-CH"/>
              </w:rPr>
            </w:pPr>
            <w:r w:rsidRPr="003A19DD">
              <w:rPr>
                <w:lang w:val="de-CH"/>
              </w:rPr>
              <w:t>64.00</w:t>
            </w:r>
          </w:p>
        </w:tc>
      </w:tr>
      <w:tr w:rsidR="0018125A" w:rsidRPr="003A19DD" w14:paraId="11E68F9B" w14:textId="77777777" w:rsidTr="00FE7BCA">
        <w:tc>
          <w:tcPr>
            <w:tcW w:w="1404" w:type="dxa"/>
          </w:tcPr>
          <w:p w14:paraId="4EC2035F" w14:textId="77777777" w:rsidR="0018125A" w:rsidRPr="003A19DD" w:rsidRDefault="0018125A" w:rsidP="003F4984">
            <w:pPr>
              <w:pStyle w:val="Weine12Text"/>
              <w:rPr>
                <w:lang w:val="de-CH"/>
              </w:rPr>
            </w:pPr>
          </w:p>
        </w:tc>
        <w:tc>
          <w:tcPr>
            <w:tcW w:w="5789" w:type="dxa"/>
          </w:tcPr>
          <w:p w14:paraId="6593D3AE" w14:textId="7D848640" w:rsidR="0018125A" w:rsidRPr="003A19DD" w:rsidRDefault="0018125A" w:rsidP="0018125A">
            <w:pPr>
              <w:pStyle w:val="Weine12Text"/>
              <w:rPr>
                <w:lang w:val="de-CH"/>
              </w:rPr>
            </w:pPr>
            <w:r w:rsidRPr="003A19DD">
              <w:rPr>
                <w:lang w:val="de-CH"/>
              </w:rPr>
              <w:t xml:space="preserve">M&amp;M </w:t>
            </w:r>
            <w:proofErr w:type="spellStart"/>
            <w:r w:rsidR="00963739" w:rsidRPr="003A19DD">
              <w:rPr>
                <w:lang w:val="de-CH"/>
              </w:rPr>
              <w:t>Lafnetscha</w:t>
            </w:r>
            <w:proofErr w:type="spellEnd"/>
            <w:r w:rsidRPr="003A19DD">
              <w:rPr>
                <w:lang w:val="de-CH"/>
              </w:rPr>
              <w:t xml:space="preserve"> AOC </w:t>
            </w:r>
            <w:proofErr w:type="spellStart"/>
            <w:r w:rsidRPr="003A19DD">
              <w:rPr>
                <w:lang w:val="de-CH"/>
              </w:rPr>
              <w:t>Valais</w:t>
            </w:r>
            <w:proofErr w:type="spellEnd"/>
          </w:p>
          <w:p w14:paraId="732CAA27" w14:textId="77777777" w:rsidR="0018125A" w:rsidRPr="003A19DD" w:rsidRDefault="0018125A" w:rsidP="0018125A">
            <w:pPr>
              <w:pStyle w:val="Wein10TextNormal"/>
            </w:pPr>
            <w:r w:rsidRPr="003A19DD">
              <w:t>Mike &amp; Maria Kanzso, Stalden-Neubrück</w:t>
            </w:r>
          </w:p>
          <w:p w14:paraId="1388823F" w14:textId="3ABA3DDE" w:rsidR="0018125A" w:rsidRPr="003A19DD" w:rsidRDefault="0018125A" w:rsidP="0018125A">
            <w:pPr>
              <w:pStyle w:val="Wein10TextNormal"/>
            </w:pPr>
            <w:proofErr w:type="spellStart"/>
            <w:r w:rsidRPr="003A19DD">
              <w:t>Gwürztraminer</w:t>
            </w:r>
            <w:proofErr w:type="spellEnd"/>
            <w:r w:rsidRPr="003A19DD">
              <w:t xml:space="preserve"> / </w:t>
            </w:r>
            <w:r w:rsidR="00963739" w:rsidRPr="003A19DD">
              <w:t>Amphore</w:t>
            </w:r>
          </w:p>
          <w:p w14:paraId="04082051" w14:textId="77777777" w:rsidR="0018125A" w:rsidRPr="003A19DD" w:rsidRDefault="0018125A" w:rsidP="00704C6D">
            <w:pPr>
              <w:pStyle w:val="Weine12Text"/>
              <w:rPr>
                <w:lang w:val="de-CH"/>
              </w:rPr>
            </w:pPr>
          </w:p>
        </w:tc>
        <w:tc>
          <w:tcPr>
            <w:tcW w:w="710" w:type="dxa"/>
          </w:tcPr>
          <w:p w14:paraId="46CC7DDF" w14:textId="18A8FE0C" w:rsidR="0018125A" w:rsidRPr="003A19DD" w:rsidRDefault="005E42F1" w:rsidP="003F4984">
            <w:pPr>
              <w:tabs>
                <w:tab w:val="left" w:pos="1418"/>
                <w:tab w:val="left" w:pos="6096"/>
                <w:tab w:val="left" w:pos="6804"/>
                <w:tab w:val="right" w:pos="8931"/>
              </w:tabs>
              <w:ind w:right="-1"/>
              <w:rPr>
                <w:rFonts w:ascii="DaxCondensed" w:hAnsi="DaxCondensed"/>
                <w:noProof/>
                <w:sz w:val="22"/>
                <w:szCs w:val="22"/>
                <w:lang w:val="de-CH" w:eastAsia="de-CH"/>
              </w:rPr>
            </w:pPr>
            <w:r w:rsidRPr="003A19DD">
              <w:rPr>
                <w:rFonts w:ascii="DaxCondensed" w:hAnsi="DaxCondensed"/>
                <w:noProof/>
                <w:lang w:val="de-CH"/>
              </w:rPr>
              <w:drawing>
                <wp:inline distT="0" distB="0" distL="0" distR="0" wp14:anchorId="2626E24F" wp14:editId="3CC4C345">
                  <wp:extent cx="314248" cy="209289"/>
                  <wp:effectExtent l="0" t="0" r="0" b="635"/>
                  <wp:docPr id="568561713" name="Grafik 1" descr="Bezeichnung «Biowein» offiziell erlaubt | Delin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zeichnung «Biowein» offiziell erlaubt | Delina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0731" cy="213607"/>
                          </a:xfrm>
                          <a:prstGeom prst="rect">
                            <a:avLst/>
                          </a:prstGeom>
                          <a:noFill/>
                          <a:ln>
                            <a:noFill/>
                          </a:ln>
                        </pic:spPr>
                      </pic:pic>
                    </a:graphicData>
                  </a:graphic>
                </wp:inline>
              </w:drawing>
            </w:r>
          </w:p>
        </w:tc>
        <w:tc>
          <w:tcPr>
            <w:tcW w:w="765" w:type="dxa"/>
          </w:tcPr>
          <w:p w14:paraId="2E05A190" w14:textId="5E68F114" w:rsidR="0018125A" w:rsidRPr="003A19DD" w:rsidRDefault="00104839" w:rsidP="003F4984">
            <w:pPr>
              <w:pStyle w:val="Weine12Text"/>
              <w:rPr>
                <w:lang w:val="de-CH"/>
              </w:rPr>
            </w:pPr>
            <w:r w:rsidRPr="003A19DD">
              <w:rPr>
                <w:lang w:val="de-CH"/>
              </w:rPr>
              <w:t>22/</w:t>
            </w:r>
            <w:r w:rsidR="0018125A" w:rsidRPr="003A19DD">
              <w:rPr>
                <w:lang w:val="de-CH"/>
              </w:rPr>
              <w:t>2</w:t>
            </w:r>
            <w:r w:rsidR="00963739" w:rsidRPr="003A19DD">
              <w:rPr>
                <w:lang w:val="de-CH"/>
              </w:rPr>
              <w:t>3</w:t>
            </w:r>
          </w:p>
        </w:tc>
        <w:tc>
          <w:tcPr>
            <w:tcW w:w="842" w:type="dxa"/>
          </w:tcPr>
          <w:p w14:paraId="2913EB14" w14:textId="107F4BE0" w:rsidR="0018125A" w:rsidRPr="003A19DD" w:rsidRDefault="0018125A" w:rsidP="003F4984">
            <w:pPr>
              <w:pStyle w:val="Weine12Text"/>
              <w:rPr>
                <w:lang w:val="de-CH"/>
              </w:rPr>
            </w:pPr>
            <w:r w:rsidRPr="003A19DD">
              <w:rPr>
                <w:lang w:val="de-CH"/>
              </w:rPr>
              <w:t>0.75</w:t>
            </w:r>
          </w:p>
        </w:tc>
        <w:tc>
          <w:tcPr>
            <w:tcW w:w="843" w:type="dxa"/>
          </w:tcPr>
          <w:p w14:paraId="7C2E28F7" w14:textId="25DBBE45" w:rsidR="0018125A" w:rsidRPr="003A19DD" w:rsidRDefault="0018125A" w:rsidP="003F4984">
            <w:pPr>
              <w:pStyle w:val="Weine12Text"/>
              <w:jc w:val="right"/>
              <w:rPr>
                <w:lang w:val="de-CH"/>
              </w:rPr>
            </w:pPr>
            <w:r w:rsidRPr="003A19DD">
              <w:rPr>
                <w:lang w:val="de-CH"/>
              </w:rPr>
              <w:t>64.00</w:t>
            </w:r>
          </w:p>
        </w:tc>
      </w:tr>
      <w:tr w:rsidR="00963739" w:rsidRPr="003A19DD" w14:paraId="7F7D7A27" w14:textId="77777777" w:rsidTr="00FE7BCA">
        <w:trPr>
          <w:trHeight w:val="80"/>
        </w:trPr>
        <w:tc>
          <w:tcPr>
            <w:tcW w:w="1404" w:type="dxa"/>
            <w:tcBorders>
              <w:top w:val="single" w:sz="4" w:space="0" w:color="auto"/>
            </w:tcBorders>
          </w:tcPr>
          <w:p w14:paraId="3AE8132C" w14:textId="77777777" w:rsidR="00963739" w:rsidRPr="003A19DD" w:rsidRDefault="00963739" w:rsidP="00616F6A">
            <w:pPr>
              <w:pStyle w:val="Weine12Text"/>
              <w:rPr>
                <w:b/>
                <w:bCs/>
                <w:lang w:val="de-CH"/>
              </w:rPr>
            </w:pPr>
            <w:bookmarkStart w:id="63" w:name="_Hlk209538431"/>
            <w:bookmarkEnd w:id="62"/>
            <w:r w:rsidRPr="003A19DD">
              <w:rPr>
                <w:b/>
                <w:bCs/>
                <w:lang w:val="de-CH"/>
              </w:rPr>
              <w:t>Deutschland</w:t>
            </w:r>
            <w:r w:rsidRPr="003A19DD">
              <w:rPr>
                <w:b/>
                <w:bCs/>
                <w:lang w:val="de-CH"/>
              </w:rPr>
              <w:br/>
            </w:r>
            <w:r w:rsidRPr="003A19DD">
              <w:rPr>
                <w:lang w:val="de-CH"/>
              </w:rPr>
              <w:t>Rheingau</w:t>
            </w:r>
          </w:p>
        </w:tc>
        <w:tc>
          <w:tcPr>
            <w:tcW w:w="5789" w:type="dxa"/>
            <w:tcBorders>
              <w:top w:val="single" w:sz="4" w:space="0" w:color="auto"/>
            </w:tcBorders>
          </w:tcPr>
          <w:p w14:paraId="74345B85" w14:textId="77777777" w:rsidR="00963739" w:rsidRPr="003A19DD" w:rsidRDefault="00963739" w:rsidP="00616F6A">
            <w:pPr>
              <w:pStyle w:val="Weine12Text"/>
              <w:rPr>
                <w:lang w:val="de-CH"/>
              </w:rPr>
            </w:pPr>
            <w:r w:rsidRPr="003A19DD">
              <w:rPr>
                <w:lang w:val="de-CH"/>
              </w:rPr>
              <w:t>Hattenheim</w:t>
            </w:r>
            <w:r w:rsidRPr="003A19DD">
              <w:rPr>
                <w:sz w:val="22"/>
                <w:lang w:val="de-CH"/>
              </w:rPr>
              <w:t>-</w:t>
            </w:r>
            <w:proofErr w:type="spellStart"/>
            <w:r w:rsidRPr="003A19DD">
              <w:rPr>
                <w:sz w:val="22"/>
                <w:lang w:val="de-CH"/>
              </w:rPr>
              <w:t>Wisselbrunnen</w:t>
            </w:r>
            <w:proofErr w:type="spellEnd"/>
            <w:r w:rsidRPr="003A19DD">
              <w:rPr>
                <w:sz w:val="22"/>
                <w:lang w:val="de-CH"/>
              </w:rPr>
              <w:t xml:space="preserve"> Grosses Gewächs VDP</w:t>
            </w:r>
          </w:p>
          <w:p w14:paraId="17A7E3AC" w14:textId="77777777" w:rsidR="00963739" w:rsidRPr="003A19DD" w:rsidRDefault="00963739" w:rsidP="00616F6A">
            <w:pPr>
              <w:pStyle w:val="Wein10TextNormal"/>
            </w:pPr>
            <w:r w:rsidRPr="003A19DD">
              <w:t>Urban Kaufmann</w:t>
            </w:r>
          </w:p>
          <w:p w14:paraId="1ED5F5C2" w14:textId="77777777" w:rsidR="00963739" w:rsidRPr="003A19DD" w:rsidRDefault="00963739" w:rsidP="00616F6A">
            <w:pPr>
              <w:pStyle w:val="Wein10TextNormal"/>
              <w:rPr>
                <w:szCs w:val="21"/>
              </w:rPr>
            </w:pPr>
            <w:r w:rsidRPr="003A19DD">
              <w:rPr>
                <w:szCs w:val="21"/>
              </w:rPr>
              <w:t>100% Riesling / Edelstahltank Trockenausbau</w:t>
            </w:r>
          </w:p>
          <w:p w14:paraId="1141D6C4" w14:textId="77777777" w:rsidR="00963739" w:rsidRPr="003A19DD" w:rsidRDefault="00963739" w:rsidP="00616F6A">
            <w:pPr>
              <w:pStyle w:val="Weine12Text"/>
              <w:rPr>
                <w:sz w:val="21"/>
                <w:szCs w:val="21"/>
                <w:lang w:val="de-CH"/>
              </w:rPr>
            </w:pPr>
          </w:p>
        </w:tc>
        <w:tc>
          <w:tcPr>
            <w:tcW w:w="710" w:type="dxa"/>
            <w:tcBorders>
              <w:top w:val="single" w:sz="4" w:space="0" w:color="auto"/>
            </w:tcBorders>
          </w:tcPr>
          <w:p w14:paraId="25D8D507" w14:textId="77777777" w:rsidR="00963739" w:rsidRPr="003A19DD" w:rsidRDefault="00963739" w:rsidP="00616F6A">
            <w:pPr>
              <w:tabs>
                <w:tab w:val="left" w:pos="1418"/>
                <w:tab w:val="left" w:pos="6096"/>
                <w:tab w:val="left" w:pos="6804"/>
                <w:tab w:val="right" w:pos="8931"/>
              </w:tabs>
              <w:ind w:right="-1"/>
              <w:rPr>
                <w:rFonts w:ascii="DaxCondensed" w:hAnsi="DaxCondensed" w:cs="Myriad Pro"/>
                <w:sz w:val="22"/>
                <w:szCs w:val="22"/>
                <w:lang w:val="de-CH"/>
              </w:rPr>
            </w:pPr>
            <w:r w:rsidRPr="003A19DD">
              <w:rPr>
                <w:rFonts w:ascii="DaxCondensed" w:hAnsi="DaxCondensed"/>
                <w:noProof/>
                <w:lang w:val="de-CH"/>
              </w:rPr>
              <w:drawing>
                <wp:inline distT="0" distB="0" distL="0" distR="0" wp14:anchorId="0BC416AB" wp14:editId="7CA65231">
                  <wp:extent cx="314248" cy="209289"/>
                  <wp:effectExtent l="0" t="0" r="0" b="635"/>
                  <wp:docPr id="45891317" name="Grafik 1" descr="Bezeichnung «Biowein» offiziell erlaubt | Delin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zeichnung «Biowein» offiziell erlaubt | Delina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0731" cy="213607"/>
                          </a:xfrm>
                          <a:prstGeom prst="rect">
                            <a:avLst/>
                          </a:prstGeom>
                          <a:noFill/>
                          <a:ln>
                            <a:noFill/>
                          </a:ln>
                        </pic:spPr>
                      </pic:pic>
                    </a:graphicData>
                  </a:graphic>
                </wp:inline>
              </w:drawing>
            </w:r>
          </w:p>
        </w:tc>
        <w:tc>
          <w:tcPr>
            <w:tcW w:w="765" w:type="dxa"/>
            <w:tcBorders>
              <w:top w:val="single" w:sz="4" w:space="0" w:color="auto"/>
            </w:tcBorders>
          </w:tcPr>
          <w:p w14:paraId="0A712D63" w14:textId="77777777" w:rsidR="00963739" w:rsidRPr="003A19DD" w:rsidRDefault="00963739" w:rsidP="00616F6A">
            <w:pPr>
              <w:pStyle w:val="Weine12Text"/>
              <w:rPr>
                <w:lang w:val="de-CH"/>
              </w:rPr>
            </w:pPr>
            <w:r w:rsidRPr="003A19DD">
              <w:rPr>
                <w:lang w:val="de-CH"/>
              </w:rPr>
              <w:t>20</w:t>
            </w:r>
          </w:p>
        </w:tc>
        <w:tc>
          <w:tcPr>
            <w:tcW w:w="842" w:type="dxa"/>
            <w:tcBorders>
              <w:top w:val="single" w:sz="4" w:space="0" w:color="auto"/>
            </w:tcBorders>
          </w:tcPr>
          <w:p w14:paraId="32E6D927" w14:textId="77777777" w:rsidR="00963739" w:rsidRPr="003A19DD" w:rsidRDefault="00963739" w:rsidP="00616F6A">
            <w:pPr>
              <w:pStyle w:val="Weine12Text"/>
              <w:rPr>
                <w:lang w:val="de-CH"/>
              </w:rPr>
            </w:pPr>
            <w:r w:rsidRPr="003A19DD">
              <w:rPr>
                <w:lang w:val="de-CH"/>
              </w:rPr>
              <w:t>0.75</w:t>
            </w:r>
          </w:p>
        </w:tc>
        <w:tc>
          <w:tcPr>
            <w:tcW w:w="843" w:type="dxa"/>
            <w:tcBorders>
              <w:top w:val="single" w:sz="4" w:space="0" w:color="auto"/>
            </w:tcBorders>
          </w:tcPr>
          <w:p w14:paraId="5D256AC2" w14:textId="77777777" w:rsidR="00963739" w:rsidRPr="003A19DD" w:rsidRDefault="00963739" w:rsidP="00616F6A">
            <w:pPr>
              <w:pStyle w:val="Weine12Text"/>
              <w:jc w:val="right"/>
              <w:rPr>
                <w:lang w:val="de-CH"/>
              </w:rPr>
            </w:pPr>
            <w:r w:rsidRPr="003A19DD">
              <w:rPr>
                <w:lang w:val="de-CH"/>
              </w:rPr>
              <w:t>75.00</w:t>
            </w:r>
          </w:p>
        </w:tc>
      </w:tr>
      <w:tr w:rsidR="004045BD" w:rsidRPr="003A19DD" w14:paraId="2FA204FE" w14:textId="77777777" w:rsidTr="00FE7BCA">
        <w:trPr>
          <w:trHeight w:val="80"/>
        </w:trPr>
        <w:tc>
          <w:tcPr>
            <w:tcW w:w="1404" w:type="dxa"/>
            <w:tcBorders>
              <w:bottom w:val="single" w:sz="4" w:space="0" w:color="auto"/>
            </w:tcBorders>
          </w:tcPr>
          <w:p w14:paraId="35EDAF0D" w14:textId="1BB882B1" w:rsidR="004045BD" w:rsidRPr="003A19DD" w:rsidRDefault="008C45BE" w:rsidP="005E42F1">
            <w:pPr>
              <w:pStyle w:val="Weine12Text"/>
              <w:rPr>
                <w:lang w:val="de-CH"/>
              </w:rPr>
            </w:pPr>
            <w:r w:rsidRPr="003A19DD">
              <w:rPr>
                <w:lang w:val="de-CH"/>
              </w:rPr>
              <w:t>Pfalz</w:t>
            </w:r>
          </w:p>
        </w:tc>
        <w:tc>
          <w:tcPr>
            <w:tcW w:w="5789" w:type="dxa"/>
            <w:tcBorders>
              <w:bottom w:val="single" w:sz="4" w:space="0" w:color="auto"/>
            </w:tcBorders>
          </w:tcPr>
          <w:p w14:paraId="0247A5FF" w14:textId="41F17BDF" w:rsidR="004045BD" w:rsidRPr="003A19DD" w:rsidRDefault="008C45BE" w:rsidP="008C45BE">
            <w:pPr>
              <w:pStyle w:val="Weine12Text"/>
              <w:rPr>
                <w:sz w:val="22"/>
                <w:lang w:val="de-CH"/>
              </w:rPr>
            </w:pPr>
            <w:proofErr w:type="spellStart"/>
            <w:r w:rsidRPr="003A19DD">
              <w:rPr>
                <w:lang w:val="de-CH"/>
              </w:rPr>
              <w:t>Idig</w:t>
            </w:r>
            <w:proofErr w:type="spellEnd"/>
            <w:r w:rsidRPr="003A19DD">
              <w:rPr>
                <w:lang w:val="de-CH"/>
              </w:rPr>
              <w:t xml:space="preserve"> </w:t>
            </w:r>
            <w:proofErr w:type="spellStart"/>
            <w:r w:rsidRPr="003A19DD">
              <w:rPr>
                <w:lang w:val="de-CH"/>
              </w:rPr>
              <w:t>Königbacher</w:t>
            </w:r>
            <w:proofErr w:type="spellEnd"/>
            <w:r w:rsidR="00F700D8" w:rsidRPr="003A19DD">
              <w:rPr>
                <w:sz w:val="22"/>
                <w:lang w:val="de-CH"/>
              </w:rPr>
              <w:t xml:space="preserve"> </w:t>
            </w:r>
            <w:r w:rsidRPr="003A19DD">
              <w:rPr>
                <w:sz w:val="22"/>
                <w:lang w:val="de-CH"/>
              </w:rPr>
              <w:t xml:space="preserve">Grosses Gewächs </w:t>
            </w:r>
            <w:r w:rsidR="00F700D8" w:rsidRPr="003A19DD">
              <w:rPr>
                <w:sz w:val="22"/>
                <w:lang w:val="de-CH"/>
              </w:rPr>
              <w:t>VDP</w:t>
            </w:r>
          </w:p>
          <w:p w14:paraId="52278B09" w14:textId="0D96AD68" w:rsidR="008C45BE" w:rsidRPr="003A19DD" w:rsidRDefault="008C45BE" w:rsidP="008C45BE">
            <w:pPr>
              <w:pStyle w:val="Weine12Text"/>
              <w:rPr>
                <w:sz w:val="21"/>
                <w:szCs w:val="21"/>
                <w:lang w:val="de-CH"/>
              </w:rPr>
            </w:pPr>
            <w:r w:rsidRPr="003A19DD">
              <w:rPr>
                <w:sz w:val="21"/>
                <w:szCs w:val="21"/>
                <w:lang w:val="de-CH"/>
              </w:rPr>
              <w:t xml:space="preserve">Steffen und Sophie Christmann, </w:t>
            </w:r>
            <w:proofErr w:type="spellStart"/>
            <w:r w:rsidRPr="003A19DD">
              <w:rPr>
                <w:sz w:val="21"/>
                <w:szCs w:val="21"/>
                <w:lang w:val="de-CH"/>
              </w:rPr>
              <w:t>Grimmeldingen</w:t>
            </w:r>
            <w:proofErr w:type="spellEnd"/>
          </w:p>
          <w:p w14:paraId="3EDD8CAE" w14:textId="6972AE54" w:rsidR="004045BD" w:rsidRPr="003A19DD" w:rsidRDefault="00DF64EA" w:rsidP="00153A76">
            <w:pPr>
              <w:pStyle w:val="Wein10TextNormal"/>
              <w:rPr>
                <w:szCs w:val="21"/>
              </w:rPr>
            </w:pPr>
            <w:r w:rsidRPr="003A19DD">
              <w:rPr>
                <w:szCs w:val="21"/>
              </w:rPr>
              <w:t>100% Riesling</w:t>
            </w:r>
            <w:r w:rsidR="004045BD" w:rsidRPr="003A19DD">
              <w:rPr>
                <w:szCs w:val="21"/>
              </w:rPr>
              <w:t xml:space="preserve"> / </w:t>
            </w:r>
            <w:r w:rsidR="008C45BE" w:rsidRPr="003A19DD">
              <w:rPr>
                <w:szCs w:val="21"/>
              </w:rPr>
              <w:t>Grosses Holz</w:t>
            </w:r>
          </w:p>
          <w:p w14:paraId="7A614DCD" w14:textId="6033D0C9" w:rsidR="002420DD" w:rsidRPr="003A19DD" w:rsidRDefault="002420DD" w:rsidP="004045BD">
            <w:pPr>
              <w:pStyle w:val="Weine12Text"/>
              <w:rPr>
                <w:sz w:val="21"/>
                <w:szCs w:val="21"/>
                <w:lang w:val="de-CH"/>
              </w:rPr>
            </w:pPr>
          </w:p>
        </w:tc>
        <w:tc>
          <w:tcPr>
            <w:tcW w:w="710" w:type="dxa"/>
            <w:tcBorders>
              <w:bottom w:val="single" w:sz="4" w:space="0" w:color="auto"/>
            </w:tcBorders>
          </w:tcPr>
          <w:p w14:paraId="01F2A7A4" w14:textId="6FAB1D26" w:rsidR="004045BD" w:rsidRPr="003A19DD" w:rsidRDefault="005E42F1" w:rsidP="004045BD">
            <w:pPr>
              <w:tabs>
                <w:tab w:val="left" w:pos="1418"/>
                <w:tab w:val="left" w:pos="6096"/>
                <w:tab w:val="left" w:pos="6804"/>
                <w:tab w:val="right" w:pos="8931"/>
              </w:tabs>
              <w:ind w:right="-1"/>
              <w:rPr>
                <w:rFonts w:ascii="DaxCondensed" w:hAnsi="DaxCondensed" w:cs="Myriad Pro"/>
                <w:sz w:val="22"/>
                <w:szCs w:val="22"/>
                <w:lang w:val="de-CH"/>
              </w:rPr>
            </w:pPr>
            <w:r w:rsidRPr="003A19DD">
              <w:rPr>
                <w:rFonts w:ascii="DaxCondensed" w:hAnsi="DaxCondensed"/>
                <w:noProof/>
                <w:lang w:val="de-CH"/>
              </w:rPr>
              <w:drawing>
                <wp:inline distT="0" distB="0" distL="0" distR="0" wp14:anchorId="128A29C7" wp14:editId="59716B38">
                  <wp:extent cx="314248" cy="209289"/>
                  <wp:effectExtent l="0" t="0" r="0" b="635"/>
                  <wp:docPr id="1453846066" name="Grafik 1" descr="Bezeichnung «Biowein» offiziell erlaubt | Delin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zeichnung «Biowein» offiziell erlaubt | Delina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0731" cy="213607"/>
                          </a:xfrm>
                          <a:prstGeom prst="rect">
                            <a:avLst/>
                          </a:prstGeom>
                          <a:noFill/>
                          <a:ln>
                            <a:noFill/>
                          </a:ln>
                        </pic:spPr>
                      </pic:pic>
                    </a:graphicData>
                  </a:graphic>
                </wp:inline>
              </w:drawing>
            </w:r>
          </w:p>
        </w:tc>
        <w:tc>
          <w:tcPr>
            <w:tcW w:w="765" w:type="dxa"/>
            <w:tcBorders>
              <w:bottom w:val="single" w:sz="4" w:space="0" w:color="auto"/>
            </w:tcBorders>
          </w:tcPr>
          <w:p w14:paraId="5515DCEC" w14:textId="0691C805" w:rsidR="004045BD" w:rsidRPr="003A19DD" w:rsidRDefault="00DF64EA" w:rsidP="004045BD">
            <w:pPr>
              <w:pStyle w:val="Weine12Text"/>
              <w:rPr>
                <w:lang w:val="de-CH"/>
              </w:rPr>
            </w:pPr>
            <w:r w:rsidRPr="003A19DD">
              <w:rPr>
                <w:lang w:val="de-CH"/>
              </w:rPr>
              <w:t>2</w:t>
            </w:r>
            <w:r w:rsidR="008C45BE" w:rsidRPr="003A19DD">
              <w:rPr>
                <w:lang w:val="de-CH"/>
              </w:rPr>
              <w:t>1</w:t>
            </w:r>
          </w:p>
        </w:tc>
        <w:tc>
          <w:tcPr>
            <w:tcW w:w="842" w:type="dxa"/>
            <w:tcBorders>
              <w:bottom w:val="single" w:sz="4" w:space="0" w:color="auto"/>
            </w:tcBorders>
          </w:tcPr>
          <w:p w14:paraId="42C9393B" w14:textId="548F7298" w:rsidR="004045BD" w:rsidRPr="003A19DD" w:rsidRDefault="004045BD" w:rsidP="004045BD">
            <w:pPr>
              <w:pStyle w:val="Weine12Text"/>
              <w:rPr>
                <w:lang w:val="de-CH"/>
              </w:rPr>
            </w:pPr>
            <w:r w:rsidRPr="003A19DD">
              <w:rPr>
                <w:lang w:val="de-CH"/>
              </w:rPr>
              <w:t>0.75</w:t>
            </w:r>
          </w:p>
        </w:tc>
        <w:tc>
          <w:tcPr>
            <w:tcW w:w="843" w:type="dxa"/>
            <w:tcBorders>
              <w:bottom w:val="single" w:sz="4" w:space="0" w:color="auto"/>
            </w:tcBorders>
          </w:tcPr>
          <w:p w14:paraId="3CA561B4" w14:textId="23E687E4" w:rsidR="004045BD" w:rsidRPr="003A19DD" w:rsidRDefault="008C45BE" w:rsidP="00153A76">
            <w:pPr>
              <w:pStyle w:val="Weine12Text"/>
              <w:jc w:val="right"/>
              <w:rPr>
                <w:lang w:val="de-CH"/>
              </w:rPr>
            </w:pPr>
            <w:r w:rsidRPr="003A19DD">
              <w:rPr>
                <w:lang w:val="de-CH"/>
              </w:rPr>
              <w:t>88</w:t>
            </w:r>
            <w:r w:rsidR="004045BD" w:rsidRPr="003A19DD">
              <w:rPr>
                <w:lang w:val="de-CH"/>
              </w:rPr>
              <w:t>.00</w:t>
            </w:r>
          </w:p>
        </w:tc>
      </w:tr>
      <w:bookmarkEnd w:id="63"/>
      <w:tr w:rsidR="00B73188" w:rsidRPr="003A19DD" w14:paraId="22E723BB" w14:textId="77777777" w:rsidTr="00FE7BCA">
        <w:trPr>
          <w:trHeight w:val="80"/>
        </w:trPr>
        <w:tc>
          <w:tcPr>
            <w:tcW w:w="1404" w:type="dxa"/>
            <w:tcBorders>
              <w:top w:val="single" w:sz="4" w:space="0" w:color="auto"/>
            </w:tcBorders>
          </w:tcPr>
          <w:p w14:paraId="2D082295" w14:textId="220EAAC2" w:rsidR="00B73188" w:rsidRPr="003A19DD" w:rsidRDefault="00B73188" w:rsidP="00B73188">
            <w:pPr>
              <w:pStyle w:val="Weine12Text"/>
              <w:rPr>
                <w:b/>
                <w:bCs/>
                <w:lang w:val="de-CH"/>
              </w:rPr>
            </w:pPr>
            <w:r w:rsidRPr="003A19DD">
              <w:rPr>
                <w:b/>
                <w:bCs/>
                <w:lang w:val="de-CH"/>
              </w:rPr>
              <w:t xml:space="preserve">Frankreich </w:t>
            </w:r>
          </w:p>
          <w:p w14:paraId="59FA2597" w14:textId="1F79C695" w:rsidR="00B73188" w:rsidRPr="003A19DD" w:rsidRDefault="00B73188" w:rsidP="00B73188">
            <w:pPr>
              <w:pStyle w:val="Weine12Text"/>
              <w:rPr>
                <w:lang w:val="de-CH"/>
              </w:rPr>
            </w:pPr>
            <w:r w:rsidRPr="003A19DD">
              <w:rPr>
                <w:lang w:val="de-CH"/>
              </w:rPr>
              <w:t>Burgund</w:t>
            </w:r>
          </w:p>
        </w:tc>
        <w:tc>
          <w:tcPr>
            <w:tcW w:w="5789" w:type="dxa"/>
            <w:tcBorders>
              <w:top w:val="single" w:sz="4" w:space="0" w:color="auto"/>
            </w:tcBorders>
          </w:tcPr>
          <w:p w14:paraId="5D8F27C6" w14:textId="7FA8000E" w:rsidR="00B73188" w:rsidRPr="008B0B44" w:rsidRDefault="00B73188" w:rsidP="00B73188">
            <w:pPr>
              <w:pStyle w:val="Weine12Text"/>
            </w:pPr>
            <w:r w:rsidRPr="008B0B44">
              <w:t>Chablis Jean Collet et fils</w:t>
            </w:r>
            <w:r w:rsidR="00F700D8" w:rsidRPr="008B0B44">
              <w:t xml:space="preserve"> AOC</w:t>
            </w:r>
          </w:p>
          <w:p w14:paraId="57F5D0E9" w14:textId="77777777" w:rsidR="00B73188" w:rsidRPr="003A19DD" w:rsidRDefault="00B73188" w:rsidP="00153A76">
            <w:pPr>
              <w:pStyle w:val="Wein10TextNormal"/>
            </w:pPr>
            <w:proofErr w:type="spellStart"/>
            <w:r w:rsidRPr="003A19DD">
              <w:t>Famille</w:t>
            </w:r>
            <w:proofErr w:type="spellEnd"/>
            <w:r w:rsidRPr="003A19DD">
              <w:t xml:space="preserve"> Collet, Chablis </w:t>
            </w:r>
          </w:p>
          <w:p w14:paraId="0C5C6FC3" w14:textId="77777777" w:rsidR="00B73188" w:rsidRPr="003A19DD" w:rsidRDefault="00B73188" w:rsidP="00153A76">
            <w:pPr>
              <w:pStyle w:val="Wein10TextNormal"/>
            </w:pPr>
            <w:r w:rsidRPr="003A19DD">
              <w:t>Chardonnay / Holzfass</w:t>
            </w:r>
          </w:p>
          <w:p w14:paraId="6C80F67B" w14:textId="77777777" w:rsidR="00B73188" w:rsidRPr="003A19DD" w:rsidRDefault="00B73188" w:rsidP="004045BD">
            <w:pPr>
              <w:pStyle w:val="Weine12Text"/>
              <w:rPr>
                <w:sz w:val="22"/>
                <w:lang w:val="de-CH"/>
              </w:rPr>
            </w:pPr>
          </w:p>
        </w:tc>
        <w:tc>
          <w:tcPr>
            <w:tcW w:w="710" w:type="dxa"/>
            <w:tcBorders>
              <w:top w:val="single" w:sz="4" w:space="0" w:color="auto"/>
            </w:tcBorders>
          </w:tcPr>
          <w:p w14:paraId="2A7CCAB7" w14:textId="21C4A81B" w:rsidR="00B73188" w:rsidRPr="003A19DD" w:rsidRDefault="005E42F1" w:rsidP="004045BD">
            <w:pPr>
              <w:tabs>
                <w:tab w:val="left" w:pos="1418"/>
                <w:tab w:val="left" w:pos="6096"/>
                <w:tab w:val="left" w:pos="6804"/>
                <w:tab w:val="right" w:pos="8931"/>
              </w:tabs>
              <w:ind w:right="-1"/>
              <w:rPr>
                <w:rFonts w:ascii="DaxCondensed" w:hAnsi="DaxCondensed"/>
                <w:noProof/>
                <w:sz w:val="22"/>
                <w:szCs w:val="22"/>
                <w:lang w:val="de-CH" w:eastAsia="de-CH"/>
              </w:rPr>
            </w:pPr>
            <w:r w:rsidRPr="003A19DD">
              <w:rPr>
                <w:rFonts w:ascii="DaxCondensed" w:hAnsi="DaxCondensed"/>
                <w:noProof/>
                <w:lang w:val="de-CH"/>
              </w:rPr>
              <w:drawing>
                <wp:inline distT="0" distB="0" distL="0" distR="0" wp14:anchorId="1071DC91" wp14:editId="7B276876">
                  <wp:extent cx="314248" cy="209289"/>
                  <wp:effectExtent l="0" t="0" r="0" b="635"/>
                  <wp:docPr id="796038372" name="Grafik 1" descr="Bezeichnung «Biowein» offiziell erlaubt | Delin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zeichnung «Biowein» offiziell erlaubt | Delina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0731" cy="213607"/>
                          </a:xfrm>
                          <a:prstGeom prst="rect">
                            <a:avLst/>
                          </a:prstGeom>
                          <a:noFill/>
                          <a:ln>
                            <a:noFill/>
                          </a:ln>
                        </pic:spPr>
                      </pic:pic>
                    </a:graphicData>
                  </a:graphic>
                </wp:inline>
              </w:drawing>
            </w:r>
          </w:p>
        </w:tc>
        <w:tc>
          <w:tcPr>
            <w:tcW w:w="765" w:type="dxa"/>
            <w:tcBorders>
              <w:top w:val="single" w:sz="4" w:space="0" w:color="auto"/>
            </w:tcBorders>
          </w:tcPr>
          <w:p w14:paraId="1079960A" w14:textId="6150B3EB" w:rsidR="00B73188" w:rsidRPr="003A19DD" w:rsidRDefault="00B73188" w:rsidP="004045BD">
            <w:pPr>
              <w:pStyle w:val="Weine12Text"/>
              <w:rPr>
                <w:lang w:val="de-CH"/>
              </w:rPr>
            </w:pPr>
            <w:r w:rsidRPr="003A19DD">
              <w:rPr>
                <w:lang w:val="de-CH"/>
              </w:rPr>
              <w:t>22</w:t>
            </w:r>
            <w:r w:rsidR="00104839" w:rsidRPr="003A19DD">
              <w:rPr>
                <w:lang w:val="de-CH"/>
              </w:rPr>
              <w:t>/24</w:t>
            </w:r>
          </w:p>
        </w:tc>
        <w:tc>
          <w:tcPr>
            <w:tcW w:w="842" w:type="dxa"/>
            <w:tcBorders>
              <w:top w:val="single" w:sz="4" w:space="0" w:color="auto"/>
            </w:tcBorders>
          </w:tcPr>
          <w:p w14:paraId="237DC305" w14:textId="5B0E3280" w:rsidR="00B73188" w:rsidRPr="003A19DD" w:rsidRDefault="00B73188" w:rsidP="004045BD">
            <w:pPr>
              <w:pStyle w:val="Weine12Text"/>
              <w:rPr>
                <w:lang w:val="de-CH"/>
              </w:rPr>
            </w:pPr>
            <w:r w:rsidRPr="003A19DD">
              <w:rPr>
                <w:lang w:val="de-CH"/>
              </w:rPr>
              <w:t>0.75</w:t>
            </w:r>
          </w:p>
        </w:tc>
        <w:tc>
          <w:tcPr>
            <w:tcW w:w="843" w:type="dxa"/>
            <w:tcBorders>
              <w:top w:val="single" w:sz="4" w:space="0" w:color="auto"/>
            </w:tcBorders>
          </w:tcPr>
          <w:p w14:paraId="2AAF51F0" w14:textId="0A030850" w:rsidR="00B73188" w:rsidRPr="003A19DD" w:rsidRDefault="00B73188" w:rsidP="004045BD">
            <w:pPr>
              <w:pStyle w:val="Weine12Text"/>
              <w:jc w:val="right"/>
              <w:rPr>
                <w:lang w:val="de-CH"/>
              </w:rPr>
            </w:pPr>
            <w:r w:rsidRPr="003A19DD">
              <w:rPr>
                <w:lang w:val="de-CH"/>
              </w:rPr>
              <w:t>68.00</w:t>
            </w:r>
          </w:p>
        </w:tc>
      </w:tr>
      <w:tr w:rsidR="00B73188" w:rsidRPr="003A19DD" w14:paraId="70BED6E1" w14:textId="77777777" w:rsidTr="00FE7BCA">
        <w:trPr>
          <w:trHeight w:val="80"/>
        </w:trPr>
        <w:tc>
          <w:tcPr>
            <w:tcW w:w="1404" w:type="dxa"/>
          </w:tcPr>
          <w:p w14:paraId="4B1134D7" w14:textId="59461F8C" w:rsidR="00B73188" w:rsidRPr="003A19DD" w:rsidRDefault="00B73188" w:rsidP="004045BD">
            <w:pPr>
              <w:pStyle w:val="Weine12Text"/>
              <w:rPr>
                <w:b/>
                <w:bCs/>
                <w:lang w:val="de-CH"/>
              </w:rPr>
            </w:pPr>
            <w:r w:rsidRPr="003A19DD">
              <w:rPr>
                <w:lang w:val="de-CH"/>
              </w:rPr>
              <w:t>Languedoc</w:t>
            </w:r>
          </w:p>
        </w:tc>
        <w:tc>
          <w:tcPr>
            <w:tcW w:w="5789" w:type="dxa"/>
          </w:tcPr>
          <w:p w14:paraId="0E7E5C2B" w14:textId="6D2FA049" w:rsidR="00B73188" w:rsidRPr="003866AC" w:rsidRDefault="00B73188" w:rsidP="00B73188">
            <w:pPr>
              <w:pStyle w:val="Weine12Text"/>
            </w:pPr>
            <w:r w:rsidRPr="003866AC">
              <w:t xml:space="preserve">Mas </w:t>
            </w:r>
            <w:proofErr w:type="spellStart"/>
            <w:r w:rsidRPr="003866AC">
              <w:t>Bécha</w:t>
            </w:r>
            <w:proofErr w:type="spellEnd"/>
            <w:r w:rsidRPr="003866AC">
              <w:t xml:space="preserve"> Classique blanc </w:t>
            </w:r>
            <w:r w:rsidR="00A66457" w:rsidRPr="003866AC">
              <w:t>AO</w:t>
            </w:r>
            <w:r w:rsidR="00F700D8" w:rsidRPr="003866AC">
              <w:t>P</w:t>
            </w:r>
          </w:p>
          <w:p w14:paraId="20A28423" w14:textId="77777777" w:rsidR="00B73188" w:rsidRPr="003866AC" w:rsidRDefault="00B73188" w:rsidP="00B73188">
            <w:pPr>
              <w:pStyle w:val="Wein10TextNormal"/>
              <w:rPr>
                <w:lang w:val="fr-CH"/>
              </w:rPr>
            </w:pPr>
            <w:r w:rsidRPr="003866AC">
              <w:rPr>
                <w:lang w:val="fr-CH"/>
              </w:rPr>
              <w:t xml:space="preserve">Mas </w:t>
            </w:r>
            <w:proofErr w:type="spellStart"/>
            <w:r w:rsidRPr="003866AC">
              <w:rPr>
                <w:lang w:val="fr-CH"/>
              </w:rPr>
              <w:t>Bécha</w:t>
            </w:r>
            <w:proofErr w:type="spellEnd"/>
            <w:r w:rsidRPr="003866AC">
              <w:rPr>
                <w:lang w:val="fr-CH"/>
              </w:rPr>
              <w:t xml:space="preserve">, </w:t>
            </w:r>
            <w:proofErr w:type="spellStart"/>
            <w:r w:rsidRPr="003866AC">
              <w:rPr>
                <w:lang w:val="fr-CH"/>
              </w:rPr>
              <w:t>Nyls</w:t>
            </w:r>
            <w:proofErr w:type="spellEnd"/>
            <w:r w:rsidRPr="003866AC">
              <w:rPr>
                <w:lang w:val="fr-CH"/>
              </w:rPr>
              <w:t>-Ponteilla</w:t>
            </w:r>
          </w:p>
          <w:p w14:paraId="15B3F421" w14:textId="77777777" w:rsidR="00B73188" w:rsidRPr="00FE7BCA" w:rsidRDefault="00B73188" w:rsidP="00B73188">
            <w:pPr>
              <w:pStyle w:val="Wein10TextNormal"/>
            </w:pPr>
            <w:r w:rsidRPr="00FE7BCA">
              <w:t xml:space="preserve">Grenache </w:t>
            </w:r>
            <w:proofErr w:type="spellStart"/>
            <w:r w:rsidRPr="00FE7BCA">
              <w:t>blanc</w:t>
            </w:r>
            <w:proofErr w:type="spellEnd"/>
            <w:r w:rsidRPr="00FE7BCA">
              <w:t xml:space="preserve">, </w:t>
            </w:r>
            <w:proofErr w:type="spellStart"/>
            <w:r w:rsidRPr="00FE7BCA">
              <w:t>Vermentino</w:t>
            </w:r>
            <w:proofErr w:type="spellEnd"/>
            <w:r w:rsidRPr="00FE7BCA">
              <w:t xml:space="preserve"> / Stahltank</w:t>
            </w:r>
          </w:p>
          <w:p w14:paraId="6E2505AE" w14:textId="77777777" w:rsidR="00B73188" w:rsidRPr="00FE7BCA" w:rsidRDefault="00B73188" w:rsidP="004045BD">
            <w:pPr>
              <w:pStyle w:val="Weine12Text"/>
              <w:rPr>
                <w:sz w:val="22"/>
                <w:lang w:val="de-CH"/>
              </w:rPr>
            </w:pPr>
          </w:p>
        </w:tc>
        <w:tc>
          <w:tcPr>
            <w:tcW w:w="710" w:type="dxa"/>
          </w:tcPr>
          <w:p w14:paraId="1D57D26F" w14:textId="6A67C3D5" w:rsidR="00B73188" w:rsidRPr="003A19DD" w:rsidRDefault="005E42F1" w:rsidP="004045BD">
            <w:pPr>
              <w:tabs>
                <w:tab w:val="left" w:pos="1418"/>
                <w:tab w:val="left" w:pos="6096"/>
                <w:tab w:val="left" w:pos="6804"/>
                <w:tab w:val="right" w:pos="8931"/>
              </w:tabs>
              <w:ind w:right="-1"/>
              <w:rPr>
                <w:rFonts w:ascii="DaxCondensed" w:hAnsi="DaxCondensed"/>
                <w:noProof/>
                <w:sz w:val="22"/>
                <w:szCs w:val="22"/>
                <w:lang w:val="de-CH" w:eastAsia="de-CH"/>
              </w:rPr>
            </w:pPr>
            <w:r w:rsidRPr="003A19DD">
              <w:rPr>
                <w:rFonts w:ascii="DaxCondensed" w:hAnsi="DaxCondensed"/>
                <w:noProof/>
                <w:lang w:val="de-CH"/>
              </w:rPr>
              <w:drawing>
                <wp:inline distT="0" distB="0" distL="0" distR="0" wp14:anchorId="29D0A62F" wp14:editId="448430D1">
                  <wp:extent cx="314248" cy="209289"/>
                  <wp:effectExtent l="0" t="0" r="0" b="635"/>
                  <wp:docPr id="758115086" name="Grafik 1" descr="Bezeichnung «Biowein» offiziell erlaubt | Delin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zeichnung «Biowein» offiziell erlaubt | Delina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0731" cy="213607"/>
                          </a:xfrm>
                          <a:prstGeom prst="rect">
                            <a:avLst/>
                          </a:prstGeom>
                          <a:noFill/>
                          <a:ln>
                            <a:noFill/>
                          </a:ln>
                        </pic:spPr>
                      </pic:pic>
                    </a:graphicData>
                  </a:graphic>
                </wp:inline>
              </w:drawing>
            </w:r>
          </w:p>
        </w:tc>
        <w:tc>
          <w:tcPr>
            <w:tcW w:w="765" w:type="dxa"/>
          </w:tcPr>
          <w:p w14:paraId="4D30A74B" w14:textId="32880FFC" w:rsidR="00B73188" w:rsidRPr="003A19DD" w:rsidRDefault="00B73188" w:rsidP="004045BD">
            <w:pPr>
              <w:pStyle w:val="Weine12Text"/>
              <w:rPr>
                <w:lang w:val="de-CH"/>
              </w:rPr>
            </w:pPr>
            <w:r w:rsidRPr="003A19DD">
              <w:rPr>
                <w:lang w:val="de-CH"/>
              </w:rPr>
              <w:t>19</w:t>
            </w:r>
          </w:p>
        </w:tc>
        <w:tc>
          <w:tcPr>
            <w:tcW w:w="842" w:type="dxa"/>
          </w:tcPr>
          <w:p w14:paraId="5E8EC036" w14:textId="271845DA" w:rsidR="00B73188" w:rsidRPr="003A19DD" w:rsidRDefault="00B73188" w:rsidP="004045BD">
            <w:pPr>
              <w:pStyle w:val="Weine12Text"/>
              <w:rPr>
                <w:lang w:val="de-CH"/>
              </w:rPr>
            </w:pPr>
            <w:r w:rsidRPr="003A19DD">
              <w:rPr>
                <w:lang w:val="de-CH"/>
              </w:rPr>
              <w:t>0.75</w:t>
            </w:r>
          </w:p>
        </w:tc>
        <w:tc>
          <w:tcPr>
            <w:tcW w:w="843" w:type="dxa"/>
          </w:tcPr>
          <w:p w14:paraId="2570BAE6" w14:textId="1454C1A5" w:rsidR="00B73188" w:rsidRPr="003A19DD" w:rsidRDefault="00F700D8" w:rsidP="004045BD">
            <w:pPr>
              <w:pStyle w:val="Weine12Text"/>
              <w:jc w:val="right"/>
              <w:rPr>
                <w:lang w:val="de-CH"/>
              </w:rPr>
            </w:pPr>
            <w:r w:rsidRPr="003A19DD">
              <w:rPr>
                <w:lang w:val="de-CH"/>
              </w:rPr>
              <w:t>56</w:t>
            </w:r>
            <w:r w:rsidR="00B73188" w:rsidRPr="003A19DD">
              <w:rPr>
                <w:lang w:val="de-CH"/>
              </w:rPr>
              <w:t>.00</w:t>
            </w:r>
          </w:p>
        </w:tc>
      </w:tr>
      <w:tr w:rsidR="006A378F" w:rsidRPr="003A19DD" w14:paraId="0A4AA7D6" w14:textId="77777777" w:rsidTr="00FE7BCA">
        <w:trPr>
          <w:trHeight w:val="80"/>
        </w:trPr>
        <w:tc>
          <w:tcPr>
            <w:tcW w:w="1404" w:type="dxa"/>
            <w:tcBorders>
              <w:top w:val="single" w:sz="4" w:space="0" w:color="auto"/>
            </w:tcBorders>
          </w:tcPr>
          <w:p w14:paraId="0EAC3606" w14:textId="77777777" w:rsidR="006A378F" w:rsidRPr="003A19DD" w:rsidRDefault="006A378F" w:rsidP="004045BD">
            <w:pPr>
              <w:pStyle w:val="Weine12Text"/>
              <w:rPr>
                <w:b/>
                <w:bCs/>
                <w:lang w:val="de-CH"/>
              </w:rPr>
            </w:pPr>
            <w:r w:rsidRPr="003A19DD">
              <w:rPr>
                <w:b/>
                <w:bCs/>
                <w:lang w:val="de-CH"/>
              </w:rPr>
              <w:t>Italien</w:t>
            </w:r>
          </w:p>
          <w:p w14:paraId="2CD2E212" w14:textId="5B833D66" w:rsidR="006A378F" w:rsidRPr="003A19DD" w:rsidRDefault="006A378F" w:rsidP="004045BD">
            <w:pPr>
              <w:pStyle w:val="Weine12Text"/>
              <w:rPr>
                <w:lang w:val="de-CH"/>
              </w:rPr>
            </w:pPr>
            <w:r w:rsidRPr="003A19DD">
              <w:rPr>
                <w:lang w:val="de-CH"/>
              </w:rPr>
              <w:t>Südtirol</w:t>
            </w:r>
          </w:p>
        </w:tc>
        <w:tc>
          <w:tcPr>
            <w:tcW w:w="5789" w:type="dxa"/>
            <w:tcBorders>
              <w:top w:val="single" w:sz="4" w:space="0" w:color="auto"/>
            </w:tcBorders>
          </w:tcPr>
          <w:p w14:paraId="327DAF92" w14:textId="18D0DD30" w:rsidR="006A378F" w:rsidRPr="003A19DD" w:rsidRDefault="006A378F" w:rsidP="006A378F">
            <w:pPr>
              <w:pStyle w:val="Weine12Text"/>
              <w:rPr>
                <w:lang w:val="de-CH"/>
              </w:rPr>
            </w:pPr>
            <w:r w:rsidRPr="003A19DD">
              <w:rPr>
                <w:bCs/>
                <w:iCs/>
                <w:lang w:val="de-CH"/>
              </w:rPr>
              <w:t xml:space="preserve">Porer </w:t>
            </w:r>
            <w:r w:rsidRPr="003A19DD">
              <w:rPr>
                <w:lang w:val="de-CH"/>
              </w:rPr>
              <w:t>IGT (Biodynamischer Anbau)</w:t>
            </w:r>
            <w:r w:rsidR="00A66457" w:rsidRPr="003A19DD">
              <w:rPr>
                <w:lang w:val="de-CH"/>
              </w:rPr>
              <w:t xml:space="preserve"> </w:t>
            </w:r>
            <w:r w:rsidR="00F700D8" w:rsidRPr="003A19DD">
              <w:rPr>
                <w:lang w:val="de-CH"/>
              </w:rPr>
              <w:t>IGT</w:t>
            </w:r>
          </w:p>
          <w:p w14:paraId="1AC536E1" w14:textId="77777777" w:rsidR="006A378F" w:rsidRPr="003A19DD" w:rsidRDefault="006A378F" w:rsidP="006A378F">
            <w:pPr>
              <w:pStyle w:val="Wein10TextNormal"/>
            </w:pPr>
            <w:proofErr w:type="spellStart"/>
            <w:r w:rsidRPr="003A19DD">
              <w:t>Casòn</w:t>
            </w:r>
            <w:proofErr w:type="spellEnd"/>
            <w:r w:rsidRPr="003A19DD">
              <w:t xml:space="preserve"> </w:t>
            </w:r>
            <w:proofErr w:type="spellStart"/>
            <w:r w:rsidRPr="003A19DD">
              <w:t>Hirschprunn</w:t>
            </w:r>
            <w:proofErr w:type="spellEnd"/>
            <w:r w:rsidRPr="003A19DD">
              <w:t xml:space="preserve">, </w:t>
            </w:r>
            <w:proofErr w:type="spellStart"/>
            <w:r w:rsidRPr="003A19DD">
              <w:t>Margreid</w:t>
            </w:r>
            <w:proofErr w:type="spellEnd"/>
          </w:p>
          <w:p w14:paraId="69924EF0" w14:textId="77777777" w:rsidR="006A378F" w:rsidRPr="003A19DD" w:rsidRDefault="006A378F" w:rsidP="006A378F">
            <w:pPr>
              <w:pStyle w:val="Wein10TextNormal"/>
            </w:pPr>
            <w:r w:rsidRPr="003A19DD">
              <w:t>Pinot Grigio / Stahltank und Holz</w:t>
            </w:r>
          </w:p>
          <w:p w14:paraId="313798BE" w14:textId="2F7C241C" w:rsidR="00153A76" w:rsidRPr="003A19DD" w:rsidRDefault="00153A76" w:rsidP="006A378F">
            <w:pPr>
              <w:pStyle w:val="Wein10TextNormal"/>
            </w:pPr>
          </w:p>
        </w:tc>
        <w:tc>
          <w:tcPr>
            <w:tcW w:w="710" w:type="dxa"/>
            <w:tcBorders>
              <w:top w:val="single" w:sz="4" w:space="0" w:color="auto"/>
            </w:tcBorders>
          </w:tcPr>
          <w:p w14:paraId="3CEB8073" w14:textId="317EBC89" w:rsidR="006A378F" w:rsidRPr="003A19DD" w:rsidRDefault="005E42F1" w:rsidP="004045BD">
            <w:pPr>
              <w:tabs>
                <w:tab w:val="left" w:pos="1418"/>
                <w:tab w:val="left" w:pos="6096"/>
                <w:tab w:val="left" w:pos="6804"/>
                <w:tab w:val="right" w:pos="8931"/>
              </w:tabs>
              <w:ind w:right="-1"/>
              <w:rPr>
                <w:rFonts w:ascii="DaxCondensed" w:hAnsi="DaxCondensed"/>
                <w:noProof/>
                <w:sz w:val="22"/>
                <w:szCs w:val="22"/>
                <w:lang w:val="de-CH" w:eastAsia="de-CH"/>
              </w:rPr>
            </w:pPr>
            <w:r w:rsidRPr="003A19DD">
              <w:rPr>
                <w:rFonts w:ascii="DaxCondensed" w:hAnsi="DaxCondensed"/>
                <w:noProof/>
                <w:lang w:val="de-CH"/>
              </w:rPr>
              <w:drawing>
                <wp:inline distT="0" distB="0" distL="0" distR="0" wp14:anchorId="6613A716" wp14:editId="1AFDF699">
                  <wp:extent cx="314248" cy="209289"/>
                  <wp:effectExtent l="0" t="0" r="0" b="635"/>
                  <wp:docPr id="222810190" name="Grafik 1" descr="Bezeichnung «Biowein» offiziell erlaubt | Delin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zeichnung «Biowein» offiziell erlaubt | Delina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0731" cy="213607"/>
                          </a:xfrm>
                          <a:prstGeom prst="rect">
                            <a:avLst/>
                          </a:prstGeom>
                          <a:noFill/>
                          <a:ln>
                            <a:noFill/>
                          </a:ln>
                        </pic:spPr>
                      </pic:pic>
                    </a:graphicData>
                  </a:graphic>
                </wp:inline>
              </w:drawing>
            </w:r>
          </w:p>
        </w:tc>
        <w:tc>
          <w:tcPr>
            <w:tcW w:w="765" w:type="dxa"/>
            <w:tcBorders>
              <w:top w:val="single" w:sz="4" w:space="0" w:color="auto"/>
            </w:tcBorders>
          </w:tcPr>
          <w:p w14:paraId="31AB83EF" w14:textId="0B81C139" w:rsidR="006A378F" w:rsidRPr="003A19DD" w:rsidRDefault="006A378F" w:rsidP="004045BD">
            <w:pPr>
              <w:pStyle w:val="Weine12Text"/>
              <w:rPr>
                <w:lang w:val="de-CH"/>
              </w:rPr>
            </w:pPr>
            <w:r w:rsidRPr="003A19DD">
              <w:rPr>
                <w:lang w:val="de-CH"/>
              </w:rPr>
              <w:t>2</w:t>
            </w:r>
            <w:r w:rsidR="00F700D8" w:rsidRPr="003A19DD">
              <w:rPr>
                <w:lang w:val="de-CH"/>
              </w:rPr>
              <w:t>3</w:t>
            </w:r>
          </w:p>
        </w:tc>
        <w:tc>
          <w:tcPr>
            <w:tcW w:w="842" w:type="dxa"/>
            <w:tcBorders>
              <w:top w:val="single" w:sz="4" w:space="0" w:color="auto"/>
            </w:tcBorders>
          </w:tcPr>
          <w:p w14:paraId="1BF13E98" w14:textId="038D84F6" w:rsidR="006A378F" w:rsidRPr="003A19DD" w:rsidRDefault="006A378F" w:rsidP="004045BD">
            <w:pPr>
              <w:pStyle w:val="Weine12Text"/>
              <w:rPr>
                <w:lang w:val="de-CH"/>
              </w:rPr>
            </w:pPr>
            <w:r w:rsidRPr="003A19DD">
              <w:rPr>
                <w:lang w:val="de-CH"/>
              </w:rPr>
              <w:t>0.75</w:t>
            </w:r>
          </w:p>
        </w:tc>
        <w:tc>
          <w:tcPr>
            <w:tcW w:w="843" w:type="dxa"/>
            <w:tcBorders>
              <w:top w:val="single" w:sz="4" w:space="0" w:color="auto"/>
            </w:tcBorders>
          </w:tcPr>
          <w:p w14:paraId="10FB0DBC" w14:textId="79D73DDA" w:rsidR="006A378F" w:rsidRPr="003A19DD" w:rsidRDefault="006A378F" w:rsidP="004045BD">
            <w:pPr>
              <w:pStyle w:val="Weine12Text"/>
              <w:jc w:val="right"/>
              <w:rPr>
                <w:lang w:val="de-CH"/>
              </w:rPr>
            </w:pPr>
            <w:r w:rsidRPr="003A19DD">
              <w:rPr>
                <w:lang w:val="de-CH"/>
              </w:rPr>
              <w:t>59.00</w:t>
            </w:r>
          </w:p>
        </w:tc>
      </w:tr>
    </w:tbl>
    <w:p w14:paraId="4AB4786A" w14:textId="2F396B5E" w:rsidR="0018125A" w:rsidRPr="003A19DD" w:rsidRDefault="0018125A" w:rsidP="0018125A">
      <w:pPr>
        <w:pStyle w:val="berschrift2"/>
      </w:pPr>
      <w:bookmarkStart w:id="64" w:name="_Toc217574530"/>
      <w:r w:rsidRPr="003A19DD">
        <w:t>Ros</w:t>
      </w:r>
      <w:r w:rsidR="00570F24" w:rsidRPr="003A19DD">
        <w:t>é</w:t>
      </w:r>
      <w:bookmarkEnd w:id="64"/>
    </w:p>
    <w:tbl>
      <w:tblPr>
        <w:tblStyle w:val="Tabellenraster"/>
        <w:tblW w:w="1035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4"/>
        <w:gridCol w:w="5812"/>
        <w:gridCol w:w="710"/>
        <w:gridCol w:w="700"/>
        <w:gridCol w:w="842"/>
        <w:gridCol w:w="845"/>
      </w:tblGrid>
      <w:tr w:rsidR="0018125A" w:rsidRPr="003A19DD" w14:paraId="5FB67FEE" w14:textId="77777777" w:rsidTr="000C7D49">
        <w:trPr>
          <w:trHeight w:val="327"/>
        </w:trPr>
        <w:tc>
          <w:tcPr>
            <w:tcW w:w="1444" w:type="dxa"/>
          </w:tcPr>
          <w:p w14:paraId="087C4A29" w14:textId="77777777" w:rsidR="0018125A" w:rsidRPr="003A19DD" w:rsidRDefault="0018125A" w:rsidP="002B7855">
            <w:pPr>
              <w:pStyle w:val="WeinbertitelFettGebiet"/>
            </w:pPr>
            <w:r w:rsidRPr="003A19DD">
              <w:t>Weingebiet</w:t>
            </w:r>
          </w:p>
        </w:tc>
        <w:tc>
          <w:tcPr>
            <w:tcW w:w="5812" w:type="dxa"/>
          </w:tcPr>
          <w:p w14:paraId="2335BD98" w14:textId="09198BA2" w:rsidR="0018125A" w:rsidRPr="003A19DD" w:rsidRDefault="0018125A" w:rsidP="002B7855">
            <w:pPr>
              <w:pStyle w:val="WeinbertitelFettGebiet"/>
            </w:pPr>
            <w:r w:rsidRPr="003A19DD">
              <w:t>Produzent</w:t>
            </w:r>
          </w:p>
        </w:tc>
        <w:tc>
          <w:tcPr>
            <w:tcW w:w="710" w:type="dxa"/>
          </w:tcPr>
          <w:p w14:paraId="5FB73A9F" w14:textId="77777777" w:rsidR="0018125A" w:rsidRPr="003A19DD" w:rsidRDefault="0018125A" w:rsidP="002B7855">
            <w:pPr>
              <w:pStyle w:val="WeinbertitelFettGebiet"/>
            </w:pPr>
          </w:p>
        </w:tc>
        <w:tc>
          <w:tcPr>
            <w:tcW w:w="700" w:type="dxa"/>
          </w:tcPr>
          <w:p w14:paraId="1350CDC4" w14:textId="77777777" w:rsidR="0018125A" w:rsidRPr="003A19DD" w:rsidRDefault="0018125A" w:rsidP="002B7855">
            <w:pPr>
              <w:pStyle w:val="WeinbertitelFettGebiet"/>
            </w:pPr>
            <w:r w:rsidRPr="003A19DD">
              <w:t>Jg.</w:t>
            </w:r>
          </w:p>
        </w:tc>
        <w:tc>
          <w:tcPr>
            <w:tcW w:w="842" w:type="dxa"/>
          </w:tcPr>
          <w:p w14:paraId="1DF2902D" w14:textId="77777777" w:rsidR="0018125A" w:rsidRPr="003A19DD" w:rsidRDefault="0018125A" w:rsidP="002B7855">
            <w:pPr>
              <w:pStyle w:val="WeinbertitelFettGebiet"/>
            </w:pPr>
            <w:r w:rsidRPr="003A19DD">
              <w:t>Liter</w:t>
            </w:r>
          </w:p>
        </w:tc>
        <w:tc>
          <w:tcPr>
            <w:tcW w:w="845" w:type="dxa"/>
          </w:tcPr>
          <w:p w14:paraId="7D91DC1F" w14:textId="77777777" w:rsidR="0018125A" w:rsidRPr="003A19DD" w:rsidRDefault="0018125A" w:rsidP="002B7855">
            <w:pPr>
              <w:pStyle w:val="WeinbertitelFettGebiet"/>
              <w:jc w:val="right"/>
            </w:pPr>
            <w:r w:rsidRPr="003A19DD">
              <w:t>CHF</w:t>
            </w:r>
          </w:p>
        </w:tc>
      </w:tr>
      <w:tr w:rsidR="0018125A" w:rsidRPr="003A19DD" w14:paraId="28D20D88" w14:textId="77777777" w:rsidTr="000C7D49">
        <w:trPr>
          <w:trHeight w:val="327"/>
        </w:trPr>
        <w:tc>
          <w:tcPr>
            <w:tcW w:w="1444" w:type="dxa"/>
          </w:tcPr>
          <w:p w14:paraId="696D3A29" w14:textId="22B0D602" w:rsidR="0018125A" w:rsidRPr="003A19DD" w:rsidRDefault="0018125A" w:rsidP="005E42F1">
            <w:pPr>
              <w:pStyle w:val="Weine12Text"/>
              <w:rPr>
                <w:lang w:val="de-CH"/>
              </w:rPr>
            </w:pPr>
            <w:r w:rsidRPr="003A19DD">
              <w:rPr>
                <w:b/>
                <w:bCs/>
                <w:szCs w:val="24"/>
                <w:lang w:val="de-CH"/>
              </w:rPr>
              <w:t>Frankreich</w:t>
            </w:r>
            <w:r w:rsidR="005E42F1" w:rsidRPr="003A19DD">
              <w:rPr>
                <w:b/>
                <w:bCs/>
                <w:szCs w:val="24"/>
                <w:lang w:val="de-CH"/>
              </w:rPr>
              <w:br/>
            </w:r>
            <w:r w:rsidRPr="003A19DD">
              <w:rPr>
                <w:szCs w:val="24"/>
                <w:lang w:val="de-CH"/>
              </w:rPr>
              <w:t>Roussillon</w:t>
            </w:r>
          </w:p>
        </w:tc>
        <w:tc>
          <w:tcPr>
            <w:tcW w:w="5812" w:type="dxa"/>
          </w:tcPr>
          <w:p w14:paraId="400CF3F2" w14:textId="7855E983" w:rsidR="0018125A" w:rsidRPr="00373CE8" w:rsidRDefault="0018125A" w:rsidP="0018125A">
            <w:pPr>
              <w:pStyle w:val="Weine12Text"/>
              <w:rPr>
                <w:lang w:val="pt-PT"/>
              </w:rPr>
            </w:pPr>
            <w:r w:rsidRPr="00373CE8">
              <w:rPr>
                <w:lang w:val="pt-PT"/>
              </w:rPr>
              <w:t xml:space="preserve">Mas Bécha Rosé </w:t>
            </w:r>
            <w:r w:rsidR="00F700D8" w:rsidRPr="00373CE8">
              <w:rPr>
                <w:lang w:val="pt-PT"/>
              </w:rPr>
              <w:t>AOP</w:t>
            </w:r>
          </w:p>
          <w:p w14:paraId="4BF76820" w14:textId="77777777" w:rsidR="0018125A" w:rsidRPr="00373CE8" w:rsidRDefault="0018125A" w:rsidP="0018125A">
            <w:pPr>
              <w:pStyle w:val="Wein10TextNormal"/>
              <w:rPr>
                <w:lang w:val="pt-PT"/>
              </w:rPr>
            </w:pPr>
            <w:r w:rsidRPr="00373CE8">
              <w:rPr>
                <w:lang w:val="pt-PT"/>
              </w:rPr>
              <w:t>Mas Bécha, Nyls-Ponteilla</w:t>
            </w:r>
          </w:p>
          <w:p w14:paraId="1E5D20FF" w14:textId="54D7552F" w:rsidR="0018125A" w:rsidRPr="003A19DD" w:rsidRDefault="0018125A" w:rsidP="006A378F">
            <w:pPr>
              <w:pStyle w:val="Wein10TextNormal"/>
            </w:pPr>
            <w:r w:rsidRPr="003A19DD">
              <w:t>Syrah, Grenache / Stahltank</w:t>
            </w:r>
          </w:p>
        </w:tc>
        <w:tc>
          <w:tcPr>
            <w:tcW w:w="710" w:type="dxa"/>
          </w:tcPr>
          <w:p w14:paraId="75C791E7" w14:textId="2E61D1B3" w:rsidR="0018125A" w:rsidRPr="003A19DD" w:rsidRDefault="005E42F1" w:rsidP="002B7855">
            <w:pPr>
              <w:pStyle w:val="WeinbertitelFettGebiet"/>
            </w:pPr>
            <w:r w:rsidRPr="003A19DD">
              <w:rPr>
                <w:noProof/>
              </w:rPr>
              <w:drawing>
                <wp:inline distT="0" distB="0" distL="0" distR="0" wp14:anchorId="79B6925F" wp14:editId="6C1A3840">
                  <wp:extent cx="314248" cy="209289"/>
                  <wp:effectExtent l="0" t="0" r="0" b="635"/>
                  <wp:docPr id="835489295" name="Grafik 1" descr="Bezeichnung «Biowein» offiziell erlaubt | Delin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zeichnung «Biowein» offiziell erlaubt | Delina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0731" cy="213607"/>
                          </a:xfrm>
                          <a:prstGeom prst="rect">
                            <a:avLst/>
                          </a:prstGeom>
                          <a:noFill/>
                          <a:ln>
                            <a:noFill/>
                          </a:ln>
                        </pic:spPr>
                      </pic:pic>
                    </a:graphicData>
                  </a:graphic>
                </wp:inline>
              </w:drawing>
            </w:r>
          </w:p>
        </w:tc>
        <w:tc>
          <w:tcPr>
            <w:tcW w:w="700" w:type="dxa"/>
          </w:tcPr>
          <w:p w14:paraId="04353EC3" w14:textId="54397ACF" w:rsidR="0018125A" w:rsidRPr="003A19DD" w:rsidRDefault="0018125A" w:rsidP="002B7855">
            <w:pPr>
              <w:pStyle w:val="WeinbertitelFettGebiet"/>
              <w:rPr>
                <w:sz w:val="24"/>
                <w:szCs w:val="20"/>
              </w:rPr>
            </w:pPr>
            <w:r w:rsidRPr="003A19DD">
              <w:rPr>
                <w:sz w:val="24"/>
                <w:szCs w:val="20"/>
              </w:rPr>
              <w:t>2</w:t>
            </w:r>
            <w:r w:rsidR="00104839" w:rsidRPr="003A19DD">
              <w:rPr>
                <w:sz w:val="24"/>
                <w:szCs w:val="20"/>
              </w:rPr>
              <w:t>2</w:t>
            </w:r>
          </w:p>
        </w:tc>
        <w:tc>
          <w:tcPr>
            <w:tcW w:w="842" w:type="dxa"/>
          </w:tcPr>
          <w:p w14:paraId="09B56B6D" w14:textId="2C41D5BB" w:rsidR="0018125A" w:rsidRPr="003A19DD" w:rsidRDefault="0018125A" w:rsidP="002B7855">
            <w:pPr>
              <w:pStyle w:val="WeinbertitelFettGebiet"/>
              <w:rPr>
                <w:sz w:val="24"/>
                <w:szCs w:val="20"/>
              </w:rPr>
            </w:pPr>
            <w:r w:rsidRPr="003A19DD">
              <w:rPr>
                <w:sz w:val="24"/>
                <w:szCs w:val="20"/>
              </w:rPr>
              <w:t>0.75</w:t>
            </w:r>
          </w:p>
        </w:tc>
        <w:tc>
          <w:tcPr>
            <w:tcW w:w="845" w:type="dxa"/>
          </w:tcPr>
          <w:p w14:paraId="0FE6EB00" w14:textId="571CA5A8" w:rsidR="0018125A" w:rsidRPr="003A19DD" w:rsidRDefault="0018125A" w:rsidP="002B7855">
            <w:pPr>
              <w:pStyle w:val="WeinbertitelFettGebiet"/>
              <w:jc w:val="right"/>
              <w:rPr>
                <w:sz w:val="24"/>
                <w:szCs w:val="20"/>
              </w:rPr>
            </w:pPr>
            <w:r w:rsidRPr="003A19DD">
              <w:rPr>
                <w:sz w:val="24"/>
                <w:szCs w:val="20"/>
              </w:rPr>
              <w:t>56.00</w:t>
            </w:r>
          </w:p>
        </w:tc>
      </w:tr>
    </w:tbl>
    <w:p w14:paraId="68E6D94A" w14:textId="1B0FBB37" w:rsidR="00AF6435" w:rsidRPr="003A19DD" w:rsidRDefault="00AF6435" w:rsidP="00AF6435">
      <w:pPr>
        <w:rPr>
          <w:rFonts w:ascii="DaxCondensed" w:hAnsi="DaxCondensed"/>
          <w:sz w:val="16"/>
          <w:szCs w:val="16"/>
          <w:lang w:val="de-CH"/>
        </w:rPr>
      </w:pPr>
    </w:p>
    <w:p w14:paraId="0506B843" w14:textId="77777777" w:rsidR="006B7D71" w:rsidRPr="003A19DD" w:rsidRDefault="006B7D71" w:rsidP="006B7D71">
      <w:pPr>
        <w:pStyle w:val="Wein10TextNormal"/>
      </w:pPr>
      <w:bookmarkStart w:id="65" w:name="_Toc203230209"/>
      <w:bookmarkStart w:id="66" w:name="_Toc217567954"/>
      <w:bookmarkStart w:id="67" w:name="_Toc217568048"/>
    </w:p>
    <w:p w14:paraId="5FB04407" w14:textId="77777777" w:rsidR="006E227B" w:rsidRDefault="006E227B">
      <w:pPr>
        <w:rPr>
          <w:rFonts w:ascii="DaxCondensed" w:eastAsia="MS Gothic" w:hAnsi="DaxCondensed"/>
          <w:caps/>
          <w:color w:val="D1282E"/>
          <w:spacing w:val="40"/>
          <w:sz w:val="48"/>
          <w:szCs w:val="48"/>
          <w:lang w:val="de-CH" w:eastAsia="en-US"/>
        </w:rPr>
      </w:pPr>
      <w:bookmarkStart w:id="68" w:name="_Toc217574531"/>
      <w:r>
        <w:br w:type="page"/>
      </w:r>
    </w:p>
    <w:p w14:paraId="11496909" w14:textId="72CE347A" w:rsidR="00AF6435" w:rsidRPr="003A19DD" w:rsidRDefault="00F80016" w:rsidP="00AF6435">
      <w:pPr>
        <w:pStyle w:val="berschrift1"/>
        <w:rPr>
          <w:rFonts w:cs="Myriad Pro"/>
          <w:sz w:val="36"/>
          <w:szCs w:val="36"/>
        </w:rPr>
      </w:pPr>
      <w:r>
        <w:lastRenderedPageBreak/>
        <w:t xml:space="preserve">  </w:t>
      </w:r>
      <w:r w:rsidR="00AF6435" w:rsidRPr="003A19DD">
        <w:t>Weine aus Biozertifiziertem Anbau</w:t>
      </w:r>
      <w:bookmarkEnd w:id="65"/>
      <w:bookmarkEnd w:id="66"/>
      <w:bookmarkEnd w:id="67"/>
      <w:bookmarkEnd w:id="68"/>
    </w:p>
    <w:p w14:paraId="23C9DF21" w14:textId="77777777" w:rsidR="00AF6435" w:rsidRPr="003A19DD" w:rsidRDefault="00AF6435" w:rsidP="00AF6435">
      <w:pPr>
        <w:rPr>
          <w:rFonts w:ascii="DaxCondensed" w:hAnsi="DaxCondensed"/>
          <w:sz w:val="10"/>
          <w:szCs w:val="10"/>
          <w:lang w:val="de-CH" w:eastAsia="en-US"/>
        </w:rPr>
      </w:pPr>
    </w:p>
    <w:p w14:paraId="0616B058" w14:textId="486156B6" w:rsidR="002703E3" w:rsidRPr="003A19DD" w:rsidRDefault="006A378F" w:rsidP="002703E3">
      <w:pPr>
        <w:pStyle w:val="berschrift2"/>
      </w:pPr>
      <w:bookmarkStart w:id="69" w:name="_Toc217574532"/>
      <w:r w:rsidRPr="003A19DD">
        <w:t>Rot</w:t>
      </w:r>
      <w:bookmarkEnd w:id="69"/>
    </w:p>
    <w:tbl>
      <w:tblPr>
        <w:tblStyle w:val="Tabellenraster"/>
        <w:tblW w:w="1035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8"/>
        <w:gridCol w:w="5740"/>
        <w:gridCol w:w="710"/>
        <w:gridCol w:w="770"/>
        <w:gridCol w:w="841"/>
        <w:gridCol w:w="844"/>
      </w:tblGrid>
      <w:tr w:rsidR="00B176A5" w:rsidRPr="003A19DD" w14:paraId="798362D5" w14:textId="77777777" w:rsidTr="001B0FC7">
        <w:trPr>
          <w:trHeight w:val="327"/>
        </w:trPr>
        <w:tc>
          <w:tcPr>
            <w:tcW w:w="1448" w:type="dxa"/>
          </w:tcPr>
          <w:p w14:paraId="60B4C874" w14:textId="0EF9B095" w:rsidR="00B176A5" w:rsidRPr="003A19DD" w:rsidRDefault="00B176A5" w:rsidP="00B176A5">
            <w:pPr>
              <w:pStyle w:val="WeinbertitelFettGebiet"/>
            </w:pPr>
            <w:r w:rsidRPr="003A19DD">
              <w:t>Weingebiet</w:t>
            </w:r>
          </w:p>
        </w:tc>
        <w:tc>
          <w:tcPr>
            <w:tcW w:w="5740" w:type="dxa"/>
          </w:tcPr>
          <w:p w14:paraId="127B0540" w14:textId="11339A62" w:rsidR="00B176A5" w:rsidRPr="003A19DD" w:rsidRDefault="00B176A5" w:rsidP="00B176A5">
            <w:pPr>
              <w:pStyle w:val="WeinbertitelFettGebiet"/>
            </w:pPr>
            <w:r w:rsidRPr="003A19DD">
              <w:t>Produzent</w:t>
            </w:r>
          </w:p>
        </w:tc>
        <w:tc>
          <w:tcPr>
            <w:tcW w:w="710" w:type="dxa"/>
          </w:tcPr>
          <w:p w14:paraId="14852C70" w14:textId="77777777" w:rsidR="00B176A5" w:rsidRPr="003A19DD" w:rsidRDefault="00B176A5" w:rsidP="00B176A5">
            <w:pPr>
              <w:pStyle w:val="WeinbertitelFettGebiet"/>
            </w:pPr>
          </w:p>
        </w:tc>
        <w:tc>
          <w:tcPr>
            <w:tcW w:w="770" w:type="dxa"/>
          </w:tcPr>
          <w:p w14:paraId="54068367" w14:textId="77777777" w:rsidR="00B176A5" w:rsidRPr="003A19DD" w:rsidRDefault="00B176A5" w:rsidP="00B176A5">
            <w:pPr>
              <w:pStyle w:val="WeinbertitelFettGebiet"/>
            </w:pPr>
            <w:r w:rsidRPr="003A19DD">
              <w:t>Jg.</w:t>
            </w:r>
          </w:p>
        </w:tc>
        <w:tc>
          <w:tcPr>
            <w:tcW w:w="841" w:type="dxa"/>
          </w:tcPr>
          <w:p w14:paraId="18EBE189" w14:textId="77777777" w:rsidR="00B176A5" w:rsidRPr="003A19DD" w:rsidRDefault="00B176A5" w:rsidP="00B176A5">
            <w:pPr>
              <w:pStyle w:val="WeinbertitelFettGebiet"/>
            </w:pPr>
            <w:r w:rsidRPr="003A19DD">
              <w:t>Liter</w:t>
            </w:r>
          </w:p>
        </w:tc>
        <w:tc>
          <w:tcPr>
            <w:tcW w:w="844" w:type="dxa"/>
          </w:tcPr>
          <w:p w14:paraId="2C37F374" w14:textId="77777777" w:rsidR="00B176A5" w:rsidRPr="003A19DD" w:rsidRDefault="00B176A5" w:rsidP="00B176A5">
            <w:pPr>
              <w:pStyle w:val="WeinbertitelFettGebiet"/>
              <w:jc w:val="right"/>
            </w:pPr>
            <w:r w:rsidRPr="003A19DD">
              <w:t>CHF</w:t>
            </w:r>
          </w:p>
        </w:tc>
      </w:tr>
      <w:tr w:rsidR="00AF5415" w:rsidRPr="003A19DD" w14:paraId="16CC70CF" w14:textId="77777777" w:rsidTr="001B0FC7">
        <w:tc>
          <w:tcPr>
            <w:tcW w:w="1448" w:type="dxa"/>
          </w:tcPr>
          <w:p w14:paraId="6C282E5F" w14:textId="77777777" w:rsidR="00AF5415" w:rsidRPr="003A19DD" w:rsidRDefault="006A378F" w:rsidP="00513E01">
            <w:pPr>
              <w:pStyle w:val="Weine12Text"/>
              <w:rPr>
                <w:b/>
                <w:bCs/>
                <w:lang w:val="de-CH"/>
              </w:rPr>
            </w:pPr>
            <w:r w:rsidRPr="003A19DD">
              <w:rPr>
                <w:b/>
                <w:bCs/>
                <w:lang w:val="de-CH"/>
              </w:rPr>
              <w:t>Schweiz</w:t>
            </w:r>
          </w:p>
          <w:p w14:paraId="26145B63" w14:textId="4D788AA0" w:rsidR="006A378F" w:rsidRPr="003A19DD" w:rsidRDefault="006A378F" w:rsidP="00513E01">
            <w:pPr>
              <w:pStyle w:val="Weine12Text"/>
              <w:rPr>
                <w:lang w:val="de-CH"/>
              </w:rPr>
            </w:pPr>
            <w:r w:rsidRPr="003A19DD">
              <w:rPr>
                <w:lang w:val="de-CH"/>
              </w:rPr>
              <w:t>Wallis</w:t>
            </w:r>
          </w:p>
        </w:tc>
        <w:tc>
          <w:tcPr>
            <w:tcW w:w="5740" w:type="dxa"/>
          </w:tcPr>
          <w:p w14:paraId="2066DF66" w14:textId="77777777" w:rsidR="006A378F" w:rsidRPr="008B0B44" w:rsidRDefault="006A378F" w:rsidP="006A378F">
            <w:pPr>
              <w:pStyle w:val="Weine12Text"/>
              <w:rPr>
                <w:lang w:val="en-GB"/>
              </w:rPr>
            </w:pPr>
            <w:r w:rsidRPr="008B0B44">
              <w:rPr>
                <w:lang w:val="en-GB"/>
              </w:rPr>
              <w:t xml:space="preserve">M&amp;M Gamay </w:t>
            </w:r>
            <w:proofErr w:type="spellStart"/>
            <w:r w:rsidRPr="008B0B44">
              <w:rPr>
                <w:lang w:val="en-GB"/>
              </w:rPr>
              <w:t>Bietschhorn</w:t>
            </w:r>
            <w:proofErr w:type="spellEnd"/>
            <w:r w:rsidRPr="008B0B44">
              <w:rPr>
                <w:lang w:val="en-GB"/>
              </w:rPr>
              <w:t xml:space="preserve"> BIO AOC Valais</w:t>
            </w:r>
          </w:p>
          <w:p w14:paraId="259514BD" w14:textId="77777777" w:rsidR="006A378F" w:rsidRPr="003A19DD" w:rsidRDefault="006A378F" w:rsidP="006A378F">
            <w:pPr>
              <w:pStyle w:val="Wein10TextNormal"/>
            </w:pPr>
            <w:r w:rsidRPr="003A19DD">
              <w:t>Mike &amp; Maria Kanzso, Stalden-Neubrück</w:t>
            </w:r>
          </w:p>
          <w:p w14:paraId="1896E83E" w14:textId="77777777" w:rsidR="002420DD" w:rsidRPr="003A19DD" w:rsidRDefault="006A378F" w:rsidP="006A378F">
            <w:pPr>
              <w:pStyle w:val="Wein10TextNormal"/>
            </w:pPr>
            <w:r w:rsidRPr="003A19DD">
              <w:t xml:space="preserve">Gamay / Stahltank </w:t>
            </w:r>
          </w:p>
          <w:p w14:paraId="427B68F2" w14:textId="0EC7A5B7" w:rsidR="006A378F" w:rsidRPr="003A19DD" w:rsidRDefault="006A378F" w:rsidP="006A378F">
            <w:pPr>
              <w:pStyle w:val="Wein10TextNormal"/>
            </w:pPr>
          </w:p>
        </w:tc>
        <w:tc>
          <w:tcPr>
            <w:tcW w:w="710" w:type="dxa"/>
          </w:tcPr>
          <w:p w14:paraId="1375F69D" w14:textId="2CB02A68" w:rsidR="00AF5415" w:rsidRPr="003A19DD" w:rsidRDefault="005E42F1" w:rsidP="00AF5415">
            <w:pPr>
              <w:rPr>
                <w:rFonts w:ascii="DaxCondensed" w:hAnsi="DaxCondensed" w:cs="Myriad Pro"/>
                <w:sz w:val="22"/>
                <w:szCs w:val="22"/>
                <w:lang w:val="de-CH"/>
              </w:rPr>
            </w:pPr>
            <w:r w:rsidRPr="003A19DD">
              <w:rPr>
                <w:rFonts w:ascii="DaxCondensed" w:hAnsi="DaxCondensed"/>
                <w:noProof/>
                <w:lang w:val="de-CH"/>
              </w:rPr>
              <w:drawing>
                <wp:inline distT="0" distB="0" distL="0" distR="0" wp14:anchorId="7D579DB0" wp14:editId="254954D6">
                  <wp:extent cx="314248" cy="209289"/>
                  <wp:effectExtent l="0" t="0" r="0" b="635"/>
                  <wp:docPr id="1127338358" name="Grafik 1" descr="Bezeichnung «Biowein» offiziell erlaubt | Delin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zeichnung «Biowein» offiziell erlaubt | Delina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0731" cy="213607"/>
                          </a:xfrm>
                          <a:prstGeom prst="rect">
                            <a:avLst/>
                          </a:prstGeom>
                          <a:noFill/>
                          <a:ln>
                            <a:noFill/>
                          </a:ln>
                        </pic:spPr>
                      </pic:pic>
                    </a:graphicData>
                  </a:graphic>
                </wp:inline>
              </w:drawing>
            </w:r>
          </w:p>
        </w:tc>
        <w:tc>
          <w:tcPr>
            <w:tcW w:w="770" w:type="dxa"/>
          </w:tcPr>
          <w:p w14:paraId="2F82B1B0" w14:textId="0DDD430F" w:rsidR="00AF5415" w:rsidRPr="003A19DD" w:rsidRDefault="006A378F" w:rsidP="007D38EA">
            <w:pPr>
              <w:pStyle w:val="Weine12Text"/>
              <w:rPr>
                <w:lang w:val="de-CH"/>
              </w:rPr>
            </w:pPr>
            <w:r w:rsidRPr="003A19DD">
              <w:rPr>
                <w:lang w:val="de-CH"/>
              </w:rPr>
              <w:t>2</w:t>
            </w:r>
            <w:r w:rsidR="008C45BE" w:rsidRPr="003A19DD">
              <w:rPr>
                <w:lang w:val="de-CH"/>
              </w:rPr>
              <w:t>1</w:t>
            </w:r>
          </w:p>
        </w:tc>
        <w:tc>
          <w:tcPr>
            <w:tcW w:w="841" w:type="dxa"/>
          </w:tcPr>
          <w:p w14:paraId="231EFDFF" w14:textId="77777777" w:rsidR="00AF5415" w:rsidRPr="003A19DD" w:rsidRDefault="00AF5415" w:rsidP="007D38EA">
            <w:pPr>
              <w:pStyle w:val="Weine12Text"/>
              <w:rPr>
                <w:lang w:val="de-CH"/>
              </w:rPr>
            </w:pPr>
            <w:r w:rsidRPr="003A19DD">
              <w:rPr>
                <w:lang w:val="de-CH"/>
              </w:rPr>
              <w:t>0.75</w:t>
            </w:r>
          </w:p>
        </w:tc>
        <w:tc>
          <w:tcPr>
            <w:tcW w:w="844" w:type="dxa"/>
          </w:tcPr>
          <w:p w14:paraId="33852AEC" w14:textId="32603FB9" w:rsidR="00AF5415" w:rsidRPr="003A19DD" w:rsidRDefault="006A378F" w:rsidP="00153A76">
            <w:pPr>
              <w:pStyle w:val="Weine12Text"/>
              <w:jc w:val="right"/>
              <w:rPr>
                <w:lang w:val="de-CH"/>
              </w:rPr>
            </w:pPr>
            <w:r w:rsidRPr="003A19DD">
              <w:rPr>
                <w:lang w:val="de-CH"/>
              </w:rPr>
              <w:t>59.00</w:t>
            </w:r>
          </w:p>
        </w:tc>
      </w:tr>
      <w:tr w:rsidR="00AF5415" w:rsidRPr="003A19DD" w14:paraId="4D6261E7" w14:textId="77777777" w:rsidTr="001259BE">
        <w:trPr>
          <w:trHeight w:val="857"/>
        </w:trPr>
        <w:tc>
          <w:tcPr>
            <w:tcW w:w="1448" w:type="dxa"/>
          </w:tcPr>
          <w:p w14:paraId="5FA02315" w14:textId="4F6720E0" w:rsidR="00AF5415" w:rsidRPr="003A19DD" w:rsidRDefault="00AF5415" w:rsidP="00513E01">
            <w:pPr>
              <w:pStyle w:val="Weine12Text"/>
              <w:rPr>
                <w:lang w:val="de-CH"/>
              </w:rPr>
            </w:pPr>
          </w:p>
        </w:tc>
        <w:tc>
          <w:tcPr>
            <w:tcW w:w="5740" w:type="dxa"/>
          </w:tcPr>
          <w:p w14:paraId="6829EF13" w14:textId="6D3E3F6E" w:rsidR="006A378F" w:rsidRPr="003A19DD" w:rsidRDefault="006A378F" w:rsidP="006A378F">
            <w:pPr>
              <w:pStyle w:val="Weine12Text"/>
              <w:rPr>
                <w:lang w:val="de-CH"/>
              </w:rPr>
            </w:pPr>
            <w:r w:rsidRPr="003A19DD">
              <w:rPr>
                <w:lang w:val="de-CH"/>
              </w:rPr>
              <w:t xml:space="preserve">M&amp;M Lagrein AOC </w:t>
            </w:r>
            <w:proofErr w:type="spellStart"/>
            <w:r w:rsidRPr="003A19DD">
              <w:rPr>
                <w:lang w:val="de-CH"/>
              </w:rPr>
              <w:t>Valais</w:t>
            </w:r>
            <w:proofErr w:type="spellEnd"/>
          </w:p>
          <w:p w14:paraId="2BC5A1E1" w14:textId="77777777" w:rsidR="006A378F" w:rsidRPr="003A19DD" w:rsidRDefault="006A378F" w:rsidP="006A378F">
            <w:pPr>
              <w:pStyle w:val="Wein10TextNormal"/>
            </w:pPr>
            <w:r w:rsidRPr="003A19DD">
              <w:t>Mike &amp; Maria Kanzso, Stalden-Neubrück</w:t>
            </w:r>
          </w:p>
          <w:p w14:paraId="57DFFB2B" w14:textId="77777777" w:rsidR="006A378F" w:rsidRPr="003A19DD" w:rsidRDefault="006A378F" w:rsidP="006A378F">
            <w:pPr>
              <w:pStyle w:val="Wein10TextNormal"/>
            </w:pPr>
            <w:r w:rsidRPr="003A19DD">
              <w:t>Lagrein / Stahltank</w:t>
            </w:r>
          </w:p>
          <w:p w14:paraId="001DE20C" w14:textId="5B38A7DB" w:rsidR="00E7007F" w:rsidRPr="003A19DD" w:rsidRDefault="00E7007F" w:rsidP="006A378F">
            <w:pPr>
              <w:pStyle w:val="Wein10TextNormal"/>
            </w:pPr>
          </w:p>
        </w:tc>
        <w:tc>
          <w:tcPr>
            <w:tcW w:w="710" w:type="dxa"/>
          </w:tcPr>
          <w:p w14:paraId="15758588" w14:textId="5860B648" w:rsidR="00AF5415" w:rsidRPr="003A19DD" w:rsidRDefault="005E42F1" w:rsidP="007D38EA">
            <w:pPr>
              <w:tabs>
                <w:tab w:val="left" w:pos="1418"/>
                <w:tab w:val="left" w:pos="6096"/>
                <w:tab w:val="left" w:pos="6804"/>
                <w:tab w:val="right" w:pos="8931"/>
              </w:tabs>
              <w:ind w:right="-1"/>
              <w:rPr>
                <w:rFonts w:ascii="DaxCondensed" w:hAnsi="DaxCondensed" w:cs="Myriad Pro"/>
                <w:sz w:val="22"/>
                <w:szCs w:val="22"/>
                <w:lang w:val="de-CH"/>
              </w:rPr>
            </w:pPr>
            <w:r w:rsidRPr="003A19DD">
              <w:rPr>
                <w:rFonts w:ascii="DaxCondensed" w:hAnsi="DaxCondensed"/>
                <w:noProof/>
                <w:lang w:val="de-CH"/>
              </w:rPr>
              <w:drawing>
                <wp:inline distT="0" distB="0" distL="0" distR="0" wp14:anchorId="113DC898" wp14:editId="0A4519EE">
                  <wp:extent cx="314248" cy="209289"/>
                  <wp:effectExtent l="0" t="0" r="0" b="635"/>
                  <wp:docPr id="1390777354" name="Grafik 1" descr="Bezeichnung «Biowein» offiziell erlaubt | Delin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zeichnung «Biowein» offiziell erlaubt | Delina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0731" cy="213607"/>
                          </a:xfrm>
                          <a:prstGeom prst="rect">
                            <a:avLst/>
                          </a:prstGeom>
                          <a:noFill/>
                          <a:ln>
                            <a:noFill/>
                          </a:ln>
                        </pic:spPr>
                      </pic:pic>
                    </a:graphicData>
                  </a:graphic>
                </wp:inline>
              </w:drawing>
            </w:r>
          </w:p>
        </w:tc>
        <w:tc>
          <w:tcPr>
            <w:tcW w:w="770" w:type="dxa"/>
          </w:tcPr>
          <w:p w14:paraId="58907B76" w14:textId="7F7F4D13" w:rsidR="00AF5415" w:rsidRPr="003A19DD" w:rsidRDefault="006A378F" w:rsidP="007D38EA">
            <w:pPr>
              <w:pStyle w:val="Weine12Text"/>
              <w:rPr>
                <w:lang w:val="de-CH"/>
              </w:rPr>
            </w:pPr>
            <w:r w:rsidRPr="003A19DD">
              <w:rPr>
                <w:lang w:val="de-CH"/>
              </w:rPr>
              <w:t>22</w:t>
            </w:r>
          </w:p>
        </w:tc>
        <w:tc>
          <w:tcPr>
            <w:tcW w:w="841" w:type="dxa"/>
          </w:tcPr>
          <w:p w14:paraId="39DD49E5" w14:textId="6C5C8846" w:rsidR="00AF5415" w:rsidRPr="003A19DD" w:rsidRDefault="00AF5415" w:rsidP="00AF5415">
            <w:pPr>
              <w:pStyle w:val="Weine12Text"/>
              <w:rPr>
                <w:lang w:val="de-CH"/>
              </w:rPr>
            </w:pPr>
            <w:r w:rsidRPr="003A19DD">
              <w:rPr>
                <w:lang w:val="de-CH"/>
              </w:rPr>
              <w:t>0.75</w:t>
            </w:r>
          </w:p>
        </w:tc>
        <w:tc>
          <w:tcPr>
            <w:tcW w:w="844" w:type="dxa"/>
          </w:tcPr>
          <w:p w14:paraId="40F68BEA" w14:textId="51C5F54C" w:rsidR="00F217E5" w:rsidRPr="003A19DD" w:rsidRDefault="006A378F" w:rsidP="00153A76">
            <w:pPr>
              <w:pStyle w:val="Weine12Text"/>
              <w:jc w:val="right"/>
              <w:rPr>
                <w:lang w:val="de-CH"/>
              </w:rPr>
            </w:pPr>
            <w:r w:rsidRPr="003A19DD">
              <w:rPr>
                <w:lang w:val="de-CH"/>
              </w:rPr>
              <w:t>67</w:t>
            </w:r>
            <w:r w:rsidR="00AF5415" w:rsidRPr="003A19DD">
              <w:rPr>
                <w:lang w:val="de-CH"/>
              </w:rPr>
              <w:t>.0</w:t>
            </w:r>
            <w:r w:rsidR="00153A76" w:rsidRPr="003A19DD">
              <w:rPr>
                <w:lang w:val="de-CH"/>
              </w:rPr>
              <w:t>0</w:t>
            </w:r>
          </w:p>
        </w:tc>
      </w:tr>
      <w:tr w:rsidR="009D2905" w:rsidRPr="003A19DD" w14:paraId="3CACBE9D" w14:textId="77777777" w:rsidTr="004C3CBC">
        <w:tc>
          <w:tcPr>
            <w:tcW w:w="1448" w:type="dxa"/>
            <w:tcBorders>
              <w:bottom w:val="single" w:sz="4" w:space="0" w:color="auto"/>
            </w:tcBorders>
          </w:tcPr>
          <w:p w14:paraId="761F114B" w14:textId="6F3AC0D0" w:rsidR="009D2905" w:rsidRPr="003A19DD" w:rsidRDefault="009D2905" w:rsidP="00017759">
            <w:pPr>
              <w:pStyle w:val="Weine12Text"/>
              <w:rPr>
                <w:lang w:val="de-CH"/>
              </w:rPr>
            </w:pPr>
          </w:p>
        </w:tc>
        <w:tc>
          <w:tcPr>
            <w:tcW w:w="5740" w:type="dxa"/>
            <w:tcBorders>
              <w:bottom w:val="single" w:sz="4" w:space="0" w:color="auto"/>
            </w:tcBorders>
          </w:tcPr>
          <w:p w14:paraId="3C03DFED" w14:textId="77777777" w:rsidR="006A378F" w:rsidRPr="003A19DD" w:rsidRDefault="006A378F" w:rsidP="006A378F">
            <w:pPr>
              <w:pStyle w:val="Weine12Text"/>
              <w:rPr>
                <w:szCs w:val="24"/>
                <w:lang w:val="de-CH"/>
              </w:rPr>
            </w:pPr>
            <w:r w:rsidRPr="003A19DD">
              <w:rPr>
                <w:szCs w:val="24"/>
                <w:lang w:val="de-CH"/>
              </w:rPr>
              <w:t xml:space="preserve">M&amp;M Chambourcin-Merlot BIO AOC </w:t>
            </w:r>
            <w:proofErr w:type="spellStart"/>
            <w:r w:rsidRPr="003A19DD">
              <w:rPr>
                <w:szCs w:val="24"/>
                <w:lang w:val="de-CH"/>
              </w:rPr>
              <w:t>Valais</w:t>
            </w:r>
            <w:proofErr w:type="spellEnd"/>
            <w:r w:rsidRPr="003A19DD">
              <w:rPr>
                <w:szCs w:val="24"/>
                <w:lang w:val="de-CH"/>
              </w:rPr>
              <w:t xml:space="preserve"> </w:t>
            </w:r>
          </w:p>
          <w:p w14:paraId="0C85C520" w14:textId="77777777" w:rsidR="003A19DD" w:rsidRPr="003A19DD" w:rsidRDefault="003A19DD" w:rsidP="003A19DD">
            <w:pPr>
              <w:pStyle w:val="Wein10TextNormal"/>
            </w:pPr>
            <w:r w:rsidRPr="003A19DD">
              <w:t>Mike &amp; Maria Kanzso, Stalden-Neubrück</w:t>
            </w:r>
          </w:p>
          <w:p w14:paraId="05C1E2EA" w14:textId="6C0D4B62" w:rsidR="006A378F" w:rsidRPr="003A19DD" w:rsidRDefault="006A378F" w:rsidP="001259BE">
            <w:pPr>
              <w:pStyle w:val="Wein10TextNormal"/>
            </w:pPr>
            <w:r w:rsidRPr="003A19DD">
              <w:t>Chambour</w:t>
            </w:r>
            <w:r w:rsidR="003A19DD" w:rsidRPr="003A19DD">
              <w:t>c</w:t>
            </w:r>
            <w:r w:rsidRPr="003A19DD">
              <w:t>in &amp; Merlot (1 Rebberg = 1 Cuvée)</w:t>
            </w:r>
            <w:r w:rsidR="0077639B" w:rsidRPr="003A19DD">
              <w:t xml:space="preserve"> / </w:t>
            </w:r>
            <w:r w:rsidR="008C45BE" w:rsidRPr="003A19DD">
              <w:t>Amphore</w:t>
            </w:r>
          </w:p>
          <w:p w14:paraId="20E75F49" w14:textId="14AA63A3" w:rsidR="002420DD" w:rsidRPr="003A19DD" w:rsidRDefault="002420DD" w:rsidP="009D2905">
            <w:pPr>
              <w:pStyle w:val="Wein10TextNormal"/>
            </w:pPr>
          </w:p>
        </w:tc>
        <w:tc>
          <w:tcPr>
            <w:tcW w:w="710" w:type="dxa"/>
            <w:tcBorders>
              <w:bottom w:val="single" w:sz="4" w:space="0" w:color="auto"/>
            </w:tcBorders>
          </w:tcPr>
          <w:p w14:paraId="673F42DE" w14:textId="12D8AAA3" w:rsidR="009D2905" w:rsidRPr="003A19DD" w:rsidRDefault="005E42F1" w:rsidP="00D7334C">
            <w:pPr>
              <w:tabs>
                <w:tab w:val="left" w:pos="1418"/>
                <w:tab w:val="left" w:pos="6096"/>
                <w:tab w:val="left" w:pos="6804"/>
                <w:tab w:val="right" w:pos="8931"/>
              </w:tabs>
              <w:ind w:right="-1"/>
              <w:rPr>
                <w:rFonts w:ascii="DaxCondensed" w:hAnsi="DaxCondensed"/>
                <w:noProof/>
                <w:sz w:val="22"/>
                <w:szCs w:val="22"/>
                <w:lang w:val="de-CH" w:eastAsia="de-CH"/>
              </w:rPr>
            </w:pPr>
            <w:r w:rsidRPr="003A19DD">
              <w:rPr>
                <w:rFonts w:ascii="DaxCondensed" w:hAnsi="DaxCondensed"/>
                <w:noProof/>
                <w:lang w:val="de-CH"/>
              </w:rPr>
              <w:drawing>
                <wp:inline distT="0" distB="0" distL="0" distR="0" wp14:anchorId="1D16ED55" wp14:editId="139B9F9D">
                  <wp:extent cx="314248" cy="209289"/>
                  <wp:effectExtent l="0" t="0" r="0" b="635"/>
                  <wp:docPr id="2031159775" name="Grafik 1" descr="Bezeichnung «Biowein» offiziell erlaubt | Delin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zeichnung «Biowein» offiziell erlaubt | Delina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0731" cy="213607"/>
                          </a:xfrm>
                          <a:prstGeom prst="rect">
                            <a:avLst/>
                          </a:prstGeom>
                          <a:noFill/>
                          <a:ln>
                            <a:noFill/>
                          </a:ln>
                        </pic:spPr>
                      </pic:pic>
                    </a:graphicData>
                  </a:graphic>
                </wp:inline>
              </w:drawing>
            </w:r>
          </w:p>
        </w:tc>
        <w:tc>
          <w:tcPr>
            <w:tcW w:w="770" w:type="dxa"/>
            <w:tcBorders>
              <w:bottom w:val="single" w:sz="4" w:space="0" w:color="auto"/>
            </w:tcBorders>
          </w:tcPr>
          <w:p w14:paraId="00F52634" w14:textId="3F064767" w:rsidR="009D2905" w:rsidRPr="003A19DD" w:rsidRDefault="006A378F" w:rsidP="00D7334C">
            <w:pPr>
              <w:pStyle w:val="Weine12Text"/>
              <w:rPr>
                <w:lang w:val="de-CH"/>
              </w:rPr>
            </w:pPr>
            <w:r w:rsidRPr="003A19DD">
              <w:rPr>
                <w:lang w:val="de-CH"/>
              </w:rPr>
              <w:t>2</w:t>
            </w:r>
            <w:r w:rsidR="00104839" w:rsidRPr="003A19DD">
              <w:rPr>
                <w:lang w:val="de-CH"/>
              </w:rPr>
              <w:t>4</w:t>
            </w:r>
          </w:p>
        </w:tc>
        <w:tc>
          <w:tcPr>
            <w:tcW w:w="841" w:type="dxa"/>
            <w:tcBorders>
              <w:bottom w:val="single" w:sz="4" w:space="0" w:color="auto"/>
            </w:tcBorders>
          </w:tcPr>
          <w:p w14:paraId="57C74D6A" w14:textId="09F55635" w:rsidR="009D2905" w:rsidRPr="003A19DD" w:rsidRDefault="009D2905" w:rsidP="00D7334C">
            <w:pPr>
              <w:pStyle w:val="Weine12Text"/>
              <w:rPr>
                <w:lang w:val="de-CH"/>
              </w:rPr>
            </w:pPr>
            <w:r w:rsidRPr="003A19DD">
              <w:rPr>
                <w:lang w:val="de-CH"/>
              </w:rPr>
              <w:t>0.75</w:t>
            </w:r>
          </w:p>
        </w:tc>
        <w:tc>
          <w:tcPr>
            <w:tcW w:w="844" w:type="dxa"/>
            <w:tcBorders>
              <w:bottom w:val="single" w:sz="4" w:space="0" w:color="auto"/>
            </w:tcBorders>
          </w:tcPr>
          <w:p w14:paraId="13F1C204" w14:textId="427C104D" w:rsidR="009D2905" w:rsidRPr="003A19DD" w:rsidRDefault="009D2905" w:rsidP="00D7334C">
            <w:pPr>
              <w:pStyle w:val="Weine12Text"/>
              <w:jc w:val="right"/>
              <w:rPr>
                <w:lang w:val="de-CH"/>
              </w:rPr>
            </w:pPr>
            <w:r w:rsidRPr="003A19DD">
              <w:rPr>
                <w:lang w:val="de-CH"/>
              </w:rPr>
              <w:t>64.00</w:t>
            </w:r>
          </w:p>
        </w:tc>
      </w:tr>
      <w:tr w:rsidR="001259BE" w:rsidRPr="003A19DD" w14:paraId="7B0639DD" w14:textId="77777777" w:rsidTr="004C3CBC">
        <w:tc>
          <w:tcPr>
            <w:tcW w:w="1448" w:type="dxa"/>
            <w:tcBorders>
              <w:top w:val="single" w:sz="4" w:space="0" w:color="auto"/>
              <w:bottom w:val="single" w:sz="4" w:space="0" w:color="auto"/>
            </w:tcBorders>
          </w:tcPr>
          <w:p w14:paraId="12F59BBD" w14:textId="77777777" w:rsidR="001259BE" w:rsidRPr="003A19DD" w:rsidRDefault="001259BE" w:rsidP="001259BE">
            <w:pPr>
              <w:pStyle w:val="Weine12Text"/>
              <w:rPr>
                <w:b/>
                <w:bCs/>
                <w:lang w:val="de-CH"/>
              </w:rPr>
            </w:pPr>
            <w:r w:rsidRPr="003A19DD">
              <w:rPr>
                <w:b/>
                <w:bCs/>
                <w:lang w:val="de-CH"/>
              </w:rPr>
              <w:t>Italien</w:t>
            </w:r>
          </w:p>
          <w:p w14:paraId="510928A4" w14:textId="73645189" w:rsidR="001259BE" w:rsidRPr="003A19DD" w:rsidRDefault="001259BE" w:rsidP="001259BE">
            <w:pPr>
              <w:pStyle w:val="Weine12Text"/>
              <w:rPr>
                <w:lang w:val="de-CH"/>
              </w:rPr>
            </w:pPr>
            <w:r w:rsidRPr="003A19DD">
              <w:rPr>
                <w:lang w:val="de-CH"/>
              </w:rPr>
              <w:t>Veltlin</w:t>
            </w:r>
          </w:p>
        </w:tc>
        <w:tc>
          <w:tcPr>
            <w:tcW w:w="5740" w:type="dxa"/>
            <w:tcBorders>
              <w:top w:val="single" w:sz="4" w:space="0" w:color="auto"/>
              <w:bottom w:val="single" w:sz="4" w:space="0" w:color="auto"/>
            </w:tcBorders>
          </w:tcPr>
          <w:p w14:paraId="6A98F798" w14:textId="42CDE2F0" w:rsidR="001259BE" w:rsidRPr="008B0B44" w:rsidRDefault="001259BE" w:rsidP="001259BE">
            <w:pPr>
              <w:pStyle w:val="Weine12Text"/>
              <w:rPr>
                <w:lang w:val="it-IT"/>
              </w:rPr>
            </w:pPr>
            <w:r w:rsidRPr="008B0B44">
              <w:rPr>
                <w:lang w:val="it-IT"/>
              </w:rPr>
              <w:t xml:space="preserve">Sforzato di Valtellina Le </w:t>
            </w:r>
            <w:proofErr w:type="spellStart"/>
            <w:r w:rsidRPr="008B0B44">
              <w:rPr>
                <w:lang w:val="it-IT"/>
              </w:rPr>
              <w:t>Amphore</w:t>
            </w:r>
            <w:proofErr w:type="spellEnd"/>
            <w:r w:rsidR="00F700D8" w:rsidRPr="008B0B44">
              <w:rPr>
                <w:lang w:val="it-IT"/>
              </w:rPr>
              <w:t xml:space="preserve"> DOCG</w:t>
            </w:r>
          </w:p>
          <w:p w14:paraId="095F61C2" w14:textId="77777777" w:rsidR="001259BE" w:rsidRPr="003A19DD" w:rsidRDefault="001259BE" w:rsidP="001259BE">
            <w:pPr>
              <w:pStyle w:val="Wein10TextNormal"/>
            </w:pPr>
            <w:r w:rsidRPr="003A19DD">
              <w:t xml:space="preserve">Marcel </w:t>
            </w:r>
            <w:proofErr w:type="spellStart"/>
            <w:r w:rsidRPr="003A19DD">
              <w:t>Zanolari</w:t>
            </w:r>
            <w:proofErr w:type="spellEnd"/>
            <w:r w:rsidRPr="003A19DD">
              <w:t xml:space="preserve">, </w:t>
            </w:r>
            <w:proofErr w:type="spellStart"/>
            <w:r w:rsidRPr="003A19DD">
              <w:t>Bianzone</w:t>
            </w:r>
            <w:proofErr w:type="spellEnd"/>
          </w:p>
          <w:p w14:paraId="2B35F34B" w14:textId="77777777" w:rsidR="001259BE" w:rsidRPr="003A19DD" w:rsidRDefault="001259BE" w:rsidP="001259BE">
            <w:pPr>
              <w:pStyle w:val="Wein10TextNormal"/>
            </w:pPr>
            <w:r w:rsidRPr="003A19DD">
              <w:t>100% Nebbiolo / Amphore</w:t>
            </w:r>
          </w:p>
          <w:p w14:paraId="6768FD95" w14:textId="77777777" w:rsidR="001259BE" w:rsidRPr="003A19DD" w:rsidRDefault="001259BE" w:rsidP="001259BE">
            <w:pPr>
              <w:pStyle w:val="Weine12Text"/>
              <w:rPr>
                <w:szCs w:val="24"/>
                <w:lang w:val="de-CH"/>
              </w:rPr>
            </w:pPr>
          </w:p>
        </w:tc>
        <w:tc>
          <w:tcPr>
            <w:tcW w:w="710" w:type="dxa"/>
            <w:tcBorders>
              <w:top w:val="single" w:sz="4" w:space="0" w:color="auto"/>
              <w:bottom w:val="single" w:sz="4" w:space="0" w:color="auto"/>
            </w:tcBorders>
          </w:tcPr>
          <w:p w14:paraId="41D52D72" w14:textId="4FC35757" w:rsidR="001259BE" w:rsidRPr="003A19DD" w:rsidRDefault="001259BE" w:rsidP="001259BE">
            <w:pPr>
              <w:tabs>
                <w:tab w:val="left" w:pos="1418"/>
                <w:tab w:val="left" w:pos="6096"/>
                <w:tab w:val="left" w:pos="6804"/>
                <w:tab w:val="right" w:pos="8931"/>
              </w:tabs>
              <w:ind w:right="-1"/>
              <w:rPr>
                <w:rFonts w:ascii="DaxCondensed" w:hAnsi="DaxCondensed"/>
                <w:noProof/>
                <w:lang w:val="de-CH"/>
              </w:rPr>
            </w:pPr>
            <w:r w:rsidRPr="003A19DD">
              <w:rPr>
                <w:rFonts w:ascii="DaxCondensed" w:hAnsi="DaxCondensed"/>
                <w:noProof/>
                <w:lang w:val="de-CH"/>
              </w:rPr>
              <w:drawing>
                <wp:inline distT="0" distB="0" distL="0" distR="0" wp14:anchorId="13FA8F4E" wp14:editId="0E586FFE">
                  <wp:extent cx="314248" cy="209289"/>
                  <wp:effectExtent l="0" t="0" r="0" b="635"/>
                  <wp:docPr id="803716679" name="Grafik 1" descr="Bezeichnung «Biowein» offiziell erlaubt | Delin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zeichnung «Biowein» offiziell erlaubt | Delina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0731" cy="213607"/>
                          </a:xfrm>
                          <a:prstGeom prst="rect">
                            <a:avLst/>
                          </a:prstGeom>
                          <a:noFill/>
                          <a:ln>
                            <a:noFill/>
                          </a:ln>
                        </pic:spPr>
                      </pic:pic>
                    </a:graphicData>
                  </a:graphic>
                </wp:inline>
              </w:drawing>
            </w:r>
          </w:p>
        </w:tc>
        <w:tc>
          <w:tcPr>
            <w:tcW w:w="770" w:type="dxa"/>
            <w:tcBorders>
              <w:top w:val="single" w:sz="4" w:space="0" w:color="auto"/>
              <w:bottom w:val="single" w:sz="4" w:space="0" w:color="auto"/>
            </w:tcBorders>
          </w:tcPr>
          <w:p w14:paraId="2A3D52F8" w14:textId="71CD0FC7" w:rsidR="001259BE" w:rsidRPr="003A19DD" w:rsidRDefault="001259BE" w:rsidP="001259BE">
            <w:pPr>
              <w:pStyle w:val="Weine12Text"/>
              <w:rPr>
                <w:lang w:val="de-CH"/>
              </w:rPr>
            </w:pPr>
            <w:r w:rsidRPr="003A19DD">
              <w:rPr>
                <w:lang w:val="de-CH"/>
              </w:rPr>
              <w:t>11</w:t>
            </w:r>
          </w:p>
        </w:tc>
        <w:tc>
          <w:tcPr>
            <w:tcW w:w="841" w:type="dxa"/>
            <w:tcBorders>
              <w:top w:val="single" w:sz="4" w:space="0" w:color="auto"/>
              <w:bottom w:val="single" w:sz="4" w:space="0" w:color="auto"/>
            </w:tcBorders>
          </w:tcPr>
          <w:p w14:paraId="0DA4C4CB" w14:textId="62E34173" w:rsidR="001259BE" w:rsidRPr="003A19DD" w:rsidRDefault="001259BE" w:rsidP="001259BE">
            <w:pPr>
              <w:pStyle w:val="Weine12Text"/>
              <w:rPr>
                <w:lang w:val="de-CH"/>
              </w:rPr>
            </w:pPr>
            <w:r w:rsidRPr="003A19DD">
              <w:rPr>
                <w:lang w:val="de-CH"/>
              </w:rPr>
              <w:t>0.75</w:t>
            </w:r>
          </w:p>
        </w:tc>
        <w:tc>
          <w:tcPr>
            <w:tcW w:w="844" w:type="dxa"/>
            <w:tcBorders>
              <w:top w:val="single" w:sz="4" w:space="0" w:color="auto"/>
              <w:bottom w:val="single" w:sz="4" w:space="0" w:color="auto"/>
            </w:tcBorders>
          </w:tcPr>
          <w:p w14:paraId="051E6B47" w14:textId="4352B1DE" w:rsidR="001259BE" w:rsidRPr="003A19DD" w:rsidRDefault="001259BE" w:rsidP="001259BE">
            <w:pPr>
              <w:pStyle w:val="Weine12Text"/>
              <w:jc w:val="right"/>
              <w:rPr>
                <w:lang w:val="de-CH"/>
              </w:rPr>
            </w:pPr>
            <w:r w:rsidRPr="003A19DD">
              <w:rPr>
                <w:lang w:val="de-CH"/>
              </w:rPr>
              <w:t>85.00</w:t>
            </w:r>
          </w:p>
        </w:tc>
      </w:tr>
      <w:tr w:rsidR="001259BE" w:rsidRPr="003A19DD" w14:paraId="68A8FBED" w14:textId="77777777" w:rsidTr="004C3CBC">
        <w:tc>
          <w:tcPr>
            <w:tcW w:w="1448" w:type="dxa"/>
            <w:tcBorders>
              <w:top w:val="single" w:sz="4" w:space="0" w:color="auto"/>
              <w:bottom w:val="single" w:sz="4" w:space="0" w:color="auto"/>
            </w:tcBorders>
          </w:tcPr>
          <w:p w14:paraId="71E6E88F" w14:textId="567E6A5D" w:rsidR="001259BE" w:rsidRPr="003A19DD" w:rsidRDefault="001259BE" w:rsidP="001259BE">
            <w:pPr>
              <w:pStyle w:val="Weine12Text"/>
              <w:rPr>
                <w:lang w:val="de-CH"/>
              </w:rPr>
            </w:pPr>
            <w:r w:rsidRPr="003A19DD">
              <w:rPr>
                <w:lang w:val="de-CH"/>
              </w:rPr>
              <w:t>Veneto</w:t>
            </w:r>
          </w:p>
        </w:tc>
        <w:tc>
          <w:tcPr>
            <w:tcW w:w="5740" w:type="dxa"/>
            <w:tcBorders>
              <w:top w:val="single" w:sz="4" w:space="0" w:color="auto"/>
              <w:bottom w:val="single" w:sz="4" w:space="0" w:color="auto"/>
            </w:tcBorders>
          </w:tcPr>
          <w:p w14:paraId="4AC34E06" w14:textId="77777777" w:rsidR="001259BE" w:rsidRPr="008B0B44" w:rsidRDefault="001259BE" w:rsidP="001259BE">
            <w:pPr>
              <w:pStyle w:val="Weine12Text"/>
              <w:rPr>
                <w:lang w:val="it-IT"/>
              </w:rPr>
            </w:pPr>
            <w:r w:rsidRPr="008B0B44">
              <w:rPr>
                <w:lang w:val="it-IT"/>
              </w:rPr>
              <w:t>Valpolicella Superiore ‘Le Mattoline’ DOCG/b</w:t>
            </w:r>
          </w:p>
          <w:p w14:paraId="419506A9" w14:textId="77777777" w:rsidR="001259BE" w:rsidRPr="008B0B44" w:rsidRDefault="001259BE" w:rsidP="001259BE">
            <w:pPr>
              <w:pStyle w:val="Wein10TextNormal"/>
              <w:rPr>
                <w:lang w:val="it-IT"/>
              </w:rPr>
            </w:pPr>
            <w:r w:rsidRPr="008B0B44">
              <w:rPr>
                <w:lang w:val="it-IT"/>
              </w:rPr>
              <w:t xml:space="preserve">Claudio und Sandro Gini, </w:t>
            </w:r>
            <w:proofErr w:type="spellStart"/>
            <w:r w:rsidRPr="008B0B44">
              <w:rPr>
                <w:lang w:val="it-IT"/>
              </w:rPr>
              <w:t>Scajari</w:t>
            </w:r>
            <w:proofErr w:type="spellEnd"/>
            <w:r w:rsidRPr="008B0B44">
              <w:rPr>
                <w:lang w:val="it-IT"/>
              </w:rPr>
              <w:t>, Monteforte d’Alpone</w:t>
            </w:r>
          </w:p>
          <w:p w14:paraId="0D2D4A01" w14:textId="03EE9A0A" w:rsidR="001259BE" w:rsidRPr="003A19DD" w:rsidRDefault="001259BE" w:rsidP="001259BE">
            <w:pPr>
              <w:pStyle w:val="Wein10TextNormal"/>
              <w:rPr>
                <w:lang w:val="pt-PT"/>
              </w:rPr>
            </w:pPr>
            <w:r w:rsidRPr="003A19DD">
              <w:rPr>
                <w:lang w:val="pt-PT"/>
              </w:rPr>
              <w:t>Corvina, Corvinone</w:t>
            </w:r>
            <w:r w:rsidR="003A19DD" w:rsidRPr="003A19DD">
              <w:rPr>
                <w:lang w:val="pt-PT"/>
              </w:rPr>
              <w:t xml:space="preserve"> Veronese</w:t>
            </w:r>
            <w:r w:rsidRPr="003A19DD">
              <w:rPr>
                <w:lang w:val="pt-PT"/>
              </w:rPr>
              <w:t>, Rondinella  Oseleta / Holzfass</w:t>
            </w:r>
          </w:p>
          <w:p w14:paraId="4274A1C5" w14:textId="77777777" w:rsidR="001259BE" w:rsidRPr="003A19DD" w:rsidRDefault="001259BE" w:rsidP="001259BE">
            <w:pPr>
              <w:pStyle w:val="Weine12Text"/>
              <w:rPr>
                <w:szCs w:val="24"/>
                <w:lang w:val="pt-PT"/>
              </w:rPr>
            </w:pPr>
          </w:p>
        </w:tc>
        <w:tc>
          <w:tcPr>
            <w:tcW w:w="710" w:type="dxa"/>
            <w:tcBorders>
              <w:top w:val="single" w:sz="4" w:space="0" w:color="auto"/>
              <w:bottom w:val="single" w:sz="4" w:space="0" w:color="auto"/>
            </w:tcBorders>
          </w:tcPr>
          <w:p w14:paraId="0F6EEB18" w14:textId="1D7CBC37" w:rsidR="001259BE" w:rsidRPr="003A19DD" w:rsidRDefault="001259BE" w:rsidP="001259BE">
            <w:pPr>
              <w:tabs>
                <w:tab w:val="left" w:pos="1418"/>
                <w:tab w:val="left" w:pos="6096"/>
                <w:tab w:val="left" w:pos="6804"/>
                <w:tab w:val="right" w:pos="8931"/>
              </w:tabs>
              <w:ind w:right="-1"/>
              <w:rPr>
                <w:rFonts w:ascii="DaxCondensed" w:hAnsi="DaxCondensed"/>
                <w:noProof/>
                <w:lang w:val="de-CH"/>
              </w:rPr>
            </w:pPr>
            <w:r w:rsidRPr="003A19DD">
              <w:rPr>
                <w:rFonts w:ascii="DaxCondensed" w:hAnsi="DaxCondensed"/>
                <w:noProof/>
                <w:lang w:val="de-CH"/>
              </w:rPr>
              <w:drawing>
                <wp:inline distT="0" distB="0" distL="0" distR="0" wp14:anchorId="554D5821" wp14:editId="133AD524">
                  <wp:extent cx="314248" cy="209289"/>
                  <wp:effectExtent l="0" t="0" r="0" b="635"/>
                  <wp:docPr id="609683691" name="Grafik 1" descr="Bezeichnung «Biowein» offiziell erlaubt | Delin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zeichnung «Biowein» offiziell erlaubt | Delina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0731" cy="213607"/>
                          </a:xfrm>
                          <a:prstGeom prst="rect">
                            <a:avLst/>
                          </a:prstGeom>
                          <a:noFill/>
                          <a:ln>
                            <a:noFill/>
                          </a:ln>
                        </pic:spPr>
                      </pic:pic>
                    </a:graphicData>
                  </a:graphic>
                </wp:inline>
              </w:drawing>
            </w:r>
          </w:p>
        </w:tc>
        <w:tc>
          <w:tcPr>
            <w:tcW w:w="770" w:type="dxa"/>
            <w:tcBorders>
              <w:top w:val="single" w:sz="4" w:space="0" w:color="auto"/>
              <w:bottom w:val="single" w:sz="4" w:space="0" w:color="auto"/>
            </w:tcBorders>
          </w:tcPr>
          <w:p w14:paraId="2D3DBA1B" w14:textId="4E1C2886" w:rsidR="001259BE" w:rsidRPr="003A19DD" w:rsidRDefault="001259BE" w:rsidP="001259BE">
            <w:pPr>
              <w:pStyle w:val="Weine12Text"/>
              <w:rPr>
                <w:lang w:val="de-CH"/>
              </w:rPr>
            </w:pPr>
            <w:r w:rsidRPr="003A19DD">
              <w:rPr>
                <w:lang w:val="de-CH"/>
              </w:rPr>
              <w:t>1</w:t>
            </w:r>
            <w:r w:rsidR="008C45BE" w:rsidRPr="003A19DD">
              <w:rPr>
                <w:lang w:val="de-CH"/>
              </w:rPr>
              <w:t>8</w:t>
            </w:r>
          </w:p>
        </w:tc>
        <w:tc>
          <w:tcPr>
            <w:tcW w:w="841" w:type="dxa"/>
            <w:tcBorders>
              <w:top w:val="single" w:sz="4" w:space="0" w:color="auto"/>
              <w:bottom w:val="single" w:sz="4" w:space="0" w:color="auto"/>
            </w:tcBorders>
          </w:tcPr>
          <w:p w14:paraId="3419751A" w14:textId="12415F13" w:rsidR="001259BE" w:rsidRPr="003A19DD" w:rsidRDefault="001259BE" w:rsidP="001259BE">
            <w:pPr>
              <w:pStyle w:val="Weine12Text"/>
              <w:rPr>
                <w:lang w:val="de-CH"/>
              </w:rPr>
            </w:pPr>
            <w:r w:rsidRPr="003A19DD">
              <w:rPr>
                <w:lang w:val="de-CH"/>
              </w:rPr>
              <w:t>0.75</w:t>
            </w:r>
          </w:p>
        </w:tc>
        <w:tc>
          <w:tcPr>
            <w:tcW w:w="844" w:type="dxa"/>
            <w:tcBorders>
              <w:top w:val="single" w:sz="4" w:space="0" w:color="auto"/>
              <w:bottom w:val="single" w:sz="4" w:space="0" w:color="auto"/>
            </w:tcBorders>
          </w:tcPr>
          <w:p w14:paraId="4FAE315F" w14:textId="5168FC0E" w:rsidR="001259BE" w:rsidRPr="003A19DD" w:rsidRDefault="001259BE" w:rsidP="001259BE">
            <w:pPr>
              <w:pStyle w:val="Weine12Text"/>
              <w:jc w:val="right"/>
              <w:rPr>
                <w:lang w:val="de-CH"/>
              </w:rPr>
            </w:pPr>
            <w:r w:rsidRPr="003A19DD">
              <w:rPr>
                <w:lang w:val="de-CH"/>
              </w:rPr>
              <w:t>82.0</w:t>
            </w:r>
            <w:r w:rsidR="00E74689" w:rsidRPr="003A19DD">
              <w:rPr>
                <w:lang w:val="de-CH"/>
              </w:rPr>
              <w:t>0</w:t>
            </w:r>
          </w:p>
        </w:tc>
      </w:tr>
      <w:tr w:rsidR="001259BE" w:rsidRPr="003A19DD" w14:paraId="1D67C70F" w14:textId="77777777" w:rsidTr="004C3CBC">
        <w:tc>
          <w:tcPr>
            <w:tcW w:w="1448" w:type="dxa"/>
            <w:tcBorders>
              <w:top w:val="single" w:sz="4" w:space="0" w:color="auto"/>
            </w:tcBorders>
          </w:tcPr>
          <w:p w14:paraId="283FD77B" w14:textId="37BAD104" w:rsidR="001259BE" w:rsidRPr="003A19DD" w:rsidRDefault="001259BE" w:rsidP="001259BE">
            <w:pPr>
              <w:pStyle w:val="Weine12Text"/>
              <w:rPr>
                <w:lang w:val="de-CH"/>
              </w:rPr>
            </w:pPr>
            <w:r w:rsidRPr="003A19DD">
              <w:rPr>
                <w:lang w:val="de-CH"/>
              </w:rPr>
              <w:t>Umbrien</w:t>
            </w:r>
          </w:p>
        </w:tc>
        <w:tc>
          <w:tcPr>
            <w:tcW w:w="5740" w:type="dxa"/>
            <w:tcBorders>
              <w:top w:val="single" w:sz="4" w:space="0" w:color="auto"/>
            </w:tcBorders>
          </w:tcPr>
          <w:p w14:paraId="14F14FD0" w14:textId="0066C543" w:rsidR="001259BE" w:rsidRPr="008B0B44" w:rsidRDefault="001259BE" w:rsidP="001259BE">
            <w:pPr>
              <w:pStyle w:val="Weine12Text"/>
              <w:rPr>
                <w:lang w:val="it-IT"/>
              </w:rPr>
            </w:pPr>
            <w:bookmarkStart w:id="70" w:name="_Hlk183273887"/>
            <w:r w:rsidRPr="008B0B44">
              <w:rPr>
                <w:lang w:val="it-IT"/>
              </w:rPr>
              <w:t>Ciliegiolo</w:t>
            </w:r>
            <w:r w:rsidR="00F700D8" w:rsidRPr="008B0B44">
              <w:rPr>
                <w:lang w:val="it-IT"/>
              </w:rPr>
              <w:t xml:space="preserve"> IGT</w:t>
            </w:r>
          </w:p>
          <w:bookmarkEnd w:id="70"/>
          <w:p w14:paraId="088F8B60" w14:textId="2F784D79" w:rsidR="001259BE" w:rsidRPr="008B0B44" w:rsidRDefault="001259BE" w:rsidP="001259BE">
            <w:pPr>
              <w:pStyle w:val="Wein10TextNormal"/>
              <w:rPr>
                <w:lang w:val="it-IT"/>
              </w:rPr>
            </w:pPr>
            <w:proofErr w:type="spellStart"/>
            <w:r w:rsidRPr="008B0B44">
              <w:rPr>
                <w:rFonts w:cs="Myriad Pro"/>
                <w:lang w:val="it-IT"/>
              </w:rPr>
              <w:t>Fontesecca</w:t>
            </w:r>
            <w:proofErr w:type="spellEnd"/>
            <w:r w:rsidRPr="008B0B44">
              <w:rPr>
                <w:rFonts w:cs="Myriad Pro"/>
                <w:lang w:val="it-IT"/>
              </w:rPr>
              <w:t>, Citt</w:t>
            </w:r>
            <w:r w:rsidR="003A19DD" w:rsidRPr="008B0B44">
              <w:rPr>
                <w:rFonts w:cs="Myriad Pro"/>
                <w:lang w:val="it-IT"/>
              </w:rPr>
              <w:t>à</w:t>
            </w:r>
            <w:r w:rsidRPr="008B0B44">
              <w:rPr>
                <w:rFonts w:cs="Myriad Pro"/>
                <w:lang w:val="it-IT"/>
              </w:rPr>
              <w:t xml:space="preserve"> della Pieve</w:t>
            </w:r>
            <w:r w:rsidRPr="008B0B44">
              <w:rPr>
                <w:lang w:val="it-IT"/>
              </w:rPr>
              <w:t xml:space="preserve">  </w:t>
            </w:r>
          </w:p>
          <w:p w14:paraId="05E286D2" w14:textId="77777777" w:rsidR="001259BE" w:rsidRPr="003A19DD" w:rsidRDefault="001259BE" w:rsidP="001259BE">
            <w:pPr>
              <w:pStyle w:val="Wein10TextNormal"/>
            </w:pPr>
            <w:proofErr w:type="spellStart"/>
            <w:r w:rsidRPr="003A19DD">
              <w:t>Ciliegiolo</w:t>
            </w:r>
            <w:proofErr w:type="spellEnd"/>
            <w:r w:rsidRPr="003A19DD">
              <w:t xml:space="preserve"> / Beton- und Stahltank</w:t>
            </w:r>
          </w:p>
          <w:p w14:paraId="343A445A" w14:textId="77777777" w:rsidR="001259BE" w:rsidRPr="003A19DD" w:rsidRDefault="001259BE" w:rsidP="001259BE">
            <w:pPr>
              <w:pStyle w:val="Weine12Text"/>
              <w:rPr>
                <w:szCs w:val="24"/>
                <w:lang w:val="de-CH"/>
              </w:rPr>
            </w:pPr>
          </w:p>
        </w:tc>
        <w:tc>
          <w:tcPr>
            <w:tcW w:w="710" w:type="dxa"/>
            <w:tcBorders>
              <w:top w:val="single" w:sz="4" w:space="0" w:color="auto"/>
            </w:tcBorders>
          </w:tcPr>
          <w:p w14:paraId="3A5D1327" w14:textId="5E5AC874" w:rsidR="001259BE" w:rsidRPr="003A19DD" w:rsidRDefault="001259BE" w:rsidP="001259BE">
            <w:pPr>
              <w:tabs>
                <w:tab w:val="left" w:pos="1418"/>
                <w:tab w:val="left" w:pos="6096"/>
                <w:tab w:val="left" w:pos="6804"/>
                <w:tab w:val="right" w:pos="8931"/>
              </w:tabs>
              <w:ind w:right="-1"/>
              <w:rPr>
                <w:rFonts w:ascii="DaxCondensed" w:hAnsi="DaxCondensed"/>
                <w:noProof/>
                <w:lang w:val="de-CH"/>
              </w:rPr>
            </w:pPr>
            <w:r w:rsidRPr="003A19DD">
              <w:rPr>
                <w:rFonts w:ascii="DaxCondensed" w:hAnsi="DaxCondensed"/>
                <w:noProof/>
                <w:lang w:val="de-CH"/>
              </w:rPr>
              <w:drawing>
                <wp:inline distT="0" distB="0" distL="0" distR="0" wp14:anchorId="5BC903BF" wp14:editId="49A1AF05">
                  <wp:extent cx="314248" cy="209289"/>
                  <wp:effectExtent l="0" t="0" r="0" b="635"/>
                  <wp:docPr id="1116785805" name="Grafik 1" descr="Bezeichnung «Biowein» offiziell erlaubt | Delin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zeichnung «Biowein» offiziell erlaubt | Delina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0731" cy="213607"/>
                          </a:xfrm>
                          <a:prstGeom prst="rect">
                            <a:avLst/>
                          </a:prstGeom>
                          <a:noFill/>
                          <a:ln>
                            <a:noFill/>
                          </a:ln>
                        </pic:spPr>
                      </pic:pic>
                    </a:graphicData>
                  </a:graphic>
                </wp:inline>
              </w:drawing>
            </w:r>
          </w:p>
        </w:tc>
        <w:tc>
          <w:tcPr>
            <w:tcW w:w="770" w:type="dxa"/>
            <w:tcBorders>
              <w:top w:val="single" w:sz="4" w:space="0" w:color="auto"/>
            </w:tcBorders>
          </w:tcPr>
          <w:p w14:paraId="1FB48C92" w14:textId="0D556B0C" w:rsidR="001259BE" w:rsidRPr="003A19DD" w:rsidRDefault="0021777D" w:rsidP="001259BE">
            <w:pPr>
              <w:pStyle w:val="Weine12Text"/>
              <w:rPr>
                <w:lang w:val="de-CH"/>
              </w:rPr>
            </w:pPr>
            <w:r w:rsidRPr="003A19DD">
              <w:rPr>
                <w:lang w:val="de-CH"/>
              </w:rPr>
              <w:t>20</w:t>
            </w:r>
          </w:p>
        </w:tc>
        <w:tc>
          <w:tcPr>
            <w:tcW w:w="841" w:type="dxa"/>
            <w:tcBorders>
              <w:top w:val="single" w:sz="4" w:space="0" w:color="auto"/>
            </w:tcBorders>
          </w:tcPr>
          <w:p w14:paraId="6C8188DD" w14:textId="357B9D7A" w:rsidR="001259BE" w:rsidRPr="003A19DD" w:rsidRDefault="001259BE" w:rsidP="001259BE">
            <w:pPr>
              <w:pStyle w:val="Weine12Text"/>
              <w:rPr>
                <w:lang w:val="de-CH"/>
              </w:rPr>
            </w:pPr>
            <w:r w:rsidRPr="003A19DD">
              <w:rPr>
                <w:lang w:val="de-CH"/>
              </w:rPr>
              <w:t>0.75</w:t>
            </w:r>
          </w:p>
        </w:tc>
        <w:tc>
          <w:tcPr>
            <w:tcW w:w="844" w:type="dxa"/>
            <w:tcBorders>
              <w:top w:val="single" w:sz="4" w:space="0" w:color="auto"/>
            </w:tcBorders>
          </w:tcPr>
          <w:p w14:paraId="406C7F98" w14:textId="62552011" w:rsidR="001259BE" w:rsidRPr="003A19DD" w:rsidRDefault="001259BE" w:rsidP="001259BE">
            <w:pPr>
              <w:pStyle w:val="Weine12Text"/>
              <w:jc w:val="right"/>
              <w:rPr>
                <w:lang w:val="de-CH"/>
              </w:rPr>
            </w:pPr>
            <w:r w:rsidRPr="003A19DD">
              <w:rPr>
                <w:lang w:val="de-CH"/>
              </w:rPr>
              <w:t>54.00</w:t>
            </w:r>
          </w:p>
        </w:tc>
      </w:tr>
      <w:tr w:rsidR="001259BE" w:rsidRPr="003A19DD" w14:paraId="50C64A8B" w14:textId="77777777" w:rsidTr="001259BE">
        <w:tc>
          <w:tcPr>
            <w:tcW w:w="1448" w:type="dxa"/>
            <w:tcBorders>
              <w:bottom w:val="single" w:sz="4" w:space="0" w:color="auto"/>
            </w:tcBorders>
          </w:tcPr>
          <w:p w14:paraId="2CA14CEF" w14:textId="77777777" w:rsidR="001259BE" w:rsidRPr="003A19DD" w:rsidRDefault="001259BE" w:rsidP="001259BE">
            <w:pPr>
              <w:pStyle w:val="Weine12Text"/>
              <w:rPr>
                <w:lang w:val="de-CH"/>
              </w:rPr>
            </w:pPr>
          </w:p>
        </w:tc>
        <w:tc>
          <w:tcPr>
            <w:tcW w:w="5740" w:type="dxa"/>
            <w:tcBorders>
              <w:bottom w:val="single" w:sz="4" w:space="0" w:color="auto"/>
            </w:tcBorders>
          </w:tcPr>
          <w:p w14:paraId="76BC28B4" w14:textId="1B48ECC1" w:rsidR="001259BE" w:rsidRPr="008B0B44" w:rsidRDefault="001259BE" w:rsidP="001259BE">
            <w:pPr>
              <w:pStyle w:val="Weine12Text"/>
              <w:rPr>
                <w:lang w:val="it-IT"/>
              </w:rPr>
            </w:pPr>
            <w:r w:rsidRPr="008B0B44">
              <w:rPr>
                <w:lang w:val="it-IT"/>
              </w:rPr>
              <w:t>Canaiolo</w:t>
            </w:r>
            <w:r w:rsidR="00F700D8" w:rsidRPr="008B0B44">
              <w:rPr>
                <w:lang w:val="it-IT"/>
              </w:rPr>
              <w:t xml:space="preserve"> IGT</w:t>
            </w:r>
          </w:p>
          <w:p w14:paraId="2B727D40" w14:textId="77777777" w:rsidR="001259BE" w:rsidRPr="008B0B44" w:rsidRDefault="001259BE" w:rsidP="001259BE">
            <w:pPr>
              <w:pStyle w:val="Wein10TextNormal"/>
              <w:rPr>
                <w:lang w:val="it-IT"/>
              </w:rPr>
            </w:pPr>
            <w:proofErr w:type="spellStart"/>
            <w:r w:rsidRPr="008B0B44">
              <w:rPr>
                <w:lang w:val="it-IT"/>
              </w:rPr>
              <w:t>Fontesecca</w:t>
            </w:r>
            <w:proofErr w:type="spellEnd"/>
            <w:r w:rsidRPr="008B0B44">
              <w:rPr>
                <w:lang w:val="it-IT"/>
              </w:rPr>
              <w:t xml:space="preserve">, </w:t>
            </w:r>
            <w:proofErr w:type="spellStart"/>
            <w:proofErr w:type="gramStart"/>
            <w:r w:rsidRPr="008B0B44">
              <w:rPr>
                <w:lang w:val="it-IT"/>
              </w:rPr>
              <w:t>Citta</w:t>
            </w:r>
            <w:proofErr w:type="spellEnd"/>
            <w:proofErr w:type="gramEnd"/>
            <w:r w:rsidRPr="008B0B44">
              <w:rPr>
                <w:lang w:val="it-IT"/>
              </w:rPr>
              <w:t xml:space="preserve"> della Pieve</w:t>
            </w:r>
          </w:p>
          <w:p w14:paraId="623BBD77" w14:textId="77777777" w:rsidR="001259BE" w:rsidRPr="00944F09" w:rsidRDefault="001259BE" w:rsidP="001259BE">
            <w:pPr>
              <w:pStyle w:val="Wein10TextNormal"/>
              <w:rPr>
                <w:lang w:val="it-IT"/>
              </w:rPr>
            </w:pPr>
            <w:r w:rsidRPr="00944F09">
              <w:rPr>
                <w:lang w:val="it-IT"/>
              </w:rPr>
              <w:t xml:space="preserve">Canaiolo / </w:t>
            </w:r>
            <w:proofErr w:type="spellStart"/>
            <w:r w:rsidRPr="00944F09">
              <w:rPr>
                <w:lang w:val="it-IT"/>
              </w:rPr>
              <w:t>Holzfass</w:t>
            </w:r>
            <w:proofErr w:type="spellEnd"/>
          </w:p>
          <w:p w14:paraId="43112F36" w14:textId="77777777" w:rsidR="001259BE" w:rsidRPr="00944F09" w:rsidRDefault="001259BE" w:rsidP="001259BE">
            <w:pPr>
              <w:pStyle w:val="Weine12Text"/>
              <w:rPr>
                <w:szCs w:val="24"/>
                <w:lang w:val="it-IT"/>
              </w:rPr>
            </w:pPr>
          </w:p>
        </w:tc>
        <w:tc>
          <w:tcPr>
            <w:tcW w:w="710" w:type="dxa"/>
            <w:tcBorders>
              <w:bottom w:val="single" w:sz="4" w:space="0" w:color="auto"/>
            </w:tcBorders>
          </w:tcPr>
          <w:p w14:paraId="054D01EA" w14:textId="28E0676E" w:rsidR="001259BE" w:rsidRPr="003A19DD" w:rsidRDefault="001259BE" w:rsidP="001259BE">
            <w:pPr>
              <w:tabs>
                <w:tab w:val="left" w:pos="1418"/>
                <w:tab w:val="left" w:pos="6096"/>
                <w:tab w:val="left" w:pos="6804"/>
                <w:tab w:val="right" w:pos="8931"/>
              </w:tabs>
              <w:ind w:right="-1"/>
              <w:rPr>
                <w:rFonts w:ascii="DaxCondensed" w:hAnsi="DaxCondensed"/>
                <w:noProof/>
                <w:lang w:val="de-CH"/>
              </w:rPr>
            </w:pPr>
            <w:r w:rsidRPr="003A19DD">
              <w:rPr>
                <w:rFonts w:ascii="DaxCondensed" w:hAnsi="DaxCondensed"/>
                <w:noProof/>
                <w:lang w:val="de-CH"/>
              </w:rPr>
              <w:drawing>
                <wp:inline distT="0" distB="0" distL="0" distR="0" wp14:anchorId="43ECC1B3" wp14:editId="6CCFC897">
                  <wp:extent cx="314248" cy="209289"/>
                  <wp:effectExtent l="0" t="0" r="0" b="635"/>
                  <wp:docPr id="2095686804" name="Grafik 1" descr="Bezeichnung «Biowein» offiziell erlaubt | Delin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zeichnung «Biowein» offiziell erlaubt | Delina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0731" cy="213607"/>
                          </a:xfrm>
                          <a:prstGeom prst="rect">
                            <a:avLst/>
                          </a:prstGeom>
                          <a:noFill/>
                          <a:ln>
                            <a:noFill/>
                          </a:ln>
                        </pic:spPr>
                      </pic:pic>
                    </a:graphicData>
                  </a:graphic>
                </wp:inline>
              </w:drawing>
            </w:r>
          </w:p>
        </w:tc>
        <w:tc>
          <w:tcPr>
            <w:tcW w:w="770" w:type="dxa"/>
            <w:tcBorders>
              <w:bottom w:val="single" w:sz="4" w:space="0" w:color="auto"/>
            </w:tcBorders>
          </w:tcPr>
          <w:p w14:paraId="764F1292" w14:textId="35CE59A7" w:rsidR="001259BE" w:rsidRPr="003A19DD" w:rsidRDefault="00612DC0" w:rsidP="001259BE">
            <w:pPr>
              <w:pStyle w:val="Weine12Text"/>
              <w:rPr>
                <w:lang w:val="de-CH"/>
              </w:rPr>
            </w:pPr>
            <w:r w:rsidRPr="003A19DD">
              <w:rPr>
                <w:lang w:val="de-CH"/>
              </w:rPr>
              <w:t>2</w:t>
            </w:r>
            <w:r w:rsidR="00F700D8" w:rsidRPr="003A19DD">
              <w:rPr>
                <w:lang w:val="de-CH"/>
              </w:rPr>
              <w:t>0</w:t>
            </w:r>
          </w:p>
        </w:tc>
        <w:tc>
          <w:tcPr>
            <w:tcW w:w="841" w:type="dxa"/>
            <w:tcBorders>
              <w:bottom w:val="single" w:sz="4" w:space="0" w:color="auto"/>
            </w:tcBorders>
          </w:tcPr>
          <w:p w14:paraId="52885D74" w14:textId="4CF7EA1D" w:rsidR="001259BE" w:rsidRPr="003A19DD" w:rsidRDefault="001259BE" w:rsidP="001259BE">
            <w:pPr>
              <w:pStyle w:val="Weine12Text"/>
              <w:rPr>
                <w:lang w:val="de-CH"/>
              </w:rPr>
            </w:pPr>
            <w:r w:rsidRPr="003A19DD">
              <w:rPr>
                <w:lang w:val="de-CH"/>
              </w:rPr>
              <w:t>0.75</w:t>
            </w:r>
          </w:p>
        </w:tc>
        <w:tc>
          <w:tcPr>
            <w:tcW w:w="844" w:type="dxa"/>
            <w:tcBorders>
              <w:bottom w:val="single" w:sz="4" w:space="0" w:color="auto"/>
            </w:tcBorders>
          </w:tcPr>
          <w:p w14:paraId="54761311" w14:textId="5DDD296F" w:rsidR="001259BE" w:rsidRPr="003A19DD" w:rsidRDefault="001259BE" w:rsidP="001259BE">
            <w:pPr>
              <w:pStyle w:val="Weine12Text"/>
              <w:jc w:val="right"/>
              <w:rPr>
                <w:lang w:val="de-CH"/>
              </w:rPr>
            </w:pPr>
            <w:r w:rsidRPr="003A19DD">
              <w:rPr>
                <w:lang w:val="de-CH"/>
              </w:rPr>
              <w:t>58.00</w:t>
            </w:r>
          </w:p>
        </w:tc>
      </w:tr>
      <w:tr w:rsidR="001259BE" w:rsidRPr="003A19DD" w14:paraId="39A0EF27" w14:textId="77777777" w:rsidTr="001259BE">
        <w:tc>
          <w:tcPr>
            <w:tcW w:w="1448" w:type="dxa"/>
            <w:tcBorders>
              <w:top w:val="single" w:sz="4" w:space="0" w:color="auto"/>
            </w:tcBorders>
          </w:tcPr>
          <w:p w14:paraId="6372F7E8" w14:textId="77777777" w:rsidR="001259BE" w:rsidRPr="003A19DD" w:rsidRDefault="001259BE" w:rsidP="001259BE">
            <w:pPr>
              <w:pStyle w:val="Weine12Text"/>
              <w:rPr>
                <w:b/>
                <w:bCs/>
                <w:lang w:val="de-CH"/>
              </w:rPr>
            </w:pPr>
            <w:r w:rsidRPr="003A19DD">
              <w:rPr>
                <w:b/>
                <w:bCs/>
                <w:lang w:val="de-CH"/>
              </w:rPr>
              <w:t>Frankreich</w:t>
            </w:r>
          </w:p>
          <w:p w14:paraId="42033179" w14:textId="6DB70AC0" w:rsidR="001259BE" w:rsidRPr="003A19DD" w:rsidRDefault="001259BE" w:rsidP="001259BE">
            <w:pPr>
              <w:pStyle w:val="Weine12Text"/>
              <w:rPr>
                <w:b/>
                <w:bCs/>
                <w:lang w:val="de-CH"/>
              </w:rPr>
            </w:pPr>
            <w:r w:rsidRPr="003A19DD">
              <w:rPr>
                <w:lang w:val="de-CH"/>
              </w:rPr>
              <w:t>Languedoc</w:t>
            </w:r>
          </w:p>
        </w:tc>
        <w:tc>
          <w:tcPr>
            <w:tcW w:w="5740" w:type="dxa"/>
            <w:tcBorders>
              <w:top w:val="single" w:sz="4" w:space="0" w:color="auto"/>
            </w:tcBorders>
          </w:tcPr>
          <w:p w14:paraId="2A7D45AE" w14:textId="324F5B27" w:rsidR="001259BE" w:rsidRPr="008B0B44" w:rsidRDefault="00F40CE3" w:rsidP="001259BE">
            <w:pPr>
              <w:pStyle w:val="Weine12Text"/>
            </w:pPr>
            <w:r w:rsidRPr="008B0B44">
              <w:t xml:space="preserve">Grande Cuvée Maris Signée </w:t>
            </w:r>
            <w:r w:rsidR="001259BE" w:rsidRPr="008B0B44">
              <w:t>AOP</w:t>
            </w:r>
          </w:p>
          <w:p w14:paraId="22E6DD15" w14:textId="15A338FA" w:rsidR="001259BE" w:rsidRPr="00AF4390" w:rsidRDefault="0090718F" w:rsidP="001259BE">
            <w:pPr>
              <w:pStyle w:val="Wein10TextNormal"/>
              <w:rPr>
                <w:lang w:val="fr-CH"/>
              </w:rPr>
            </w:pPr>
            <w:r w:rsidRPr="00AF4390">
              <w:rPr>
                <w:lang w:val="fr-CH"/>
              </w:rPr>
              <w:t>Mas</w:t>
            </w:r>
            <w:r w:rsidR="001259BE" w:rsidRPr="00AF4390">
              <w:rPr>
                <w:lang w:val="fr-CH"/>
              </w:rPr>
              <w:t xml:space="preserve"> de la D</w:t>
            </w:r>
            <w:r w:rsidR="00AF4390">
              <w:rPr>
                <w:lang w:val="fr-CH"/>
              </w:rPr>
              <w:t>evè</w:t>
            </w:r>
            <w:r w:rsidR="001259BE" w:rsidRPr="00AF4390">
              <w:rPr>
                <w:lang w:val="fr-CH"/>
              </w:rPr>
              <w:t>ze, Tautavel (Roussillon)</w:t>
            </w:r>
          </w:p>
          <w:p w14:paraId="0DBC434D" w14:textId="7356703E" w:rsidR="001259BE" w:rsidRPr="003A19DD" w:rsidRDefault="0090718F" w:rsidP="001259BE">
            <w:pPr>
              <w:pStyle w:val="Wein10TextNormal"/>
            </w:pPr>
            <w:r w:rsidRPr="003A19DD">
              <w:t xml:space="preserve">100% </w:t>
            </w:r>
            <w:r w:rsidR="001259BE" w:rsidRPr="003A19DD">
              <w:t xml:space="preserve">Grenache / </w:t>
            </w:r>
            <w:r w:rsidR="00F40CE3" w:rsidRPr="003A19DD">
              <w:t xml:space="preserve">12 Mte. </w:t>
            </w:r>
            <w:r w:rsidR="001259BE" w:rsidRPr="003A19DD">
              <w:t>Barrique</w:t>
            </w:r>
            <w:r w:rsidR="00F40CE3" w:rsidRPr="003A19DD">
              <w:t xml:space="preserve"> (Cuvée aus ausgesuchten Fässern)</w:t>
            </w:r>
          </w:p>
          <w:p w14:paraId="0F8DD7C9" w14:textId="3A89DB9C" w:rsidR="001259BE" w:rsidRPr="003A19DD" w:rsidRDefault="001259BE" w:rsidP="001259BE">
            <w:pPr>
              <w:pStyle w:val="Weine12Text"/>
              <w:rPr>
                <w:sz w:val="21"/>
                <w:szCs w:val="21"/>
                <w:lang w:val="de-CH"/>
              </w:rPr>
            </w:pPr>
          </w:p>
        </w:tc>
        <w:tc>
          <w:tcPr>
            <w:tcW w:w="710" w:type="dxa"/>
            <w:tcBorders>
              <w:top w:val="single" w:sz="4" w:space="0" w:color="auto"/>
            </w:tcBorders>
          </w:tcPr>
          <w:p w14:paraId="4F9BF1EA" w14:textId="2A53AB8A" w:rsidR="001259BE" w:rsidRPr="003A19DD" w:rsidRDefault="001259BE" w:rsidP="001259BE">
            <w:pPr>
              <w:tabs>
                <w:tab w:val="left" w:pos="1418"/>
                <w:tab w:val="left" w:pos="6096"/>
                <w:tab w:val="left" w:pos="6804"/>
                <w:tab w:val="right" w:pos="8931"/>
              </w:tabs>
              <w:ind w:right="-1"/>
              <w:rPr>
                <w:rFonts w:ascii="DaxCondensed" w:hAnsi="DaxCondensed"/>
                <w:noProof/>
                <w:sz w:val="22"/>
                <w:szCs w:val="22"/>
                <w:lang w:val="de-CH" w:eastAsia="de-CH"/>
              </w:rPr>
            </w:pPr>
            <w:r w:rsidRPr="003A19DD">
              <w:rPr>
                <w:rFonts w:ascii="DaxCondensed" w:hAnsi="DaxCondensed"/>
                <w:noProof/>
                <w:lang w:val="de-CH"/>
              </w:rPr>
              <w:drawing>
                <wp:inline distT="0" distB="0" distL="0" distR="0" wp14:anchorId="66E888C6" wp14:editId="01D40440">
                  <wp:extent cx="314248" cy="209289"/>
                  <wp:effectExtent l="0" t="0" r="0" b="635"/>
                  <wp:docPr id="763773017" name="Grafik 1" descr="Bezeichnung «Biowein» offiziell erlaubt | Delin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zeichnung «Biowein» offiziell erlaubt | Delina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0731" cy="213607"/>
                          </a:xfrm>
                          <a:prstGeom prst="rect">
                            <a:avLst/>
                          </a:prstGeom>
                          <a:noFill/>
                          <a:ln>
                            <a:noFill/>
                          </a:ln>
                        </pic:spPr>
                      </pic:pic>
                    </a:graphicData>
                  </a:graphic>
                </wp:inline>
              </w:drawing>
            </w:r>
          </w:p>
        </w:tc>
        <w:tc>
          <w:tcPr>
            <w:tcW w:w="770" w:type="dxa"/>
            <w:tcBorders>
              <w:top w:val="single" w:sz="4" w:space="0" w:color="auto"/>
            </w:tcBorders>
          </w:tcPr>
          <w:p w14:paraId="2C9C8B2E" w14:textId="3848CA7D" w:rsidR="001259BE" w:rsidRPr="003A19DD" w:rsidRDefault="00F40CE3" w:rsidP="001259BE">
            <w:pPr>
              <w:pStyle w:val="Weine12Text"/>
              <w:rPr>
                <w:lang w:val="de-CH"/>
              </w:rPr>
            </w:pPr>
            <w:r w:rsidRPr="003A19DD">
              <w:rPr>
                <w:lang w:val="de-CH"/>
              </w:rPr>
              <w:t>23</w:t>
            </w:r>
          </w:p>
        </w:tc>
        <w:tc>
          <w:tcPr>
            <w:tcW w:w="841" w:type="dxa"/>
            <w:tcBorders>
              <w:top w:val="single" w:sz="4" w:space="0" w:color="auto"/>
            </w:tcBorders>
          </w:tcPr>
          <w:p w14:paraId="0C943024" w14:textId="1CABE42E" w:rsidR="001259BE" w:rsidRPr="003A19DD" w:rsidRDefault="001259BE" w:rsidP="001259BE">
            <w:pPr>
              <w:pStyle w:val="Weine12Text"/>
              <w:rPr>
                <w:lang w:val="de-CH"/>
              </w:rPr>
            </w:pPr>
            <w:r w:rsidRPr="003A19DD">
              <w:rPr>
                <w:lang w:val="de-CH"/>
              </w:rPr>
              <w:t>0.75</w:t>
            </w:r>
          </w:p>
        </w:tc>
        <w:tc>
          <w:tcPr>
            <w:tcW w:w="844" w:type="dxa"/>
            <w:tcBorders>
              <w:top w:val="single" w:sz="4" w:space="0" w:color="auto"/>
            </w:tcBorders>
          </w:tcPr>
          <w:p w14:paraId="2C07930C" w14:textId="484CB710" w:rsidR="001259BE" w:rsidRPr="003A19DD" w:rsidRDefault="001259BE" w:rsidP="001259BE">
            <w:pPr>
              <w:pStyle w:val="Weine12Text"/>
              <w:jc w:val="right"/>
              <w:rPr>
                <w:lang w:val="de-CH"/>
              </w:rPr>
            </w:pPr>
            <w:r w:rsidRPr="003A19DD">
              <w:rPr>
                <w:lang w:val="de-CH"/>
              </w:rPr>
              <w:t>6</w:t>
            </w:r>
            <w:r w:rsidR="00F40CE3" w:rsidRPr="003A19DD">
              <w:rPr>
                <w:lang w:val="de-CH"/>
              </w:rPr>
              <w:t>9</w:t>
            </w:r>
            <w:r w:rsidRPr="003A19DD">
              <w:rPr>
                <w:lang w:val="de-CH"/>
              </w:rPr>
              <w:t>.00</w:t>
            </w:r>
          </w:p>
        </w:tc>
      </w:tr>
      <w:tr w:rsidR="001259BE" w:rsidRPr="003A19DD" w14:paraId="7C84B686" w14:textId="77777777" w:rsidTr="001259BE">
        <w:tc>
          <w:tcPr>
            <w:tcW w:w="1448" w:type="dxa"/>
          </w:tcPr>
          <w:p w14:paraId="21C964F1" w14:textId="77777777" w:rsidR="001259BE" w:rsidRPr="003A19DD" w:rsidRDefault="001259BE" w:rsidP="001259BE">
            <w:pPr>
              <w:pStyle w:val="Weine12Text"/>
              <w:rPr>
                <w:b/>
                <w:bCs/>
                <w:lang w:val="de-CH"/>
              </w:rPr>
            </w:pPr>
          </w:p>
        </w:tc>
        <w:tc>
          <w:tcPr>
            <w:tcW w:w="5740" w:type="dxa"/>
          </w:tcPr>
          <w:p w14:paraId="6C33B060" w14:textId="4C3E5FA2" w:rsidR="001259BE" w:rsidRPr="00373CE8" w:rsidRDefault="001259BE" w:rsidP="001259BE">
            <w:pPr>
              <w:pStyle w:val="Weine12Text"/>
              <w:rPr>
                <w:lang w:val="pt-PT"/>
              </w:rPr>
            </w:pPr>
            <w:r w:rsidRPr="00373CE8">
              <w:rPr>
                <w:lang w:val="pt-PT"/>
              </w:rPr>
              <w:t>Mas Bécha Barrique</w:t>
            </w:r>
            <w:r w:rsidR="00F700D8" w:rsidRPr="00373CE8">
              <w:rPr>
                <w:lang w:val="pt-PT"/>
              </w:rPr>
              <w:t xml:space="preserve"> AOP</w:t>
            </w:r>
          </w:p>
          <w:p w14:paraId="16023749" w14:textId="77777777" w:rsidR="001259BE" w:rsidRPr="00373CE8" w:rsidRDefault="001259BE" w:rsidP="001259BE">
            <w:pPr>
              <w:pStyle w:val="Wein10TextNormal"/>
              <w:rPr>
                <w:lang w:val="pt-PT"/>
              </w:rPr>
            </w:pPr>
            <w:r w:rsidRPr="00373CE8">
              <w:rPr>
                <w:lang w:val="pt-PT"/>
              </w:rPr>
              <w:t>Mas Bécha, Nyls-Ponteilla</w:t>
            </w:r>
          </w:p>
          <w:p w14:paraId="6E0F9EFE" w14:textId="77777777" w:rsidR="001259BE" w:rsidRPr="003A19DD" w:rsidRDefault="001259BE" w:rsidP="001259BE">
            <w:pPr>
              <w:pStyle w:val="Wein10TextNormal"/>
            </w:pPr>
            <w:r w:rsidRPr="003A19DD">
              <w:t>Syrah, Grenache, Mourvèdre / Barrique</w:t>
            </w:r>
          </w:p>
          <w:p w14:paraId="4632441F" w14:textId="77777777" w:rsidR="001259BE" w:rsidRPr="003A19DD" w:rsidRDefault="001259BE" w:rsidP="001259BE">
            <w:pPr>
              <w:pStyle w:val="Weine12Text"/>
              <w:rPr>
                <w:lang w:val="de-CH"/>
              </w:rPr>
            </w:pPr>
          </w:p>
        </w:tc>
        <w:tc>
          <w:tcPr>
            <w:tcW w:w="710" w:type="dxa"/>
          </w:tcPr>
          <w:p w14:paraId="116C398C" w14:textId="2055C5CF" w:rsidR="001259BE" w:rsidRPr="003A19DD" w:rsidRDefault="001259BE" w:rsidP="001259BE">
            <w:pPr>
              <w:tabs>
                <w:tab w:val="left" w:pos="1418"/>
                <w:tab w:val="left" w:pos="6096"/>
                <w:tab w:val="left" w:pos="6804"/>
                <w:tab w:val="right" w:pos="8931"/>
              </w:tabs>
              <w:ind w:right="-1"/>
              <w:rPr>
                <w:rFonts w:ascii="DaxCondensed" w:hAnsi="DaxCondensed"/>
                <w:noProof/>
                <w:sz w:val="22"/>
                <w:szCs w:val="22"/>
                <w:lang w:val="de-CH" w:eastAsia="de-CH"/>
              </w:rPr>
            </w:pPr>
            <w:r w:rsidRPr="003A19DD">
              <w:rPr>
                <w:rFonts w:ascii="DaxCondensed" w:hAnsi="DaxCondensed"/>
                <w:noProof/>
                <w:lang w:val="de-CH"/>
              </w:rPr>
              <w:drawing>
                <wp:inline distT="0" distB="0" distL="0" distR="0" wp14:anchorId="15924CE6" wp14:editId="289CDDF6">
                  <wp:extent cx="314248" cy="209289"/>
                  <wp:effectExtent l="0" t="0" r="0" b="635"/>
                  <wp:docPr id="164816299" name="Grafik 1" descr="Bezeichnung «Biowein» offiziell erlaubt | Delin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zeichnung «Biowein» offiziell erlaubt | Delina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0731" cy="213607"/>
                          </a:xfrm>
                          <a:prstGeom prst="rect">
                            <a:avLst/>
                          </a:prstGeom>
                          <a:noFill/>
                          <a:ln>
                            <a:noFill/>
                          </a:ln>
                        </pic:spPr>
                      </pic:pic>
                    </a:graphicData>
                  </a:graphic>
                </wp:inline>
              </w:drawing>
            </w:r>
          </w:p>
        </w:tc>
        <w:tc>
          <w:tcPr>
            <w:tcW w:w="770" w:type="dxa"/>
          </w:tcPr>
          <w:p w14:paraId="7FE872FE" w14:textId="6B4E6F3B" w:rsidR="001259BE" w:rsidRPr="003A19DD" w:rsidRDefault="008C45BE" w:rsidP="001259BE">
            <w:pPr>
              <w:pStyle w:val="Weine12Text"/>
              <w:rPr>
                <w:lang w:val="de-CH"/>
              </w:rPr>
            </w:pPr>
            <w:r w:rsidRPr="003A19DD">
              <w:rPr>
                <w:lang w:val="de-CH"/>
              </w:rPr>
              <w:t>20</w:t>
            </w:r>
          </w:p>
        </w:tc>
        <w:tc>
          <w:tcPr>
            <w:tcW w:w="841" w:type="dxa"/>
          </w:tcPr>
          <w:p w14:paraId="139070E3" w14:textId="7E9E3BB0" w:rsidR="001259BE" w:rsidRPr="003A19DD" w:rsidRDefault="001259BE" w:rsidP="001259BE">
            <w:pPr>
              <w:pStyle w:val="Weine12Text"/>
              <w:rPr>
                <w:lang w:val="de-CH"/>
              </w:rPr>
            </w:pPr>
            <w:r w:rsidRPr="003A19DD">
              <w:rPr>
                <w:lang w:val="de-CH"/>
              </w:rPr>
              <w:t>0.75</w:t>
            </w:r>
          </w:p>
        </w:tc>
        <w:tc>
          <w:tcPr>
            <w:tcW w:w="844" w:type="dxa"/>
          </w:tcPr>
          <w:p w14:paraId="27477C9F" w14:textId="6EC3CC27" w:rsidR="001259BE" w:rsidRPr="003A19DD" w:rsidRDefault="001259BE" w:rsidP="001259BE">
            <w:pPr>
              <w:pStyle w:val="Weine12Text"/>
              <w:jc w:val="right"/>
              <w:rPr>
                <w:lang w:val="de-CH"/>
              </w:rPr>
            </w:pPr>
            <w:r w:rsidRPr="003A19DD">
              <w:rPr>
                <w:lang w:val="de-CH"/>
              </w:rPr>
              <w:t>62.00</w:t>
            </w:r>
          </w:p>
        </w:tc>
      </w:tr>
      <w:tr w:rsidR="001259BE" w:rsidRPr="003A19DD" w14:paraId="0445C518" w14:textId="77777777" w:rsidTr="001259BE">
        <w:tc>
          <w:tcPr>
            <w:tcW w:w="1448" w:type="dxa"/>
            <w:tcBorders>
              <w:bottom w:val="single" w:sz="4" w:space="0" w:color="auto"/>
            </w:tcBorders>
          </w:tcPr>
          <w:p w14:paraId="40033DD7" w14:textId="77777777" w:rsidR="001259BE" w:rsidRPr="003A19DD" w:rsidRDefault="001259BE" w:rsidP="001259BE">
            <w:pPr>
              <w:pStyle w:val="Weine12Text"/>
              <w:rPr>
                <w:b/>
                <w:bCs/>
                <w:lang w:val="de-CH"/>
              </w:rPr>
            </w:pPr>
          </w:p>
        </w:tc>
        <w:tc>
          <w:tcPr>
            <w:tcW w:w="5740" w:type="dxa"/>
            <w:tcBorders>
              <w:bottom w:val="single" w:sz="4" w:space="0" w:color="auto"/>
            </w:tcBorders>
          </w:tcPr>
          <w:p w14:paraId="78456DE2" w14:textId="087248BC" w:rsidR="001259BE" w:rsidRPr="003866AC" w:rsidRDefault="001259BE" w:rsidP="001259BE">
            <w:pPr>
              <w:pStyle w:val="Weine12Text"/>
            </w:pPr>
            <w:r w:rsidRPr="003866AC">
              <w:t xml:space="preserve">Mas </w:t>
            </w:r>
            <w:proofErr w:type="spellStart"/>
            <w:r w:rsidRPr="003866AC">
              <w:t>Bécha</w:t>
            </w:r>
            <w:proofErr w:type="spellEnd"/>
            <w:r w:rsidRPr="003866AC">
              <w:t xml:space="preserve"> Excellence</w:t>
            </w:r>
            <w:r w:rsidR="00F700D8" w:rsidRPr="003866AC">
              <w:t xml:space="preserve"> AOP</w:t>
            </w:r>
          </w:p>
          <w:p w14:paraId="1A956F24" w14:textId="77777777" w:rsidR="001259BE" w:rsidRPr="003866AC" w:rsidRDefault="001259BE" w:rsidP="001259BE">
            <w:pPr>
              <w:pStyle w:val="Wein10TextNormal"/>
              <w:rPr>
                <w:lang w:val="fr-CH"/>
              </w:rPr>
            </w:pPr>
            <w:r w:rsidRPr="003866AC">
              <w:rPr>
                <w:lang w:val="fr-CH"/>
              </w:rPr>
              <w:t xml:space="preserve">Mas </w:t>
            </w:r>
            <w:proofErr w:type="spellStart"/>
            <w:r w:rsidRPr="003866AC">
              <w:rPr>
                <w:lang w:val="fr-CH"/>
              </w:rPr>
              <w:t>Bécha</w:t>
            </w:r>
            <w:proofErr w:type="spellEnd"/>
            <w:r w:rsidRPr="003866AC">
              <w:rPr>
                <w:lang w:val="fr-CH"/>
              </w:rPr>
              <w:t xml:space="preserve">, </w:t>
            </w:r>
            <w:proofErr w:type="spellStart"/>
            <w:r w:rsidRPr="003866AC">
              <w:rPr>
                <w:lang w:val="fr-CH"/>
              </w:rPr>
              <w:t>Nyls</w:t>
            </w:r>
            <w:proofErr w:type="spellEnd"/>
            <w:r w:rsidRPr="003866AC">
              <w:rPr>
                <w:lang w:val="fr-CH"/>
              </w:rPr>
              <w:t>-Ponteilla</w:t>
            </w:r>
          </w:p>
          <w:p w14:paraId="71D56B40" w14:textId="77777777" w:rsidR="001259BE" w:rsidRPr="003A19DD" w:rsidRDefault="001259BE" w:rsidP="001259BE">
            <w:pPr>
              <w:pStyle w:val="Wein10TextNormal"/>
            </w:pPr>
            <w:r w:rsidRPr="003A19DD">
              <w:t>Syrah, Grenache, Mourvèdre / Stahltank</w:t>
            </w:r>
          </w:p>
          <w:p w14:paraId="57683480" w14:textId="77777777" w:rsidR="001259BE" w:rsidRPr="003A19DD" w:rsidRDefault="001259BE" w:rsidP="001259BE">
            <w:pPr>
              <w:pStyle w:val="Weine12Text"/>
              <w:rPr>
                <w:lang w:val="de-CH"/>
              </w:rPr>
            </w:pPr>
          </w:p>
        </w:tc>
        <w:tc>
          <w:tcPr>
            <w:tcW w:w="710" w:type="dxa"/>
            <w:tcBorders>
              <w:bottom w:val="single" w:sz="4" w:space="0" w:color="auto"/>
            </w:tcBorders>
          </w:tcPr>
          <w:p w14:paraId="53B2F2B5" w14:textId="1308690F" w:rsidR="001259BE" w:rsidRPr="003A19DD" w:rsidRDefault="001259BE" w:rsidP="001259BE">
            <w:pPr>
              <w:tabs>
                <w:tab w:val="left" w:pos="1418"/>
                <w:tab w:val="left" w:pos="6096"/>
                <w:tab w:val="left" w:pos="6804"/>
                <w:tab w:val="right" w:pos="8931"/>
              </w:tabs>
              <w:ind w:right="-1"/>
              <w:rPr>
                <w:rFonts w:ascii="DaxCondensed" w:hAnsi="DaxCondensed"/>
                <w:noProof/>
                <w:sz w:val="22"/>
                <w:szCs w:val="22"/>
                <w:lang w:val="de-CH" w:eastAsia="de-CH"/>
              </w:rPr>
            </w:pPr>
            <w:r w:rsidRPr="003A19DD">
              <w:rPr>
                <w:rFonts w:ascii="DaxCondensed" w:hAnsi="DaxCondensed"/>
                <w:noProof/>
                <w:lang w:val="de-CH"/>
              </w:rPr>
              <w:drawing>
                <wp:inline distT="0" distB="0" distL="0" distR="0" wp14:anchorId="44B327A9" wp14:editId="2805559D">
                  <wp:extent cx="314248" cy="209289"/>
                  <wp:effectExtent l="0" t="0" r="0" b="635"/>
                  <wp:docPr id="2040523917" name="Grafik 1" descr="Bezeichnung «Biowein» offiziell erlaubt | Delin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zeichnung «Biowein» offiziell erlaubt | Delina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0731" cy="213607"/>
                          </a:xfrm>
                          <a:prstGeom prst="rect">
                            <a:avLst/>
                          </a:prstGeom>
                          <a:noFill/>
                          <a:ln>
                            <a:noFill/>
                          </a:ln>
                        </pic:spPr>
                      </pic:pic>
                    </a:graphicData>
                  </a:graphic>
                </wp:inline>
              </w:drawing>
            </w:r>
          </w:p>
        </w:tc>
        <w:tc>
          <w:tcPr>
            <w:tcW w:w="770" w:type="dxa"/>
            <w:tcBorders>
              <w:bottom w:val="single" w:sz="4" w:space="0" w:color="auto"/>
            </w:tcBorders>
          </w:tcPr>
          <w:p w14:paraId="1315EC4A" w14:textId="54908B61" w:rsidR="001259BE" w:rsidRPr="003A19DD" w:rsidRDefault="001259BE" w:rsidP="001259BE">
            <w:pPr>
              <w:pStyle w:val="Weine12Text"/>
              <w:rPr>
                <w:lang w:val="de-CH"/>
              </w:rPr>
            </w:pPr>
            <w:r w:rsidRPr="003A19DD">
              <w:rPr>
                <w:lang w:val="de-CH"/>
              </w:rPr>
              <w:t>20</w:t>
            </w:r>
          </w:p>
        </w:tc>
        <w:tc>
          <w:tcPr>
            <w:tcW w:w="841" w:type="dxa"/>
            <w:tcBorders>
              <w:bottom w:val="single" w:sz="4" w:space="0" w:color="auto"/>
            </w:tcBorders>
          </w:tcPr>
          <w:p w14:paraId="4B1680E3" w14:textId="08DD0D42" w:rsidR="001259BE" w:rsidRPr="003A19DD" w:rsidRDefault="001259BE" w:rsidP="001259BE">
            <w:pPr>
              <w:pStyle w:val="Weine12Text"/>
              <w:rPr>
                <w:lang w:val="de-CH"/>
              </w:rPr>
            </w:pPr>
            <w:r w:rsidRPr="003A19DD">
              <w:rPr>
                <w:lang w:val="de-CH"/>
              </w:rPr>
              <w:t>0.75</w:t>
            </w:r>
          </w:p>
        </w:tc>
        <w:tc>
          <w:tcPr>
            <w:tcW w:w="844" w:type="dxa"/>
            <w:tcBorders>
              <w:bottom w:val="single" w:sz="4" w:space="0" w:color="auto"/>
            </w:tcBorders>
          </w:tcPr>
          <w:p w14:paraId="395B7289" w14:textId="1A58789F" w:rsidR="001259BE" w:rsidRPr="003A19DD" w:rsidRDefault="001259BE" w:rsidP="001259BE">
            <w:pPr>
              <w:pStyle w:val="Weine12Text"/>
              <w:jc w:val="right"/>
              <w:rPr>
                <w:lang w:val="de-CH"/>
              </w:rPr>
            </w:pPr>
            <w:r w:rsidRPr="003A19DD">
              <w:rPr>
                <w:lang w:val="de-CH"/>
              </w:rPr>
              <w:t>76.00</w:t>
            </w:r>
          </w:p>
        </w:tc>
      </w:tr>
      <w:tr w:rsidR="001259BE" w:rsidRPr="003A19DD" w14:paraId="1D9C6E11" w14:textId="77777777" w:rsidTr="001259BE">
        <w:tc>
          <w:tcPr>
            <w:tcW w:w="1448" w:type="dxa"/>
            <w:tcBorders>
              <w:top w:val="single" w:sz="4" w:space="0" w:color="auto"/>
              <w:bottom w:val="single" w:sz="4" w:space="0" w:color="auto"/>
            </w:tcBorders>
          </w:tcPr>
          <w:p w14:paraId="002ACD6C" w14:textId="1A0C8732" w:rsidR="001259BE" w:rsidRPr="003A19DD" w:rsidRDefault="001259BE" w:rsidP="001259BE">
            <w:pPr>
              <w:pStyle w:val="Weine12Text"/>
              <w:rPr>
                <w:lang w:val="de-CH"/>
              </w:rPr>
            </w:pPr>
            <w:r w:rsidRPr="003A19DD">
              <w:rPr>
                <w:lang w:val="de-CH"/>
              </w:rPr>
              <w:t>Loire Anjou</w:t>
            </w:r>
          </w:p>
        </w:tc>
        <w:tc>
          <w:tcPr>
            <w:tcW w:w="5740" w:type="dxa"/>
            <w:tcBorders>
              <w:top w:val="single" w:sz="4" w:space="0" w:color="auto"/>
              <w:bottom w:val="single" w:sz="4" w:space="0" w:color="auto"/>
            </w:tcBorders>
          </w:tcPr>
          <w:p w14:paraId="44BDA890" w14:textId="786CBBC6" w:rsidR="001259BE" w:rsidRPr="008B0B44" w:rsidRDefault="001259BE" w:rsidP="001259BE">
            <w:pPr>
              <w:pStyle w:val="Weine12Text"/>
            </w:pPr>
            <w:r w:rsidRPr="008B0B44">
              <w:t>Cabernet-Franc Clau de Nell</w:t>
            </w:r>
            <w:r w:rsidR="00F700D8" w:rsidRPr="008B0B44">
              <w:t xml:space="preserve"> IGP</w:t>
            </w:r>
          </w:p>
          <w:p w14:paraId="3AF87B9F" w14:textId="1B036769" w:rsidR="001259BE" w:rsidRPr="00AF4390" w:rsidRDefault="001259BE" w:rsidP="001259BE">
            <w:pPr>
              <w:pStyle w:val="Wein10TextNormal"/>
              <w:rPr>
                <w:lang w:val="fr-CH"/>
              </w:rPr>
            </w:pPr>
            <w:proofErr w:type="spellStart"/>
            <w:r w:rsidRPr="00AF4390">
              <w:rPr>
                <w:lang w:val="fr-CH"/>
              </w:rPr>
              <w:t>Tuffal</w:t>
            </w:r>
            <w:r w:rsidR="00AF4390" w:rsidRPr="00AF4390">
              <w:rPr>
                <w:lang w:val="fr-CH"/>
              </w:rPr>
              <w:t>u</w:t>
            </w:r>
            <w:r w:rsidRPr="00AF4390">
              <w:rPr>
                <w:lang w:val="fr-CH"/>
              </w:rPr>
              <w:t>n</w:t>
            </w:r>
            <w:proofErr w:type="spellEnd"/>
            <w:r w:rsidRPr="00AF4390">
              <w:rPr>
                <w:lang w:val="fr-CH"/>
              </w:rPr>
              <w:t>, Vin du Pays du Val de Loire</w:t>
            </w:r>
          </w:p>
          <w:p w14:paraId="69AB5E66" w14:textId="77777777" w:rsidR="001259BE" w:rsidRPr="008B0B44" w:rsidRDefault="001259BE" w:rsidP="001259BE">
            <w:pPr>
              <w:pStyle w:val="Wein10TextNormal"/>
              <w:rPr>
                <w:lang w:val="fr-CH"/>
              </w:rPr>
            </w:pPr>
            <w:r w:rsidRPr="008B0B44">
              <w:rPr>
                <w:lang w:val="fr-CH"/>
              </w:rPr>
              <w:t xml:space="preserve">Cabernet-Franc / 18 </w:t>
            </w:r>
            <w:proofErr w:type="spellStart"/>
            <w:r w:rsidRPr="008B0B44">
              <w:rPr>
                <w:lang w:val="fr-CH"/>
              </w:rPr>
              <w:t>Mte</w:t>
            </w:r>
            <w:proofErr w:type="spellEnd"/>
            <w:r w:rsidRPr="008B0B44">
              <w:rPr>
                <w:lang w:val="fr-CH"/>
              </w:rPr>
              <w:t>. Barrique (F/US)</w:t>
            </w:r>
          </w:p>
          <w:p w14:paraId="05174DC7" w14:textId="6E514E83" w:rsidR="001259BE" w:rsidRPr="008B0B44" w:rsidRDefault="001259BE" w:rsidP="001259BE">
            <w:pPr>
              <w:pStyle w:val="Weine12Text"/>
              <w:tabs>
                <w:tab w:val="clear" w:pos="6096"/>
                <w:tab w:val="clear" w:pos="6804"/>
                <w:tab w:val="clear" w:pos="8931"/>
              </w:tabs>
              <w:rPr>
                <w:sz w:val="20"/>
                <w:szCs w:val="20"/>
              </w:rPr>
            </w:pPr>
          </w:p>
        </w:tc>
        <w:tc>
          <w:tcPr>
            <w:tcW w:w="710" w:type="dxa"/>
            <w:tcBorders>
              <w:top w:val="single" w:sz="4" w:space="0" w:color="auto"/>
              <w:bottom w:val="single" w:sz="4" w:space="0" w:color="auto"/>
            </w:tcBorders>
          </w:tcPr>
          <w:p w14:paraId="6A0F7ED8" w14:textId="0F82438F" w:rsidR="001259BE" w:rsidRPr="003A19DD" w:rsidRDefault="001259BE" w:rsidP="001259BE">
            <w:pPr>
              <w:tabs>
                <w:tab w:val="left" w:pos="1418"/>
                <w:tab w:val="left" w:pos="6096"/>
                <w:tab w:val="left" w:pos="6804"/>
                <w:tab w:val="right" w:pos="8931"/>
              </w:tabs>
              <w:ind w:right="-1"/>
              <w:rPr>
                <w:rFonts w:ascii="DaxCondensed" w:hAnsi="DaxCondensed"/>
                <w:noProof/>
                <w:sz w:val="22"/>
                <w:szCs w:val="22"/>
                <w:lang w:val="de-CH" w:eastAsia="de-CH"/>
              </w:rPr>
            </w:pPr>
            <w:r w:rsidRPr="003A19DD">
              <w:rPr>
                <w:rFonts w:ascii="DaxCondensed" w:hAnsi="DaxCondensed"/>
                <w:noProof/>
                <w:lang w:val="de-CH"/>
              </w:rPr>
              <w:drawing>
                <wp:inline distT="0" distB="0" distL="0" distR="0" wp14:anchorId="13666EEA" wp14:editId="5BB9AFB1">
                  <wp:extent cx="314248" cy="209289"/>
                  <wp:effectExtent l="0" t="0" r="0" b="635"/>
                  <wp:docPr id="1442523202" name="Grafik 1" descr="Bezeichnung «Biowein» offiziell erlaubt | Delin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zeichnung «Biowein» offiziell erlaubt | Delina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0731" cy="213607"/>
                          </a:xfrm>
                          <a:prstGeom prst="rect">
                            <a:avLst/>
                          </a:prstGeom>
                          <a:noFill/>
                          <a:ln>
                            <a:noFill/>
                          </a:ln>
                        </pic:spPr>
                      </pic:pic>
                    </a:graphicData>
                  </a:graphic>
                </wp:inline>
              </w:drawing>
            </w:r>
          </w:p>
        </w:tc>
        <w:tc>
          <w:tcPr>
            <w:tcW w:w="770" w:type="dxa"/>
            <w:tcBorders>
              <w:top w:val="single" w:sz="4" w:space="0" w:color="auto"/>
              <w:bottom w:val="single" w:sz="4" w:space="0" w:color="auto"/>
            </w:tcBorders>
          </w:tcPr>
          <w:p w14:paraId="6F820B7B" w14:textId="66227912" w:rsidR="001259BE" w:rsidRPr="003A19DD" w:rsidRDefault="001259BE" w:rsidP="001259BE">
            <w:pPr>
              <w:pStyle w:val="Weine12Text"/>
              <w:rPr>
                <w:lang w:val="de-CH"/>
              </w:rPr>
            </w:pPr>
            <w:r w:rsidRPr="003A19DD">
              <w:rPr>
                <w:lang w:val="de-CH"/>
              </w:rPr>
              <w:t>17</w:t>
            </w:r>
          </w:p>
        </w:tc>
        <w:tc>
          <w:tcPr>
            <w:tcW w:w="841" w:type="dxa"/>
            <w:tcBorders>
              <w:top w:val="single" w:sz="4" w:space="0" w:color="auto"/>
              <w:bottom w:val="single" w:sz="4" w:space="0" w:color="auto"/>
            </w:tcBorders>
          </w:tcPr>
          <w:p w14:paraId="6AFF4DAA" w14:textId="74557F2D" w:rsidR="001259BE" w:rsidRPr="003A19DD" w:rsidRDefault="001259BE" w:rsidP="001259BE">
            <w:pPr>
              <w:pStyle w:val="Weine12Text"/>
              <w:rPr>
                <w:lang w:val="de-CH"/>
              </w:rPr>
            </w:pPr>
            <w:r w:rsidRPr="003A19DD">
              <w:rPr>
                <w:lang w:val="de-CH"/>
              </w:rPr>
              <w:t>0.75</w:t>
            </w:r>
          </w:p>
        </w:tc>
        <w:tc>
          <w:tcPr>
            <w:tcW w:w="844" w:type="dxa"/>
            <w:tcBorders>
              <w:top w:val="single" w:sz="4" w:space="0" w:color="auto"/>
              <w:bottom w:val="single" w:sz="4" w:space="0" w:color="auto"/>
            </w:tcBorders>
          </w:tcPr>
          <w:p w14:paraId="5F5366D2" w14:textId="1FF9DA03" w:rsidR="001259BE" w:rsidRPr="003A19DD" w:rsidRDefault="001259BE" w:rsidP="001259BE">
            <w:pPr>
              <w:pStyle w:val="Weine12Text"/>
              <w:jc w:val="right"/>
              <w:rPr>
                <w:lang w:val="de-CH"/>
              </w:rPr>
            </w:pPr>
            <w:r w:rsidRPr="003A19DD">
              <w:rPr>
                <w:lang w:val="de-CH"/>
              </w:rPr>
              <w:t>74.00</w:t>
            </w:r>
          </w:p>
        </w:tc>
      </w:tr>
      <w:tr w:rsidR="001259BE" w:rsidRPr="003A19DD" w14:paraId="2331630C" w14:textId="77777777" w:rsidTr="001259BE">
        <w:tc>
          <w:tcPr>
            <w:tcW w:w="1448" w:type="dxa"/>
            <w:tcBorders>
              <w:top w:val="single" w:sz="4" w:space="0" w:color="auto"/>
            </w:tcBorders>
          </w:tcPr>
          <w:p w14:paraId="13288E64" w14:textId="77777777" w:rsidR="001259BE" w:rsidRPr="003A19DD" w:rsidRDefault="001259BE" w:rsidP="001259BE">
            <w:pPr>
              <w:pStyle w:val="Weine12Text"/>
              <w:rPr>
                <w:b/>
                <w:bCs/>
                <w:lang w:val="de-CH"/>
              </w:rPr>
            </w:pPr>
            <w:r w:rsidRPr="003A19DD">
              <w:rPr>
                <w:b/>
                <w:bCs/>
                <w:lang w:val="de-CH"/>
              </w:rPr>
              <w:t>Österreich</w:t>
            </w:r>
          </w:p>
          <w:p w14:paraId="429C2198" w14:textId="5B84C70F" w:rsidR="001259BE" w:rsidRPr="003A19DD" w:rsidRDefault="001259BE" w:rsidP="001259BE">
            <w:pPr>
              <w:pStyle w:val="Weine12Text"/>
              <w:rPr>
                <w:lang w:val="de-CH"/>
              </w:rPr>
            </w:pPr>
            <w:r w:rsidRPr="003A19DD">
              <w:rPr>
                <w:lang w:val="de-CH"/>
              </w:rPr>
              <w:t>Burgenland</w:t>
            </w:r>
          </w:p>
        </w:tc>
        <w:tc>
          <w:tcPr>
            <w:tcW w:w="5740" w:type="dxa"/>
            <w:tcBorders>
              <w:top w:val="single" w:sz="4" w:space="0" w:color="auto"/>
            </w:tcBorders>
          </w:tcPr>
          <w:p w14:paraId="61A23582" w14:textId="69A85563" w:rsidR="001259BE" w:rsidRPr="004546A4" w:rsidRDefault="001259BE" w:rsidP="001259BE">
            <w:pPr>
              <w:pStyle w:val="Weine12Text"/>
              <w:rPr>
                <w:lang w:val="de-CH"/>
              </w:rPr>
            </w:pPr>
            <w:r w:rsidRPr="004546A4">
              <w:rPr>
                <w:lang w:val="de-CH"/>
              </w:rPr>
              <w:t>St. Laurent</w:t>
            </w:r>
            <w:r w:rsidR="00F700D8" w:rsidRPr="004546A4">
              <w:rPr>
                <w:lang w:val="de-CH"/>
              </w:rPr>
              <w:t xml:space="preserve"> </w:t>
            </w:r>
            <w:r w:rsidR="004546A4" w:rsidRPr="004546A4">
              <w:rPr>
                <w:lang w:val="de-CH"/>
              </w:rPr>
              <w:t>Zagersdorf Rosi Sch</w:t>
            </w:r>
            <w:r w:rsidR="004546A4">
              <w:rPr>
                <w:lang w:val="de-CH"/>
              </w:rPr>
              <w:t xml:space="preserve">uster </w:t>
            </w:r>
          </w:p>
          <w:p w14:paraId="26EBA534" w14:textId="02B81CA6" w:rsidR="001259BE" w:rsidRPr="003A19DD" w:rsidRDefault="006936A1" w:rsidP="001259BE">
            <w:pPr>
              <w:pStyle w:val="Wein10TextNormal"/>
            </w:pPr>
            <w:r>
              <w:t xml:space="preserve">Hannes und Rosi Schuster, </w:t>
            </w:r>
            <w:proofErr w:type="spellStart"/>
            <w:r>
              <w:t>Zagersdorf</w:t>
            </w:r>
            <w:proofErr w:type="spellEnd"/>
            <w:r>
              <w:t xml:space="preserve"> </w:t>
            </w:r>
          </w:p>
          <w:p w14:paraId="392D81B9" w14:textId="561C2540" w:rsidR="001259BE" w:rsidRPr="003A19DD" w:rsidRDefault="001259BE" w:rsidP="001259BE">
            <w:pPr>
              <w:pStyle w:val="Wein10TextNormal"/>
            </w:pPr>
            <w:r w:rsidRPr="003A19DD">
              <w:t xml:space="preserve">St. Laurent </w:t>
            </w:r>
            <w:r w:rsidR="004546A4">
              <w:t xml:space="preserve">Reben 60 Jahre+ </w:t>
            </w:r>
            <w:r w:rsidRPr="003A19DD">
              <w:t>/ Barrique</w:t>
            </w:r>
          </w:p>
          <w:p w14:paraId="7AC197C3" w14:textId="77777777" w:rsidR="001259BE" w:rsidRPr="003A19DD" w:rsidRDefault="001259BE" w:rsidP="001259BE">
            <w:pPr>
              <w:pStyle w:val="Weine12Text"/>
              <w:rPr>
                <w:lang w:val="de-CH"/>
              </w:rPr>
            </w:pPr>
          </w:p>
        </w:tc>
        <w:tc>
          <w:tcPr>
            <w:tcW w:w="710" w:type="dxa"/>
            <w:tcBorders>
              <w:top w:val="single" w:sz="4" w:space="0" w:color="auto"/>
            </w:tcBorders>
          </w:tcPr>
          <w:p w14:paraId="6FE801FB" w14:textId="67FF475A" w:rsidR="001259BE" w:rsidRPr="003A19DD" w:rsidRDefault="001259BE" w:rsidP="001259BE">
            <w:pPr>
              <w:tabs>
                <w:tab w:val="left" w:pos="1418"/>
                <w:tab w:val="left" w:pos="6096"/>
                <w:tab w:val="left" w:pos="6804"/>
                <w:tab w:val="right" w:pos="8931"/>
              </w:tabs>
              <w:ind w:right="-1"/>
              <w:rPr>
                <w:rFonts w:ascii="DaxCondensed" w:hAnsi="DaxCondensed"/>
                <w:noProof/>
                <w:sz w:val="22"/>
                <w:szCs w:val="22"/>
                <w:lang w:val="de-CH" w:eastAsia="de-CH"/>
              </w:rPr>
            </w:pPr>
            <w:r w:rsidRPr="003A19DD">
              <w:rPr>
                <w:rFonts w:ascii="DaxCondensed" w:hAnsi="DaxCondensed"/>
                <w:noProof/>
                <w:lang w:val="de-CH"/>
              </w:rPr>
              <w:drawing>
                <wp:inline distT="0" distB="0" distL="0" distR="0" wp14:anchorId="47614427" wp14:editId="79805AB1">
                  <wp:extent cx="314248" cy="209289"/>
                  <wp:effectExtent l="0" t="0" r="0" b="635"/>
                  <wp:docPr id="1894454965" name="Grafik 1" descr="Bezeichnung «Biowein» offiziell erlaubt | Delin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zeichnung «Biowein» offiziell erlaubt | Delina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0731" cy="213607"/>
                          </a:xfrm>
                          <a:prstGeom prst="rect">
                            <a:avLst/>
                          </a:prstGeom>
                          <a:noFill/>
                          <a:ln>
                            <a:noFill/>
                          </a:ln>
                        </pic:spPr>
                      </pic:pic>
                    </a:graphicData>
                  </a:graphic>
                </wp:inline>
              </w:drawing>
            </w:r>
          </w:p>
        </w:tc>
        <w:tc>
          <w:tcPr>
            <w:tcW w:w="770" w:type="dxa"/>
            <w:tcBorders>
              <w:top w:val="single" w:sz="4" w:space="0" w:color="auto"/>
            </w:tcBorders>
          </w:tcPr>
          <w:p w14:paraId="32A0FAFD" w14:textId="188FC451" w:rsidR="001259BE" w:rsidRPr="003A19DD" w:rsidRDefault="001259BE" w:rsidP="001259BE">
            <w:pPr>
              <w:pStyle w:val="Weine12Text"/>
              <w:rPr>
                <w:lang w:val="de-CH"/>
              </w:rPr>
            </w:pPr>
            <w:r w:rsidRPr="003A19DD">
              <w:rPr>
                <w:lang w:val="de-CH"/>
              </w:rPr>
              <w:t>17</w:t>
            </w:r>
          </w:p>
        </w:tc>
        <w:tc>
          <w:tcPr>
            <w:tcW w:w="841" w:type="dxa"/>
            <w:tcBorders>
              <w:top w:val="single" w:sz="4" w:space="0" w:color="auto"/>
            </w:tcBorders>
          </w:tcPr>
          <w:p w14:paraId="64C978AD" w14:textId="0EC218AC" w:rsidR="001259BE" w:rsidRPr="003A19DD" w:rsidRDefault="001259BE" w:rsidP="001259BE">
            <w:pPr>
              <w:pStyle w:val="Weine12Text"/>
              <w:rPr>
                <w:lang w:val="de-CH"/>
              </w:rPr>
            </w:pPr>
            <w:r w:rsidRPr="003A19DD">
              <w:rPr>
                <w:lang w:val="de-CH"/>
              </w:rPr>
              <w:t>0.75</w:t>
            </w:r>
          </w:p>
        </w:tc>
        <w:tc>
          <w:tcPr>
            <w:tcW w:w="844" w:type="dxa"/>
          </w:tcPr>
          <w:p w14:paraId="20276A9A" w14:textId="0B159CDB" w:rsidR="001259BE" w:rsidRPr="003A19DD" w:rsidRDefault="00041AE3" w:rsidP="001259BE">
            <w:pPr>
              <w:pStyle w:val="Weine12Text"/>
              <w:jc w:val="right"/>
              <w:rPr>
                <w:lang w:val="de-CH"/>
              </w:rPr>
            </w:pPr>
            <w:r>
              <w:rPr>
                <w:lang w:val="de-CH"/>
              </w:rPr>
              <w:t>83</w:t>
            </w:r>
            <w:r w:rsidR="001259BE" w:rsidRPr="003A19DD">
              <w:rPr>
                <w:lang w:val="de-CH"/>
              </w:rPr>
              <w:t>.00</w:t>
            </w:r>
          </w:p>
        </w:tc>
      </w:tr>
      <w:tr w:rsidR="001259BE" w:rsidRPr="003A19DD" w14:paraId="4D136452" w14:textId="77777777" w:rsidTr="001259BE">
        <w:tc>
          <w:tcPr>
            <w:tcW w:w="1448" w:type="dxa"/>
            <w:tcBorders>
              <w:bottom w:val="single" w:sz="4" w:space="0" w:color="auto"/>
            </w:tcBorders>
          </w:tcPr>
          <w:p w14:paraId="201843CC" w14:textId="77777777" w:rsidR="001259BE" w:rsidRPr="003A19DD" w:rsidRDefault="001259BE" w:rsidP="001259BE">
            <w:pPr>
              <w:pStyle w:val="Weine12Text"/>
              <w:rPr>
                <w:lang w:val="de-CH"/>
              </w:rPr>
            </w:pPr>
          </w:p>
        </w:tc>
        <w:tc>
          <w:tcPr>
            <w:tcW w:w="5740" w:type="dxa"/>
            <w:tcBorders>
              <w:bottom w:val="single" w:sz="4" w:space="0" w:color="auto"/>
            </w:tcBorders>
          </w:tcPr>
          <w:p w14:paraId="341D308C" w14:textId="5771927C" w:rsidR="001259BE" w:rsidRPr="003A19DD" w:rsidRDefault="001259BE" w:rsidP="001259BE">
            <w:pPr>
              <w:pStyle w:val="Weine12Text"/>
              <w:rPr>
                <w:lang w:val="de-CH"/>
              </w:rPr>
            </w:pPr>
            <w:proofErr w:type="spellStart"/>
            <w:r w:rsidRPr="003A19DD">
              <w:rPr>
                <w:lang w:val="de-CH"/>
              </w:rPr>
              <w:t>Pannobile</w:t>
            </w:r>
            <w:proofErr w:type="spellEnd"/>
            <w:r w:rsidR="00F700D8" w:rsidRPr="003A19DD">
              <w:rPr>
                <w:lang w:val="de-CH"/>
              </w:rPr>
              <w:t xml:space="preserve"> Reserve AT-Q-Wein</w:t>
            </w:r>
          </w:p>
          <w:p w14:paraId="5EDC2D18" w14:textId="77777777" w:rsidR="001259BE" w:rsidRPr="003A19DD" w:rsidRDefault="001259BE" w:rsidP="001259BE">
            <w:pPr>
              <w:pStyle w:val="Wein10TextNormal"/>
            </w:pPr>
            <w:r w:rsidRPr="003A19DD">
              <w:t>Paul Achs, Gols</w:t>
            </w:r>
          </w:p>
          <w:p w14:paraId="3FBAE170" w14:textId="77777777" w:rsidR="001259BE" w:rsidRPr="003A19DD" w:rsidRDefault="001259BE" w:rsidP="001259BE">
            <w:pPr>
              <w:pStyle w:val="Wein10TextNormal"/>
            </w:pPr>
            <w:proofErr w:type="spellStart"/>
            <w:r w:rsidRPr="003A19DD">
              <w:t>Zweigelt</w:t>
            </w:r>
            <w:proofErr w:type="spellEnd"/>
            <w:r w:rsidRPr="003A19DD">
              <w:t xml:space="preserve">, Blaufränkisch, St. Laurent / 16 Mte. in 80% neuen und 20% </w:t>
            </w:r>
          </w:p>
          <w:p w14:paraId="5DEDB90E" w14:textId="30A73B99" w:rsidR="001259BE" w:rsidRPr="003A19DD" w:rsidRDefault="001259BE" w:rsidP="001259BE">
            <w:pPr>
              <w:pStyle w:val="Wein10TextNormal"/>
            </w:pPr>
            <w:r w:rsidRPr="003A19DD">
              <w:t>gebrauchten Barrique</w:t>
            </w:r>
          </w:p>
        </w:tc>
        <w:tc>
          <w:tcPr>
            <w:tcW w:w="710" w:type="dxa"/>
            <w:tcBorders>
              <w:bottom w:val="single" w:sz="4" w:space="0" w:color="auto"/>
            </w:tcBorders>
          </w:tcPr>
          <w:p w14:paraId="03E14706" w14:textId="7200C85F" w:rsidR="001259BE" w:rsidRPr="003A19DD" w:rsidRDefault="001259BE" w:rsidP="001259BE">
            <w:pPr>
              <w:tabs>
                <w:tab w:val="left" w:pos="1418"/>
                <w:tab w:val="left" w:pos="6096"/>
                <w:tab w:val="left" w:pos="6804"/>
                <w:tab w:val="right" w:pos="8931"/>
              </w:tabs>
              <w:ind w:right="-1"/>
              <w:rPr>
                <w:rFonts w:ascii="DaxCondensed" w:hAnsi="DaxCondensed"/>
                <w:noProof/>
                <w:sz w:val="22"/>
                <w:szCs w:val="22"/>
                <w:lang w:val="de-CH" w:eastAsia="de-CH"/>
              </w:rPr>
            </w:pPr>
            <w:r w:rsidRPr="003A19DD">
              <w:rPr>
                <w:rFonts w:ascii="DaxCondensed" w:hAnsi="DaxCondensed"/>
                <w:noProof/>
                <w:lang w:val="de-CH"/>
              </w:rPr>
              <w:drawing>
                <wp:inline distT="0" distB="0" distL="0" distR="0" wp14:anchorId="2313D2E2" wp14:editId="4A8DF102">
                  <wp:extent cx="314248" cy="209289"/>
                  <wp:effectExtent l="0" t="0" r="0" b="635"/>
                  <wp:docPr id="755555064" name="Grafik 1" descr="Bezeichnung «Biowein» offiziell erlaubt | Delin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zeichnung «Biowein» offiziell erlaubt | Delina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0731" cy="213607"/>
                          </a:xfrm>
                          <a:prstGeom prst="rect">
                            <a:avLst/>
                          </a:prstGeom>
                          <a:noFill/>
                          <a:ln>
                            <a:noFill/>
                          </a:ln>
                        </pic:spPr>
                      </pic:pic>
                    </a:graphicData>
                  </a:graphic>
                </wp:inline>
              </w:drawing>
            </w:r>
          </w:p>
        </w:tc>
        <w:tc>
          <w:tcPr>
            <w:tcW w:w="770" w:type="dxa"/>
            <w:tcBorders>
              <w:bottom w:val="single" w:sz="4" w:space="0" w:color="auto"/>
            </w:tcBorders>
          </w:tcPr>
          <w:p w14:paraId="746E6B19" w14:textId="37E426F7" w:rsidR="001259BE" w:rsidRPr="003A19DD" w:rsidRDefault="001259BE" w:rsidP="001259BE">
            <w:pPr>
              <w:pStyle w:val="Weine12Text"/>
              <w:rPr>
                <w:lang w:val="de-CH"/>
              </w:rPr>
            </w:pPr>
            <w:r w:rsidRPr="003A19DD">
              <w:rPr>
                <w:lang w:val="de-CH"/>
              </w:rPr>
              <w:t>19</w:t>
            </w:r>
          </w:p>
        </w:tc>
        <w:tc>
          <w:tcPr>
            <w:tcW w:w="841" w:type="dxa"/>
            <w:tcBorders>
              <w:bottom w:val="single" w:sz="4" w:space="0" w:color="auto"/>
            </w:tcBorders>
          </w:tcPr>
          <w:p w14:paraId="4B0F8795" w14:textId="4074E5BF" w:rsidR="001259BE" w:rsidRPr="003A19DD" w:rsidRDefault="001259BE" w:rsidP="001259BE">
            <w:pPr>
              <w:pStyle w:val="Weine12Text"/>
              <w:rPr>
                <w:lang w:val="de-CH"/>
              </w:rPr>
            </w:pPr>
            <w:r w:rsidRPr="003A19DD">
              <w:rPr>
                <w:lang w:val="de-CH"/>
              </w:rPr>
              <w:t>0.75</w:t>
            </w:r>
          </w:p>
        </w:tc>
        <w:tc>
          <w:tcPr>
            <w:tcW w:w="844" w:type="dxa"/>
            <w:tcBorders>
              <w:bottom w:val="single" w:sz="4" w:space="0" w:color="auto"/>
            </w:tcBorders>
          </w:tcPr>
          <w:p w14:paraId="2DD12F61" w14:textId="5278F74A" w:rsidR="001259BE" w:rsidRPr="003A19DD" w:rsidRDefault="001259BE" w:rsidP="001259BE">
            <w:pPr>
              <w:pStyle w:val="Weine12Text"/>
              <w:jc w:val="right"/>
              <w:rPr>
                <w:lang w:val="de-CH"/>
              </w:rPr>
            </w:pPr>
            <w:r w:rsidRPr="003A19DD">
              <w:rPr>
                <w:lang w:val="de-CH"/>
              </w:rPr>
              <w:t>83.00</w:t>
            </w:r>
          </w:p>
        </w:tc>
      </w:tr>
    </w:tbl>
    <w:p w14:paraId="73388883" w14:textId="77777777" w:rsidR="006B7D71" w:rsidRPr="003A19DD" w:rsidRDefault="006B7D71" w:rsidP="006B7D71">
      <w:pPr>
        <w:pStyle w:val="Wein10TextNormal"/>
      </w:pPr>
      <w:bookmarkStart w:id="71" w:name="_Toc56796427"/>
      <w:bookmarkStart w:id="72" w:name="_Toc56796475"/>
      <w:bookmarkStart w:id="73" w:name="_Toc56797592"/>
    </w:p>
    <w:p w14:paraId="1A5510D9" w14:textId="458DFD3B" w:rsidR="00FE478A" w:rsidRPr="003A19DD" w:rsidRDefault="00FE478A" w:rsidP="00541A2B">
      <w:pPr>
        <w:pStyle w:val="berschrift1"/>
        <w:rPr>
          <w:rFonts w:cs="Myriad Pro"/>
          <w:b/>
          <w:bCs/>
          <w:color w:val="C00000"/>
          <w:sz w:val="36"/>
          <w:szCs w:val="36"/>
        </w:rPr>
      </w:pPr>
      <w:bookmarkStart w:id="74" w:name="_Toc217574533"/>
      <w:r w:rsidRPr="003A19DD">
        <w:lastRenderedPageBreak/>
        <w:t>Schweiz</w:t>
      </w:r>
      <w:bookmarkEnd w:id="71"/>
      <w:bookmarkEnd w:id="72"/>
      <w:bookmarkEnd w:id="73"/>
      <w:bookmarkEnd w:id="74"/>
    </w:p>
    <w:p w14:paraId="4C742169" w14:textId="77777777" w:rsidR="00FE478A" w:rsidRPr="003A19DD" w:rsidRDefault="00FE478A" w:rsidP="00645870">
      <w:pPr>
        <w:tabs>
          <w:tab w:val="left" w:pos="1418"/>
          <w:tab w:val="left" w:pos="5670"/>
          <w:tab w:val="left" w:pos="7088"/>
          <w:tab w:val="left" w:pos="7938"/>
          <w:tab w:val="right" w:pos="9923"/>
        </w:tabs>
        <w:ind w:right="-1"/>
        <w:rPr>
          <w:rFonts w:ascii="DaxCondensed" w:hAnsi="DaxCondensed" w:cs="Myriad Pro"/>
          <w:sz w:val="10"/>
          <w:szCs w:val="10"/>
          <w:lang w:val="de-CH"/>
        </w:rPr>
      </w:pPr>
    </w:p>
    <w:p w14:paraId="1E32850D" w14:textId="52B1D0D0" w:rsidR="00FE478A" w:rsidRPr="003A19DD" w:rsidRDefault="00FE478A" w:rsidP="00E4635D">
      <w:pPr>
        <w:pStyle w:val="berschrift2"/>
      </w:pPr>
      <w:bookmarkStart w:id="75" w:name="_Toc56796428"/>
      <w:bookmarkStart w:id="76" w:name="_Toc56796476"/>
      <w:bookmarkStart w:id="77" w:name="_Toc56797593"/>
      <w:bookmarkStart w:id="78" w:name="_Toc217574534"/>
      <w:proofErr w:type="gramStart"/>
      <w:r w:rsidRPr="003A19DD">
        <w:t>Weiss</w:t>
      </w:r>
      <w:bookmarkEnd w:id="75"/>
      <w:bookmarkEnd w:id="76"/>
      <w:bookmarkEnd w:id="77"/>
      <w:bookmarkEnd w:id="78"/>
      <w:proofErr w:type="gramEnd"/>
    </w:p>
    <w:tbl>
      <w:tblPr>
        <w:tblStyle w:val="Tabellenraster"/>
        <w:tblW w:w="1035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0"/>
        <w:gridCol w:w="5797"/>
        <w:gridCol w:w="473"/>
        <w:gridCol w:w="237"/>
        <w:gridCol w:w="771"/>
        <w:gridCol w:w="841"/>
        <w:gridCol w:w="844"/>
      </w:tblGrid>
      <w:tr w:rsidR="00B176A5" w:rsidRPr="003A19DD" w14:paraId="22B1D3B4" w14:textId="77777777" w:rsidTr="00CA7E2F">
        <w:tc>
          <w:tcPr>
            <w:tcW w:w="1390" w:type="dxa"/>
          </w:tcPr>
          <w:p w14:paraId="277B401C" w14:textId="3E6E8E14" w:rsidR="00B176A5" w:rsidRPr="003A19DD" w:rsidRDefault="00B176A5" w:rsidP="009E7831">
            <w:pPr>
              <w:pStyle w:val="WeinbertitelFettGebiet"/>
            </w:pPr>
            <w:r w:rsidRPr="003A19DD">
              <w:t>Weingebi</w:t>
            </w:r>
            <w:r w:rsidR="0079340C" w:rsidRPr="003A19DD">
              <w:t>e</w:t>
            </w:r>
            <w:r w:rsidRPr="003A19DD">
              <w:t>t</w:t>
            </w:r>
          </w:p>
        </w:tc>
        <w:tc>
          <w:tcPr>
            <w:tcW w:w="5797" w:type="dxa"/>
          </w:tcPr>
          <w:p w14:paraId="3E574412" w14:textId="215B3934" w:rsidR="00B176A5" w:rsidRPr="003A19DD" w:rsidRDefault="00B176A5" w:rsidP="00B176A5">
            <w:pPr>
              <w:pStyle w:val="WeinbertitelFettGebiet"/>
            </w:pPr>
            <w:r w:rsidRPr="003A19DD">
              <w:t>Produzent</w:t>
            </w:r>
          </w:p>
        </w:tc>
        <w:tc>
          <w:tcPr>
            <w:tcW w:w="710" w:type="dxa"/>
            <w:gridSpan w:val="2"/>
          </w:tcPr>
          <w:p w14:paraId="34DB2E79" w14:textId="77777777" w:rsidR="00B176A5" w:rsidRPr="003A19DD" w:rsidRDefault="00B176A5" w:rsidP="00B176A5">
            <w:pPr>
              <w:pStyle w:val="WeinbertitelFettGebiet"/>
            </w:pPr>
          </w:p>
        </w:tc>
        <w:tc>
          <w:tcPr>
            <w:tcW w:w="771" w:type="dxa"/>
          </w:tcPr>
          <w:p w14:paraId="579299D1" w14:textId="77777777" w:rsidR="00B176A5" w:rsidRPr="003A19DD" w:rsidRDefault="00B176A5" w:rsidP="00B176A5">
            <w:pPr>
              <w:pStyle w:val="WeinbertitelFettGebiet"/>
            </w:pPr>
            <w:r w:rsidRPr="003A19DD">
              <w:t>Jg.</w:t>
            </w:r>
          </w:p>
        </w:tc>
        <w:tc>
          <w:tcPr>
            <w:tcW w:w="841" w:type="dxa"/>
          </w:tcPr>
          <w:p w14:paraId="2E23DA2B" w14:textId="77777777" w:rsidR="00B176A5" w:rsidRPr="003A19DD" w:rsidRDefault="00B176A5" w:rsidP="00B176A5">
            <w:pPr>
              <w:pStyle w:val="WeinbertitelFettGebiet"/>
            </w:pPr>
            <w:r w:rsidRPr="003A19DD">
              <w:t>Liter</w:t>
            </w:r>
          </w:p>
        </w:tc>
        <w:tc>
          <w:tcPr>
            <w:tcW w:w="844" w:type="dxa"/>
          </w:tcPr>
          <w:p w14:paraId="30756509" w14:textId="77777777" w:rsidR="00B176A5" w:rsidRPr="003A19DD" w:rsidRDefault="00B176A5" w:rsidP="00B176A5">
            <w:pPr>
              <w:pStyle w:val="WeinbertitelFettGebiet"/>
              <w:jc w:val="right"/>
            </w:pPr>
            <w:r w:rsidRPr="003A19DD">
              <w:t>CHF</w:t>
            </w:r>
          </w:p>
        </w:tc>
      </w:tr>
      <w:tr w:rsidR="00950A0D" w:rsidRPr="003A19DD" w14:paraId="5932BA65" w14:textId="77777777" w:rsidTr="00CA7E2F">
        <w:tc>
          <w:tcPr>
            <w:tcW w:w="1390" w:type="dxa"/>
          </w:tcPr>
          <w:p w14:paraId="16C3887A" w14:textId="77777777" w:rsidR="00950A0D" w:rsidRPr="003A19DD" w:rsidRDefault="00950A0D" w:rsidP="00950A0D">
            <w:pPr>
              <w:pStyle w:val="Weine12Text"/>
              <w:rPr>
                <w:lang w:val="de-CH"/>
              </w:rPr>
            </w:pPr>
            <w:r w:rsidRPr="003A19DD">
              <w:rPr>
                <w:lang w:val="de-CH"/>
              </w:rPr>
              <w:t>Ostschweiz</w:t>
            </w:r>
          </w:p>
          <w:p w14:paraId="5B13D1B4" w14:textId="380E9BE2" w:rsidR="001F2F60" w:rsidRPr="003A19DD" w:rsidRDefault="001F2F60" w:rsidP="00950A0D">
            <w:pPr>
              <w:pStyle w:val="Weine12Text"/>
              <w:rPr>
                <w:lang w:val="de-CH"/>
              </w:rPr>
            </w:pPr>
            <w:r w:rsidRPr="003A19DD">
              <w:rPr>
                <w:lang w:val="de-CH"/>
              </w:rPr>
              <w:t>Graubünden</w:t>
            </w:r>
          </w:p>
        </w:tc>
        <w:tc>
          <w:tcPr>
            <w:tcW w:w="6270" w:type="dxa"/>
            <w:gridSpan w:val="2"/>
          </w:tcPr>
          <w:p w14:paraId="6A5DC252" w14:textId="526BDC5B" w:rsidR="00950A0D" w:rsidRPr="003A19DD" w:rsidRDefault="00950A0D" w:rsidP="00950A0D">
            <w:pPr>
              <w:pStyle w:val="Weine12Text"/>
              <w:rPr>
                <w:lang w:val="de-CH"/>
              </w:rPr>
            </w:pPr>
            <w:r w:rsidRPr="003A19DD">
              <w:rPr>
                <w:color w:val="C00000"/>
                <w:lang w:val="de-CH"/>
              </w:rPr>
              <w:t xml:space="preserve">Gast </w:t>
            </w:r>
            <w:r w:rsidRPr="003A19DD">
              <w:rPr>
                <w:lang w:val="de-CH"/>
              </w:rPr>
              <w:t xml:space="preserve">Freundschaft </w:t>
            </w:r>
            <w:r w:rsidRPr="003A19DD">
              <w:rPr>
                <w:color w:val="C00000"/>
                <w:lang w:val="de-CH"/>
              </w:rPr>
              <w:t>Wein</w:t>
            </w:r>
            <w:r w:rsidRPr="003A19DD">
              <w:rPr>
                <w:rFonts w:eastAsia="MS Gothic"/>
                <w:iCs/>
                <w:color w:val="D1282E"/>
                <w:spacing w:val="25"/>
                <w:lang w:val="de-CH" w:eastAsia="en-US"/>
              </w:rPr>
              <w:t xml:space="preserve"> </w:t>
            </w:r>
            <w:r w:rsidRPr="003A19DD">
              <w:rPr>
                <w:lang w:val="de-CH"/>
              </w:rPr>
              <w:t>2 Winzer – 1 Wein</w:t>
            </w:r>
            <w:r w:rsidR="00945562" w:rsidRPr="003A19DD">
              <w:rPr>
                <w:lang w:val="de-CH"/>
              </w:rPr>
              <w:t xml:space="preserve"> AOC Graubünden</w:t>
            </w:r>
          </w:p>
          <w:p w14:paraId="29F4A0ED" w14:textId="77777777" w:rsidR="00950A0D" w:rsidRPr="003A19DD" w:rsidRDefault="00950A0D" w:rsidP="00950A0D">
            <w:pPr>
              <w:pStyle w:val="Wein10TextNormal"/>
              <w:rPr>
                <w:sz w:val="24"/>
                <w:szCs w:val="24"/>
              </w:rPr>
            </w:pPr>
            <w:r w:rsidRPr="003A19DD">
              <w:t>H.P. Lampert, Maienfeld / Thomas Marugg, Fläsch</w:t>
            </w:r>
          </w:p>
          <w:p w14:paraId="136FAAA3" w14:textId="3AF3046A" w:rsidR="00950A0D" w:rsidRDefault="00950A0D" w:rsidP="00CA7E2F">
            <w:pPr>
              <w:pStyle w:val="Wein10TextNormal"/>
            </w:pPr>
            <w:r w:rsidRPr="003A19DD">
              <w:t xml:space="preserve">Chardonnay, Weissburgunder, Riesling x Sylvaner, Grauburgunder / </w:t>
            </w:r>
            <w:r w:rsidR="00CA7E2F">
              <w:t>Stahltank</w:t>
            </w:r>
          </w:p>
          <w:p w14:paraId="210958F6" w14:textId="4D9E4CA6" w:rsidR="00CA7E2F" w:rsidRPr="003A19DD" w:rsidRDefault="00CA7E2F" w:rsidP="00CA7E2F">
            <w:pPr>
              <w:pStyle w:val="Wein10TextNormal"/>
            </w:pPr>
          </w:p>
        </w:tc>
        <w:tc>
          <w:tcPr>
            <w:tcW w:w="237" w:type="dxa"/>
          </w:tcPr>
          <w:p w14:paraId="7EA687B7" w14:textId="12BC2BC8" w:rsidR="00950A0D" w:rsidRPr="003A19DD" w:rsidRDefault="00950A0D" w:rsidP="00950A0D">
            <w:pPr>
              <w:tabs>
                <w:tab w:val="left" w:pos="1418"/>
                <w:tab w:val="left" w:pos="6096"/>
                <w:tab w:val="left" w:pos="6804"/>
                <w:tab w:val="right" w:pos="8931"/>
              </w:tabs>
              <w:ind w:right="-1"/>
              <w:rPr>
                <w:rFonts w:ascii="DaxCondensed" w:hAnsi="DaxCondensed" w:cs="Myriad Pro"/>
                <w:sz w:val="22"/>
                <w:szCs w:val="22"/>
                <w:lang w:val="de-CH"/>
              </w:rPr>
            </w:pPr>
          </w:p>
        </w:tc>
        <w:tc>
          <w:tcPr>
            <w:tcW w:w="771" w:type="dxa"/>
          </w:tcPr>
          <w:p w14:paraId="55B17A14" w14:textId="1139E2B1" w:rsidR="00950A0D" w:rsidRPr="003A19DD" w:rsidRDefault="00A83A80" w:rsidP="00950A0D">
            <w:pPr>
              <w:pStyle w:val="Weine12Text"/>
              <w:rPr>
                <w:lang w:val="de-CH"/>
              </w:rPr>
            </w:pPr>
            <w:r w:rsidRPr="003A19DD">
              <w:rPr>
                <w:lang w:val="de-CH"/>
              </w:rPr>
              <w:t>2</w:t>
            </w:r>
            <w:r w:rsidR="0044163D" w:rsidRPr="003A19DD">
              <w:rPr>
                <w:lang w:val="de-CH"/>
              </w:rPr>
              <w:t>4</w:t>
            </w:r>
          </w:p>
        </w:tc>
        <w:tc>
          <w:tcPr>
            <w:tcW w:w="841" w:type="dxa"/>
          </w:tcPr>
          <w:p w14:paraId="431E2BFB" w14:textId="77777777" w:rsidR="00950A0D" w:rsidRPr="003A19DD" w:rsidRDefault="00950A0D" w:rsidP="00950A0D">
            <w:pPr>
              <w:pStyle w:val="Weine12Text"/>
              <w:rPr>
                <w:lang w:val="de-CH"/>
              </w:rPr>
            </w:pPr>
            <w:r w:rsidRPr="003A19DD">
              <w:rPr>
                <w:lang w:val="de-CH"/>
              </w:rPr>
              <w:t>0.1</w:t>
            </w:r>
          </w:p>
          <w:p w14:paraId="14A5422F" w14:textId="778A1D23" w:rsidR="00950A0D" w:rsidRPr="003A19DD" w:rsidRDefault="00950A0D" w:rsidP="00950A0D">
            <w:pPr>
              <w:pStyle w:val="Weine12Text"/>
              <w:rPr>
                <w:lang w:val="de-CH"/>
              </w:rPr>
            </w:pPr>
            <w:r w:rsidRPr="003A19DD">
              <w:rPr>
                <w:lang w:val="de-CH"/>
              </w:rPr>
              <w:t>0.75</w:t>
            </w:r>
          </w:p>
        </w:tc>
        <w:tc>
          <w:tcPr>
            <w:tcW w:w="844" w:type="dxa"/>
          </w:tcPr>
          <w:p w14:paraId="088CC992" w14:textId="352E1214" w:rsidR="00950A0D" w:rsidRPr="003A19DD" w:rsidRDefault="00950A0D" w:rsidP="00950A0D">
            <w:pPr>
              <w:pStyle w:val="Weine12Text"/>
              <w:jc w:val="right"/>
              <w:rPr>
                <w:lang w:val="de-CH"/>
              </w:rPr>
            </w:pPr>
            <w:r w:rsidRPr="003A19DD">
              <w:rPr>
                <w:lang w:val="de-CH"/>
              </w:rPr>
              <w:t>9.</w:t>
            </w:r>
            <w:r w:rsidR="00640337" w:rsidRPr="003A19DD">
              <w:rPr>
                <w:lang w:val="de-CH"/>
              </w:rPr>
              <w:t>8</w:t>
            </w:r>
            <w:r w:rsidRPr="003A19DD">
              <w:rPr>
                <w:lang w:val="de-CH"/>
              </w:rPr>
              <w:t>0</w:t>
            </w:r>
          </w:p>
          <w:p w14:paraId="22E8D4A6" w14:textId="31797140" w:rsidR="00950A0D" w:rsidRPr="003A19DD" w:rsidRDefault="00640337" w:rsidP="00153A76">
            <w:pPr>
              <w:pStyle w:val="Weine12Text"/>
              <w:jc w:val="right"/>
              <w:rPr>
                <w:lang w:val="de-CH"/>
              </w:rPr>
            </w:pPr>
            <w:r w:rsidRPr="003A19DD">
              <w:rPr>
                <w:lang w:val="de-CH"/>
              </w:rPr>
              <w:t>62</w:t>
            </w:r>
            <w:r w:rsidR="00950A0D" w:rsidRPr="003A19DD">
              <w:rPr>
                <w:lang w:val="de-CH"/>
              </w:rPr>
              <w:t>.00</w:t>
            </w:r>
          </w:p>
        </w:tc>
      </w:tr>
      <w:tr w:rsidR="006922DF" w:rsidRPr="003A19DD" w14:paraId="05704421" w14:textId="77777777" w:rsidTr="00CA7E2F">
        <w:tc>
          <w:tcPr>
            <w:tcW w:w="1390" w:type="dxa"/>
          </w:tcPr>
          <w:p w14:paraId="50A63F6F" w14:textId="77777777" w:rsidR="006922DF" w:rsidRPr="003A19DD" w:rsidRDefault="006922DF" w:rsidP="00DD0056">
            <w:pPr>
              <w:pStyle w:val="Weine12Text"/>
              <w:rPr>
                <w:lang w:val="de-CH"/>
              </w:rPr>
            </w:pPr>
          </w:p>
        </w:tc>
        <w:tc>
          <w:tcPr>
            <w:tcW w:w="5797" w:type="dxa"/>
          </w:tcPr>
          <w:p w14:paraId="43B52A09" w14:textId="19189DAB" w:rsidR="006922DF" w:rsidRPr="003A19DD" w:rsidRDefault="006922DF" w:rsidP="00DD0056">
            <w:pPr>
              <w:pStyle w:val="Weine12Text"/>
              <w:rPr>
                <w:lang w:val="de-CH"/>
              </w:rPr>
            </w:pPr>
            <w:r w:rsidRPr="003A19DD">
              <w:rPr>
                <w:lang w:val="de-CH"/>
              </w:rPr>
              <w:t xml:space="preserve">Maienfelder Chardonnay </w:t>
            </w:r>
            <w:r w:rsidR="00582C56" w:rsidRPr="003A19DD">
              <w:rPr>
                <w:lang w:val="de-CH"/>
              </w:rPr>
              <w:t xml:space="preserve">Barrique </w:t>
            </w:r>
            <w:r w:rsidRPr="003A19DD">
              <w:rPr>
                <w:lang w:val="de-CH"/>
              </w:rPr>
              <w:t>AOC</w:t>
            </w:r>
            <w:r w:rsidR="00945562" w:rsidRPr="003A19DD">
              <w:rPr>
                <w:lang w:val="de-CH"/>
              </w:rPr>
              <w:t xml:space="preserve"> Graubünden</w:t>
            </w:r>
          </w:p>
          <w:p w14:paraId="181A71D1" w14:textId="77777777" w:rsidR="006922DF" w:rsidRPr="003A19DD" w:rsidRDefault="006922DF" w:rsidP="00DD0056">
            <w:pPr>
              <w:pStyle w:val="Wein10TextNormal"/>
            </w:pPr>
            <w:r w:rsidRPr="003A19DD">
              <w:t>H.P. Lampert, Maienfeld</w:t>
            </w:r>
          </w:p>
          <w:p w14:paraId="498D0A89" w14:textId="4B2ABDEE" w:rsidR="006922DF" w:rsidRPr="003A19DD" w:rsidRDefault="006922DF" w:rsidP="00DD0056">
            <w:pPr>
              <w:pStyle w:val="Wein10TextNormal"/>
            </w:pPr>
            <w:r w:rsidRPr="003A19DD">
              <w:t>Chardonnay / Barrique</w:t>
            </w:r>
          </w:p>
          <w:p w14:paraId="14DC5AF8" w14:textId="77777777" w:rsidR="006922DF" w:rsidRPr="003A19DD" w:rsidRDefault="006922DF" w:rsidP="00DD0056">
            <w:pPr>
              <w:pStyle w:val="Weine12Text"/>
              <w:rPr>
                <w:lang w:val="de-CH"/>
              </w:rPr>
            </w:pPr>
          </w:p>
        </w:tc>
        <w:tc>
          <w:tcPr>
            <w:tcW w:w="710" w:type="dxa"/>
            <w:gridSpan w:val="2"/>
          </w:tcPr>
          <w:p w14:paraId="649AA72C" w14:textId="77777777" w:rsidR="006922DF" w:rsidRPr="003A19DD" w:rsidRDefault="006922DF" w:rsidP="00DD0056">
            <w:pPr>
              <w:tabs>
                <w:tab w:val="left" w:pos="1418"/>
                <w:tab w:val="left" w:pos="6096"/>
                <w:tab w:val="left" w:pos="6804"/>
                <w:tab w:val="right" w:pos="8931"/>
              </w:tabs>
              <w:ind w:right="-1"/>
              <w:rPr>
                <w:rFonts w:ascii="DaxCondensed" w:hAnsi="DaxCondensed" w:cs="Myriad Pro"/>
                <w:sz w:val="22"/>
                <w:szCs w:val="22"/>
                <w:lang w:val="de-CH"/>
              </w:rPr>
            </w:pPr>
          </w:p>
        </w:tc>
        <w:tc>
          <w:tcPr>
            <w:tcW w:w="771" w:type="dxa"/>
          </w:tcPr>
          <w:p w14:paraId="1C0C1CFA" w14:textId="29EDB952" w:rsidR="006922DF" w:rsidRPr="003A19DD" w:rsidRDefault="006922DF" w:rsidP="00DD0056">
            <w:pPr>
              <w:pStyle w:val="Weine12Text"/>
              <w:rPr>
                <w:lang w:val="de-CH"/>
              </w:rPr>
            </w:pPr>
            <w:r w:rsidRPr="003A19DD">
              <w:rPr>
                <w:lang w:val="de-CH"/>
              </w:rPr>
              <w:t>2</w:t>
            </w:r>
            <w:r w:rsidR="0044163D" w:rsidRPr="003A19DD">
              <w:rPr>
                <w:lang w:val="de-CH"/>
              </w:rPr>
              <w:t>4</w:t>
            </w:r>
          </w:p>
        </w:tc>
        <w:tc>
          <w:tcPr>
            <w:tcW w:w="841" w:type="dxa"/>
          </w:tcPr>
          <w:p w14:paraId="213740CB" w14:textId="2754B202" w:rsidR="006922DF" w:rsidRPr="003A19DD" w:rsidRDefault="006922DF" w:rsidP="00DD0056">
            <w:pPr>
              <w:pStyle w:val="Weine12Text"/>
              <w:jc w:val="both"/>
              <w:rPr>
                <w:lang w:val="de-CH"/>
              </w:rPr>
            </w:pPr>
            <w:r w:rsidRPr="003A19DD">
              <w:rPr>
                <w:lang w:val="de-CH"/>
              </w:rPr>
              <w:t>0.75</w:t>
            </w:r>
          </w:p>
        </w:tc>
        <w:tc>
          <w:tcPr>
            <w:tcW w:w="844" w:type="dxa"/>
          </w:tcPr>
          <w:p w14:paraId="4998C953" w14:textId="155B0BAF" w:rsidR="006922DF" w:rsidRPr="003A19DD" w:rsidRDefault="00582C56" w:rsidP="00A64733">
            <w:pPr>
              <w:pStyle w:val="Weine12Text"/>
              <w:jc w:val="right"/>
              <w:rPr>
                <w:lang w:val="de-CH"/>
              </w:rPr>
            </w:pPr>
            <w:r w:rsidRPr="003A19DD">
              <w:rPr>
                <w:lang w:val="de-CH"/>
              </w:rPr>
              <w:t>74</w:t>
            </w:r>
            <w:r w:rsidR="006922DF" w:rsidRPr="003A19DD">
              <w:rPr>
                <w:lang w:val="de-CH"/>
              </w:rPr>
              <w:t>.00</w:t>
            </w:r>
          </w:p>
        </w:tc>
      </w:tr>
      <w:tr w:rsidR="00DD0056" w:rsidRPr="003A19DD" w14:paraId="4D16E1B3" w14:textId="77777777" w:rsidTr="00CA7E2F">
        <w:tc>
          <w:tcPr>
            <w:tcW w:w="1390" w:type="dxa"/>
          </w:tcPr>
          <w:p w14:paraId="2695F08B" w14:textId="19EE010D" w:rsidR="00DD0056" w:rsidRPr="003A19DD" w:rsidRDefault="00DD0056" w:rsidP="00DD0056">
            <w:pPr>
              <w:pStyle w:val="Weine12Text"/>
              <w:rPr>
                <w:lang w:val="de-CH"/>
              </w:rPr>
            </w:pPr>
          </w:p>
        </w:tc>
        <w:tc>
          <w:tcPr>
            <w:tcW w:w="5797" w:type="dxa"/>
          </w:tcPr>
          <w:p w14:paraId="0880A860" w14:textId="24FCE86B" w:rsidR="00DD0056" w:rsidRPr="003A19DD" w:rsidRDefault="002C5DC4" w:rsidP="00DD0056">
            <w:pPr>
              <w:pStyle w:val="Weine12Text"/>
              <w:rPr>
                <w:lang w:val="de-CH"/>
              </w:rPr>
            </w:pPr>
            <w:proofErr w:type="spellStart"/>
            <w:r w:rsidRPr="003A19DD">
              <w:rPr>
                <w:lang w:val="de-CH"/>
              </w:rPr>
              <w:t>Jeninser</w:t>
            </w:r>
            <w:proofErr w:type="spellEnd"/>
            <w:r w:rsidR="00DD0056" w:rsidRPr="003A19DD">
              <w:rPr>
                <w:lang w:val="de-CH"/>
              </w:rPr>
              <w:t xml:space="preserve"> </w:t>
            </w:r>
            <w:r w:rsidR="003570D4" w:rsidRPr="003A19DD">
              <w:rPr>
                <w:lang w:val="de-CH"/>
              </w:rPr>
              <w:t>Weissburgunder</w:t>
            </w:r>
            <w:r w:rsidR="00DD0056" w:rsidRPr="003A19DD">
              <w:rPr>
                <w:lang w:val="de-CH"/>
              </w:rPr>
              <w:t xml:space="preserve"> AOC</w:t>
            </w:r>
            <w:r w:rsidR="00945562" w:rsidRPr="003A19DD">
              <w:rPr>
                <w:lang w:val="de-CH"/>
              </w:rPr>
              <w:t xml:space="preserve"> Graubünden</w:t>
            </w:r>
          </w:p>
          <w:p w14:paraId="4AC81848" w14:textId="7BD776D5" w:rsidR="00DD0056" w:rsidRPr="003A19DD" w:rsidRDefault="002C5DC4" w:rsidP="00DD0056">
            <w:pPr>
              <w:pStyle w:val="Wein10TextNormal"/>
            </w:pPr>
            <w:r w:rsidRPr="003A19DD">
              <w:t>Georg Schlegel</w:t>
            </w:r>
            <w:r w:rsidR="00DD0056" w:rsidRPr="003A19DD">
              <w:t xml:space="preserve">, </w:t>
            </w:r>
            <w:r w:rsidRPr="003A19DD">
              <w:t>Jenins</w:t>
            </w:r>
          </w:p>
          <w:p w14:paraId="79585ED7" w14:textId="0147274A" w:rsidR="00DD0056" w:rsidRPr="003A19DD" w:rsidRDefault="00DD0056" w:rsidP="00DD0056">
            <w:pPr>
              <w:pStyle w:val="Wein10TextNormal"/>
            </w:pPr>
            <w:r w:rsidRPr="003A19DD">
              <w:t>Weissburgunder / Stahltank</w:t>
            </w:r>
          </w:p>
          <w:p w14:paraId="158719E7" w14:textId="2F3E6A4C" w:rsidR="00DD0056" w:rsidRPr="003A19DD" w:rsidRDefault="00DD0056" w:rsidP="00DD0056">
            <w:pPr>
              <w:pStyle w:val="Wein10TextNormal"/>
            </w:pPr>
          </w:p>
        </w:tc>
        <w:tc>
          <w:tcPr>
            <w:tcW w:w="710" w:type="dxa"/>
            <w:gridSpan w:val="2"/>
          </w:tcPr>
          <w:p w14:paraId="7AF962FB" w14:textId="387FCD26" w:rsidR="00DD0056" w:rsidRPr="003A19DD" w:rsidRDefault="00DD0056" w:rsidP="00DD0056">
            <w:pPr>
              <w:tabs>
                <w:tab w:val="left" w:pos="1418"/>
                <w:tab w:val="left" w:pos="6096"/>
                <w:tab w:val="left" w:pos="6804"/>
                <w:tab w:val="right" w:pos="8931"/>
              </w:tabs>
              <w:ind w:right="-1"/>
              <w:rPr>
                <w:rFonts w:ascii="DaxCondensed" w:hAnsi="DaxCondensed"/>
                <w:noProof/>
                <w:sz w:val="22"/>
                <w:szCs w:val="22"/>
                <w:lang w:val="de-CH" w:eastAsia="de-CH"/>
              </w:rPr>
            </w:pPr>
          </w:p>
        </w:tc>
        <w:tc>
          <w:tcPr>
            <w:tcW w:w="771" w:type="dxa"/>
          </w:tcPr>
          <w:p w14:paraId="4C57383F" w14:textId="3CC5E516" w:rsidR="00DD0056" w:rsidRPr="003A19DD" w:rsidRDefault="00A83A80" w:rsidP="00DD0056">
            <w:pPr>
              <w:pStyle w:val="Weine12Text"/>
              <w:rPr>
                <w:lang w:val="de-CH"/>
              </w:rPr>
            </w:pPr>
            <w:r w:rsidRPr="003A19DD">
              <w:rPr>
                <w:lang w:val="de-CH"/>
              </w:rPr>
              <w:t>2</w:t>
            </w:r>
            <w:r w:rsidR="00104839" w:rsidRPr="003A19DD">
              <w:rPr>
                <w:lang w:val="de-CH"/>
              </w:rPr>
              <w:t>3</w:t>
            </w:r>
          </w:p>
        </w:tc>
        <w:tc>
          <w:tcPr>
            <w:tcW w:w="841" w:type="dxa"/>
          </w:tcPr>
          <w:p w14:paraId="4915B143" w14:textId="6BA7D97A" w:rsidR="00DD0056" w:rsidRPr="003A19DD" w:rsidRDefault="00DD0056" w:rsidP="00DD0056">
            <w:pPr>
              <w:pStyle w:val="Weine12Text"/>
              <w:rPr>
                <w:lang w:val="de-CH"/>
              </w:rPr>
            </w:pPr>
            <w:r w:rsidRPr="003A19DD">
              <w:rPr>
                <w:lang w:val="de-CH"/>
              </w:rPr>
              <w:t>0.75</w:t>
            </w:r>
          </w:p>
        </w:tc>
        <w:tc>
          <w:tcPr>
            <w:tcW w:w="844" w:type="dxa"/>
          </w:tcPr>
          <w:p w14:paraId="603E3227" w14:textId="4D4D05E0" w:rsidR="00DD0056" w:rsidRPr="003A19DD" w:rsidRDefault="00B53746" w:rsidP="00DD0056">
            <w:pPr>
              <w:pStyle w:val="Weine12Text"/>
              <w:jc w:val="right"/>
              <w:rPr>
                <w:lang w:val="de-CH"/>
              </w:rPr>
            </w:pPr>
            <w:r w:rsidRPr="003A19DD">
              <w:rPr>
                <w:lang w:val="de-CH"/>
              </w:rPr>
              <w:t>74</w:t>
            </w:r>
            <w:r w:rsidR="00DD0056" w:rsidRPr="003A19DD">
              <w:rPr>
                <w:lang w:val="de-CH"/>
              </w:rPr>
              <w:t>.00</w:t>
            </w:r>
          </w:p>
        </w:tc>
      </w:tr>
      <w:tr w:rsidR="001F2F60" w:rsidRPr="003A19DD" w14:paraId="258FBFCF" w14:textId="77777777" w:rsidTr="00CA7E2F">
        <w:tc>
          <w:tcPr>
            <w:tcW w:w="1390" w:type="dxa"/>
          </w:tcPr>
          <w:p w14:paraId="0997796E" w14:textId="4CACCB40" w:rsidR="001F2F60" w:rsidRPr="003A19DD" w:rsidRDefault="001F2F60" w:rsidP="00DD0056">
            <w:pPr>
              <w:pStyle w:val="Weine12Text"/>
              <w:rPr>
                <w:lang w:val="de-CH"/>
              </w:rPr>
            </w:pPr>
            <w:r w:rsidRPr="003A19DD">
              <w:rPr>
                <w:lang w:val="de-CH"/>
              </w:rPr>
              <w:t>St. Gallen</w:t>
            </w:r>
          </w:p>
        </w:tc>
        <w:tc>
          <w:tcPr>
            <w:tcW w:w="5797" w:type="dxa"/>
          </w:tcPr>
          <w:p w14:paraId="1C3A7F5D" w14:textId="77777777" w:rsidR="001F2F60" w:rsidRPr="003A19DD" w:rsidRDefault="001F2F60" w:rsidP="001F2F60">
            <w:pPr>
              <w:pStyle w:val="Weine12Text"/>
              <w:rPr>
                <w:lang w:val="de-CH"/>
              </w:rPr>
            </w:pPr>
            <w:r w:rsidRPr="003A19DD">
              <w:rPr>
                <w:lang w:val="de-CH"/>
              </w:rPr>
              <w:t>Bernecker Riesling x Sylvaner AOC St. Gallen</w:t>
            </w:r>
          </w:p>
          <w:p w14:paraId="0B34E1B0" w14:textId="77777777" w:rsidR="001F2F60" w:rsidRPr="003A19DD" w:rsidRDefault="001F2F60" w:rsidP="001F2F60">
            <w:pPr>
              <w:pStyle w:val="Wein10TextNormal"/>
            </w:pPr>
            <w:r w:rsidRPr="003A19DD">
              <w:t>Wetli Weine AG, Berneck</w:t>
            </w:r>
          </w:p>
          <w:p w14:paraId="06C2DAAF" w14:textId="77777777" w:rsidR="001F2F60" w:rsidRPr="003A19DD" w:rsidRDefault="001F2F60" w:rsidP="001F2F60">
            <w:pPr>
              <w:pStyle w:val="Wein10TextNormal"/>
            </w:pPr>
            <w:r w:rsidRPr="003A19DD">
              <w:t>Riesling X Sylvaner / Stahltank</w:t>
            </w:r>
          </w:p>
          <w:p w14:paraId="131A1455" w14:textId="77777777" w:rsidR="001F2F60" w:rsidRPr="003A19DD" w:rsidRDefault="001F2F60" w:rsidP="00DD0056">
            <w:pPr>
              <w:pStyle w:val="Weine12Text"/>
              <w:rPr>
                <w:lang w:val="de-CH"/>
              </w:rPr>
            </w:pPr>
          </w:p>
        </w:tc>
        <w:tc>
          <w:tcPr>
            <w:tcW w:w="710" w:type="dxa"/>
            <w:gridSpan w:val="2"/>
          </w:tcPr>
          <w:p w14:paraId="6A8AAA2A" w14:textId="260091E8" w:rsidR="001F2F60" w:rsidRPr="003A19DD" w:rsidRDefault="001F2F60" w:rsidP="00DD0056">
            <w:pPr>
              <w:tabs>
                <w:tab w:val="left" w:pos="1418"/>
                <w:tab w:val="left" w:pos="6096"/>
                <w:tab w:val="left" w:pos="6804"/>
                <w:tab w:val="right" w:pos="8931"/>
              </w:tabs>
              <w:ind w:right="-1"/>
              <w:rPr>
                <w:rFonts w:ascii="DaxCondensed" w:hAnsi="DaxCondensed"/>
                <w:noProof/>
                <w:lang w:val="de-CH" w:eastAsia="de-CH"/>
              </w:rPr>
            </w:pPr>
            <w:r w:rsidRPr="003A19DD">
              <w:rPr>
                <w:rFonts w:ascii="DaxCondensed" w:hAnsi="DaxCondensed"/>
                <w:noProof/>
                <w:lang w:val="de-CH" w:eastAsia="de-CH"/>
              </w:rPr>
              <w:drawing>
                <wp:anchor distT="0" distB="0" distL="114300" distR="114300" simplePos="0" relativeHeight="251662336" behindDoc="0" locked="0" layoutInCell="1" allowOverlap="1" wp14:anchorId="7EEA42BA" wp14:editId="7C0EC46A">
                  <wp:simplePos x="0" y="0"/>
                  <wp:positionH relativeFrom="column">
                    <wp:posOffset>3810</wp:posOffset>
                  </wp:positionH>
                  <wp:positionV relativeFrom="paragraph">
                    <wp:posOffset>4445</wp:posOffset>
                  </wp:positionV>
                  <wp:extent cx="228517" cy="163902"/>
                  <wp:effectExtent l="0" t="0" r="635" b="7620"/>
                  <wp:wrapNone/>
                  <wp:docPr id="763928440" name="Grafik 763928440" descr="culi_Kron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li_Krone_rg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517" cy="163902"/>
                          </a:xfrm>
                          <a:prstGeom prst="rect">
                            <a:avLst/>
                          </a:prstGeom>
                          <a:noFill/>
                          <a:ln>
                            <a:noFill/>
                          </a:ln>
                        </pic:spPr>
                      </pic:pic>
                    </a:graphicData>
                  </a:graphic>
                </wp:anchor>
              </w:drawing>
            </w:r>
          </w:p>
        </w:tc>
        <w:tc>
          <w:tcPr>
            <w:tcW w:w="771" w:type="dxa"/>
          </w:tcPr>
          <w:p w14:paraId="64AEEA51" w14:textId="22356FDA" w:rsidR="001F2F60" w:rsidRPr="003A19DD" w:rsidRDefault="001F2F60" w:rsidP="00DD0056">
            <w:pPr>
              <w:pStyle w:val="Weine12Text"/>
              <w:rPr>
                <w:lang w:val="de-CH"/>
              </w:rPr>
            </w:pPr>
            <w:r w:rsidRPr="003A19DD">
              <w:rPr>
                <w:lang w:val="de-CH"/>
              </w:rPr>
              <w:t>2</w:t>
            </w:r>
            <w:r w:rsidR="0044163D" w:rsidRPr="003A19DD">
              <w:rPr>
                <w:lang w:val="de-CH"/>
              </w:rPr>
              <w:t>4</w:t>
            </w:r>
          </w:p>
        </w:tc>
        <w:tc>
          <w:tcPr>
            <w:tcW w:w="841" w:type="dxa"/>
          </w:tcPr>
          <w:p w14:paraId="25601632" w14:textId="5BE039B5" w:rsidR="001F2F60" w:rsidRPr="003A19DD" w:rsidRDefault="001F2F60" w:rsidP="00DD0056">
            <w:pPr>
              <w:pStyle w:val="Weine12Text"/>
              <w:rPr>
                <w:lang w:val="de-CH"/>
              </w:rPr>
            </w:pPr>
            <w:r w:rsidRPr="003A19DD">
              <w:rPr>
                <w:lang w:val="de-CH"/>
              </w:rPr>
              <w:t>0.75</w:t>
            </w:r>
          </w:p>
        </w:tc>
        <w:tc>
          <w:tcPr>
            <w:tcW w:w="844" w:type="dxa"/>
          </w:tcPr>
          <w:p w14:paraId="72403DCC" w14:textId="4B1BC1B1" w:rsidR="001F2F60" w:rsidRPr="003A19DD" w:rsidRDefault="001F2F60" w:rsidP="00DD0056">
            <w:pPr>
              <w:pStyle w:val="Weine12Text"/>
              <w:jc w:val="right"/>
              <w:rPr>
                <w:lang w:val="de-CH"/>
              </w:rPr>
            </w:pPr>
            <w:r w:rsidRPr="003A19DD">
              <w:rPr>
                <w:lang w:val="de-CH"/>
              </w:rPr>
              <w:t>48.00</w:t>
            </w:r>
          </w:p>
        </w:tc>
      </w:tr>
      <w:tr w:rsidR="009167FF" w:rsidRPr="003A19DD" w14:paraId="1BC6A752" w14:textId="77777777" w:rsidTr="00CA7E2F">
        <w:tc>
          <w:tcPr>
            <w:tcW w:w="1390" w:type="dxa"/>
          </w:tcPr>
          <w:p w14:paraId="6C2F0D06" w14:textId="2E28C68A" w:rsidR="009167FF" w:rsidRPr="003A19DD" w:rsidRDefault="009167FF" w:rsidP="009167FF">
            <w:pPr>
              <w:pStyle w:val="Weine12Text"/>
              <w:rPr>
                <w:lang w:val="de-CH"/>
              </w:rPr>
            </w:pPr>
            <w:r w:rsidRPr="003A19DD">
              <w:rPr>
                <w:lang w:val="de-CH"/>
              </w:rPr>
              <w:t>Aargau</w:t>
            </w:r>
          </w:p>
        </w:tc>
        <w:tc>
          <w:tcPr>
            <w:tcW w:w="5797" w:type="dxa"/>
          </w:tcPr>
          <w:p w14:paraId="6D555DFE" w14:textId="4A76681E" w:rsidR="009167FF" w:rsidRPr="003A19DD" w:rsidRDefault="009167FF" w:rsidP="009167FF">
            <w:pPr>
              <w:pStyle w:val="Weine12Text"/>
              <w:rPr>
                <w:lang w:val="de-CH"/>
              </w:rPr>
            </w:pPr>
            <w:r w:rsidRPr="003A19DD">
              <w:rPr>
                <w:lang w:val="de-CH"/>
              </w:rPr>
              <w:t>Hornusser Pinot-Gris Fürst</w:t>
            </w:r>
            <w:r w:rsidR="00945562" w:rsidRPr="003A19DD">
              <w:rPr>
                <w:lang w:val="de-CH"/>
              </w:rPr>
              <w:t xml:space="preserve"> AOC Aargau</w:t>
            </w:r>
          </w:p>
          <w:p w14:paraId="7F03CC82" w14:textId="77777777" w:rsidR="009167FF" w:rsidRPr="003A19DD" w:rsidRDefault="009167FF" w:rsidP="009167FF">
            <w:pPr>
              <w:pStyle w:val="Wein10TextNormal"/>
            </w:pPr>
            <w:r w:rsidRPr="003A19DD">
              <w:t>Weingut Fürst, Hornussen</w:t>
            </w:r>
          </w:p>
          <w:p w14:paraId="4FC9A584" w14:textId="77777777" w:rsidR="009167FF" w:rsidRPr="003A19DD" w:rsidRDefault="009167FF" w:rsidP="009167FF">
            <w:pPr>
              <w:pStyle w:val="Wein10TextNormal"/>
            </w:pPr>
            <w:r w:rsidRPr="003A19DD">
              <w:t>Pinot Gris / Stahltank</w:t>
            </w:r>
          </w:p>
          <w:p w14:paraId="6413847B" w14:textId="77777777" w:rsidR="009167FF" w:rsidRPr="003A19DD" w:rsidRDefault="009167FF" w:rsidP="009167FF">
            <w:pPr>
              <w:pStyle w:val="Weine12Text"/>
              <w:rPr>
                <w:lang w:val="de-CH"/>
              </w:rPr>
            </w:pPr>
          </w:p>
        </w:tc>
        <w:tc>
          <w:tcPr>
            <w:tcW w:w="710" w:type="dxa"/>
            <w:gridSpan w:val="2"/>
          </w:tcPr>
          <w:p w14:paraId="5BCE52B3" w14:textId="77777777" w:rsidR="009167FF" w:rsidRPr="003A19DD" w:rsidRDefault="009167FF" w:rsidP="009167FF">
            <w:pPr>
              <w:tabs>
                <w:tab w:val="left" w:pos="1418"/>
                <w:tab w:val="left" w:pos="6096"/>
                <w:tab w:val="left" w:pos="6804"/>
                <w:tab w:val="right" w:pos="8931"/>
              </w:tabs>
              <w:ind w:right="-1"/>
              <w:rPr>
                <w:rFonts w:ascii="DaxCondensed" w:hAnsi="DaxCondensed"/>
                <w:noProof/>
                <w:sz w:val="22"/>
                <w:szCs w:val="22"/>
                <w:lang w:val="de-CH" w:eastAsia="de-CH"/>
              </w:rPr>
            </w:pPr>
          </w:p>
        </w:tc>
        <w:tc>
          <w:tcPr>
            <w:tcW w:w="771" w:type="dxa"/>
          </w:tcPr>
          <w:p w14:paraId="15478C13" w14:textId="05DF9066" w:rsidR="009167FF" w:rsidRPr="003A19DD" w:rsidRDefault="009167FF" w:rsidP="009167FF">
            <w:pPr>
              <w:pStyle w:val="Weine12Text"/>
              <w:rPr>
                <w:lang w:val="de-CH"/>
              </w:rPr>
            </w:pPr>
            <w:r w:rsidRPr="003A19DD">
              <w:rPr>
                <w:lang w:val="de-CH"/>
              </w:rPr>
              <w:t>23</w:t>
            </w:r>
          </w:p>
        </w:tc>
        <w:tc>
          <w:tcPr>
            <w:tcW w:w="841" w:type="dxa"/>
          </w:tcPr>
          <w:p w14:paraId="74D56FB8" w14:textId="6CB34B8E" w:rsidR="009167FF" w:rsidRPr="003A19DD" w:rsidRDefault="009167FF" w:rsidP="009167FF">
            <w:pPr>
              <w:pStyle w:val="Weine12Text"/>
              <w:rPr>
                <w:lang w:val="de-CH"/>
              </w:rPr>
            </w:pPr>
            <w:r w:rsidRPr="003A19DD">
              <w:rPr>
                <w:lang w:val="de-CH"/>
              </w:rPr>
              <w:t>0.75</w:t>
            </w:r>
          </w:p>
        </w:tc>
        <w:tc>
          <w:tcPr>
            <w:tcW w:w="844" w:type="dxa"/>
          </w:tcPr>
          <w:p w14:paraId="3B2BD63D" w14:textId="356670C3" w:rsidR="009167FF" w:rsidRPr="003A19DD" w:rsidRDefault="009167FF" w:rsidP="009167FF">
            <w:pPr>
              <w:pStyle w:val="Weine12Text"/>
              <w:jc w:val="right"/>
              <w:rPr>
                <w:lang w:val="de-CH"/>
              </w:rPr>
            </w:pPr>
            <w:r w:rsidRPr="003A19DD">
              <w:rPr>
                <w:lang w:val="de-CH"/>
              </w:rPr>
              <w:t>60.00</w:t>
            </w:r>
          </w:p>
        </w:tc>
      </w:tr>
      <w:tr w:rsidR="001F2F60" w:rsidRPr="003A19DD" w14:paraId="680CD4AE" w14:textId="77777777" w:rsidTr="00CA7E2F">
        <w:tc>
          <w:tcPr>
            <w:tcW w:w="1390" w:type="dxa"/>
          </w:tcPr>
          <w:p w14:paraId="37609EE5" w14:textId="5F31B3FC" w:rsidR="001F2F60" w:rsidRPr="003A19DD" w:rsidRDefault="001F2F60" w:rsidP="009167FF">
            <w:pPr>
              <w:pStyle w:val="Weine12Text"/>
              <w:rPr>
                <w:lang w:val="de-CH"/>
              </w:rPr>
            </w:pPr>
            <w:r w:rsidRPr="003A19DD">
              <w:rPr>
                <w:lang w:val="de-CH"/>
              </w:rPr>
              <w:t>Schaffhausen</w:t>
            </w:r>
          </w:p>
        </w:tc>
        <w:tc>
          <w:tcPr>
            <w:tcW w:w="5797" w:type="dxa"/>
          </w:tcPr>
          <w:p w14:paraId="03A3BFA8" w14:textId="77777777" w:rsidR="001F2F60" w:rsidRPr="008B0B44" w:rsidRDefault="001F2F60" w:rsidP="009167FF">
            <w:pPr>
              <w:pStyle w:val="Weine12Text"/>
            </w:pPr>
            <w:proofErr w:type="spellStart"/>
            <w:r w:rsidRPr="008B0B44">
              <w:t>Element</w:t>
            </w:r>
            <w:proofErr w:type="spellEnd"/>
            <w:r w:rsidRPr="008B0B44">
              <w:t xml:space="preserve"> 5 -Blanc de Noir – AOC Schaffhausen</w:t>
            </w:r>
          </w:p>
          <w:p w14:paraId="57AB246A" w14:textId="47DC4DD7" w:rsidR="001F2F60" w:rsidRPr="003A19DD" w:rsidRDefault="001F2F60" w:rsidP="000C7D49">
            <w:pPr>
              <w:pStyle w:val="Wein10TextNormal"/>
            </w:pPr>
            <w:proofErr w:type="spellStart"/>
            <w:r w:rsidRPr="003A19DD">
              <w:t>Rötiberg</w:t>
            </w:r>
            <w:proofErr w:type="spellEnd"/>
            <w:r w:rsidRPr="003A19DD">
              <w:t>-Kellerei/</w:t>
            </w:r>
            <w:proofErr w:type="spellStart"/>
            <w:r w:rsidRPr="003A19DD">
              <w:t>Aagne</w:t>
            </w:r>
            <w:proofErr w:type="spellEnd"/>
            <w:r w:rsidRPr="003A19DD">
              <w:t>/Weingut Lindenhof/</w:t>
            </w:r>
            <w:proofErr w:type="spellStart"/>
            <w:r w:rsidRPr="003A19DD">
              <w:t>WeinStamm</w:t>
            </w:r>
            <w:proofErr w:type="spellEnd"/>
          </w:p>
          <w:p w14:paraId="3099C40F" w14:textId="56321261" w:rsidR="001F2F60" w:rsidRPr="003A19DD" w:rsidRDefault="001F2F60" w:rsidP="000C7D49">
            <w:pPr>
              <w:pStyle w:val="Wein10TextNormal"/>
            </w:pPr>
            <w:r w:rsidRPr="003A19DD">
              <w:t>100 % Pinot-Noir / Barrique</w:t>
            </w:r>
          </w:p>
          <w:p w14:paraId="10BC7982" w14:textId="2E0770FD" w:rsidR="001F2F60" w:rsidRPr="003A19DD" w:rsidRDefault="001F2F60" w:rsidP="009167FF">
            <w:pPr>
              <w:pStyle w:val="Weine12Text"/>
              <w:rPr>
                <w:lang w:val="de-CH"/>
              </w:rPr>
            </w:pPr>
          </w:p>
        </w:tc>
        <w:tc>
          <w:tcPr>
            <w:tcW w:w="710" w:type="dxa"/>
            <w:gridSpan w:val="2"/>
          </w:tcPr>
          <w:p w14:paraId="298E27FA" w14:textId="77777777" w:rsidR="001F2F60" w:rsidRPr="003A19DD" w:rsidRDefault="001F2F60" w:rsidP="009167FF">
            <w:pPr>
              <w:tabs>
                <w:tab w:val="left" w:pos="1418"/>
                <w:tab w:val="left" w:pos="6096"/>
                <w:tab w:val="left" w:pos="6804"/>
                <w:tab w:val="right" w:pos="8931"/>
              </w:tabs>
              <w:ind w:right="-1"/>
              <w:rPr>
                <w:rFonts w:ascii="DaxCondensed" w:hAnsi="DaxCondensed"/>
                <w:noProof/>
                <w:sz w:val="22"/>
                <w:szCs w:val="22"/>
                <w:lang w:val="de-CH" w:eastAsia="de-CH"/>
              </w:rPr>
            </w:pPr>
          </w:p>
        </w:tc>
        <w:tc>
          <w:tcPr>
            <w:tcW w:w="771" w:type="dxa"/>
          </w:tcPr>
          <w:p w14:paraId="4DA05AB1" w14:textId="391B6CE7" w:rsidR="001F2F60" w:rsidRPr="003A19DD" w:rsidRDefault="0044163D" w:rsidP="009167FF">
            <w:pPr>
              <w:pStyle w:val="Weine12Text"/>
              <w:rPr>
                <w:lang w:val="de-CH"/>
              </w:rPr>
            </w:pPr>
            <w:r w:rsidRPr="003A19DD">
              <w:rPr>
                <w:lang w:val="de-CH"/>
              </w:rPr>
              <w:t>19</w:t>
            </w:r>
          </w:p>
        </w:tc>
        <w:tc>
          <w:tcPr>
            <w:tcW w:w="841" w:type="dxa"/>
          </w:tcPr>
          <w:p w14:paraId="1BC40CF9" w14:textId="0CD861A0" w:rsidR="001F2F60" w:rsidRPr="003A19DD" w:rsidRDefault="001F2F60" w:rsidP="009167FF">
            <w:pPr>
              <w:pStyle w:val="Weine12Text"/>
              <w:rPr>
                <w:lang w:val="de-CH"/>
              </w:rPr>
            </w:pPr>
            <w:r w:rsidRPr="003A19DD">
              <w:rPr>
                <w:lang w:val="de-CH"/>
              </w:rPr>
              <w:t>0.75</w:t>
            </w:r>
          </w:p>
        </w:tc>
        <w:tc>
          <w:tcPr>
            <w:tcW w:w="844" w:type="dxa"/>
          </w:tcPr>
          <w:p w14:paraId="22A97EE8" w14:textId="65ACE4CC" w:rsidR="001F2F60" w:rsidRPr="003A19DD" w:rsidRDefault="001F2F60" w:rsidP="009167FF">
            <w:pPr>
              <w:pStyle w:val="Weine12Text"/>
              <w:jc w:val="right"/>
              <w:rPr>
                <w:lang w:val="de-CH"/>
              </w:rPr>
            </w:pPr>
            <w:r w:rsidRPr="003A19DD">
              <w:rPr>
                <w:lang w:val="de-CH"/>
              </w:rPr>
              <w:t>79.00</w:t>
            </w:r>
          </w:p>
          <w:p w14:paraId="4B3269AC" w14:textId="0AB25A8A" w:rsidR="001F2F60" w:rsidRPr="003A19DD" w:rsidRDefault="001F2F60" w:rsidP="009167FF">
            <w:pPr>
              <w:pStyle w:val="Weine12Text"/>
              <w:jc w:val="right"/>
              <w:rPr>
                <w:lang w:val="de-CH"/>
              </w:rPr>
            </w:pPr>
          </w:p>
        </w:tc>
      </w:tr>
      <w:tr w:rsidR="000C7D49" w:rsidRPr="003A19DD" w14:paraId="0B2805DE" w14:textId="77777777" w:rsidTr="00CA7E2F">
        <w:tc>
          <w:tcPr>
            <w:tcW w:w="1390" w:type="dxa"/>
          </w:tcPr>
          <w:p w14:paraId="60B7130F" w14:textId="32EBDEF2" w:rsidR="000C7D49" w:rsidRPr="003A19DD" w:rsidRDefault="000C7D49" w:rsidP="000C7D49">
            <w:pPr>
              <w:pStyle w:val="Weine12Text"/>
              <w:rPr>
                <w:lang w:val="de-CH"/>
              </w:rPr>
            </w:pPr>
            <w:r w:rsidRPr="003A19DD">
              <w:rPr>
                <w:lang w:val="de-CH"/>
              </w:rPr>
              <w:t>Klettgau</w:t>
            </w:r>
          </w:p>
        </w:tc>
        <w:tc>
          <w:tcPr>
            <w:tcW w:w="5797" w:type="dxa"/>
          </w:tcPr>
          <w:p w14:paraId="1DD4B72B" w14:textId="77777777" w:rsidR="000C7D49" w:rsidRPr="003A19DD" w:rsidRDefault="000C7D49" w:rsidP="000C7D49">
            <w:pPr>
              <w:pStyle w:val="Weine12Text"/>
              <w:rPr>
                <w:lang w:val="de-CH"/>
              </w:rPr>
            </w:pPr>
            <w:r w:rsidRPr="003A19DD">
              <w:rPr>
                <w:lang w:val="de-CH"/>
              </w:rPr>
              <w:t>Aagne Rheinriesling AOC Schaffhausen</w:t>
            </w:r>
          </w:p>
          <w:p w14:paraId="0483C185" w14:textId="77777777" w:rsidR="000C7D49" w:rsidRPr="003A19DD" w:rsidRDefault="000C7D49" w:rsidP="000C7D49">
            <w:pPr>
              <w:pStyle w:val="Wein10TextNormal"/>
            </w:pPr>
            <w:r w:rsidRPr="003A19DD">
              <w:t xml:space="preserve">Stefan und Nadine Gysel-Saxer, Hallau </w:t>
            </w:r>
          </w:p>
          <w:p w14:paraId="4DA3B713" w14:textId="77777777" w:rsidR="000C7D49" w:rsidRPr="003A19DD" w:rsidRDefault="000C7D49" w:rsidP="000C7D49">
            <w:pPr>
              <w:pStyle w:val="Wein10TextNormal"/>
            </w:pPr>
            <w:r w:rsidRPr="003A19DD">
              <w:t xml:space="preserve">100 % Rheinriesling / Stahltank </w:t>
            </w:r>
          </w:p>
          <w:p w14:paraId="6A63218E" w14:textId="77777777" w:rsidR="000C7D49" w:rsidRPr="003A19DD" w:rsidRDefault="000C7D49" w:rsidP="000C7D49">
            <w:pPr>
              <w:pStyle w:val="Weine12Text"/>
              <w:rPr>
                <w:lang w:val="de-CH"/>
              </w:rPr>
            </w:pPr>
          </w:p>
        </w:tc>
        <w:tc>
          <w:tcPr>
            <w:tcW w:w="710" w:type="dxa"/>
            <w:gridSpan w:val="2"/>
          </w:tcPr>
          <w:p w14:paraId="780B2F22" w14:textId="77777777" w:rsidR="000C7D49" w:rsidRPr="003A19DD" w:rsidRDefault="000C7D49" w:rsidP="000C7D49">
            <w:pPr>
              <w:tabs>
                <w:tab w:val="left" w:pos="1418"/>
                <w:tab w:val="left" w:pos="6096"/>
                <w:tab w:val="left" w:pos="6804"/>
                <w:tab w:val="right" w:pos="8931"/>
              </w:tabs>
              <w:ind w:right="-1"/>
              <w:rPr>
                <w:rFonts w:ascii="DaxCondensed" w:hAnsi="DaxCondensed"/>
                <w:noProof/>
                <w:sz w:val="22"/>
                <w:szCs w:val="22"/>
                <w:lang w:val="de-CH" w:eastAsia="de-CH"/>
              </w:rPr>
            </w:pPr>
          </w:p>
        </w:tc>
        <w:tc>
          <w:tcPr>
            <w:tcW w:w="771" w:type="dxa"/>
          </w:tcPr>
          <w:p w14:paraId="601C106E" w14:textId="1CB330BE" w:rsidR="000C7D49" w:rsidRPr="003A19DD" w:rsidRDefault="000C7D49" w:rsidP="000C7D49">
            <w:pPr>
              <w:pStyle w:val="Weine12Text"/>
              <w:rPr>
                <w:lang w:val="de-CH"/>
              </w:rPr>
            </w:pPr>
            <w:r w:rsidRPr="003A19DD">
              <w:rPr>
                <w:lang w:val="de-CH"/>
              </w:rPr>
              <w:t>22</w:t>
            </w:r>
          </w:p>
        </w:tc>
        <w:tc>
          <w:tcPr>
            <w:tcW w:w="841" w:type="dxa"/>
          </w:tcPr>
          <w:p w14:paraId="2FAF2726" w14:textId="21619E86" w:rsidR="000C7D49" w:rsidRPr="003A19DD" w:rsidRDefault="000C7D49" w:rsidP="000C7D49">
            <w:pPr>
              <w:pStyle w:val="Weine12Text"/>
              <w:rPr>
                <w:lang w:val="de-CH"/>
              </w:rPr>
            </w:pPr>
            <w:r w:rsidRPr="003A19DD">
              <w:rPr>
                <w:lang w:val="de-CH"/>
              </w:rPr>
              <w:t>0.75</w:t>
            </w:r>
          </w:p>
        </w:tc>
        <w:tc>
          <w:tcPr>
            <w:tcW w:w="844" w:type="dxa"/>
          </w:tcPr>
          <w:p w14:paraId="6D7DB8D0" w14:textId="390B48AE" w:rsidR="000C7D49" w:rsidRPr="003A19DD" w:rsidRDefault="000C7D49" w:rsidP="000C7D49">
            <w:pPr>
              <w:pStyle w:val="Weine12Text"/>
              <w:jc w:val="right"/>
              <w:rPr>
                <w:lang w:val="de-CH"/>
              </w:rPr>
            </w:pPr>
            <w:r w:rsidRPr="003A19DD">
              <w:rPr>
                <w:lang w:val="de-CH"/>
              </w:rPr>
              <w:t>58.00</w:t>
            </w:r>
          </w:p>
        </w:tc>
      </w:tr>
      <w:tr w:rsidR="000C7D49" w:rsidRPr="003A19DD" w14:paraId="3CA64FBB" w14:textId="77777777" w:rsidTr="00CA7E2F">
        <w:tc>
          <w:tcPr>
            <w:tcW w:w="1390" w:type="dxa"/>
          </w:tcPr>
          <w:p w14:paraId="7D09F486" w14:textId="19D1918B" w:rsidR="000C7D49" w:rsidRPr="003A19DD" w:rsidRDefault="00566383" w:rsidP="000C7D49">
            <w:pPr>
              <w:pStyle w:val="Weine12Text"/>
              <w:rPr>
                <w:lang w:val="de-CH"/>
              </w:rPr>
            </w:pPr>
            <w:bookmarkStart w:id="79" w:name="_Hlk226218362"/>
            <w:r>
              <w:rPr>
                <w:lang w:val="de-CH"/>
              </w:rPr>
              <w:t>Rheingebiet</w:t>
            </w:r>
          </w:p>
        </w:tc>
        <w:tc>
          <w:tcPr>
            <w:tcW w:w="5797" w:type="dxa"/>
          </w:tcPr>
          <w:p w14:paraId="534D8330" w14:textId="3E5C8486" w:rsidR="000C7D49" w:rsidRPr="00566383" w:rsidRDefault="00566383" w:rsidP="000C7D49">
            <w:pPr>
              <w:pStyle w:val="Weine12Text"/>
              <w:rPr>
                <w:lang w:val="de-CH"/>
              </w:rPr>
            </w:pPr>
            <w:r w:rsidRPr="00566383">
              <w:rPr>
                <w:lang w:val="de-CH"/>
              </w:rPr>
              <w:t xml:space="preserve">Schmid </w:t>
            </w:r>
            <w:r w:rsidR="000C7D49" w:rsidRPr="00566383">
              <w:rPr>
                <w:lang w:val="de-CH"/>
              </w:rPr>
              <w:t xml:space="preserve">Sauvignon Blanc AOC </w:t>
            </w:r>
            <w:r w:rsidRPr="00566383">
              <w:rPr>
                <w:lang w:val="de-CH"/>
              </w:rPr>
              <w:t>Thurgau</w:t>
            </w:r>
          </w:p>
          <w:p w14:paraId="5FAEA280" w14:textId="5F72C988" w:rsidR="000C7D49" w:rsidRPr="003A19DD" w:rsidRDefault="00566383" w:rsidP="000C7D49">
            <w:pPr>
              <w:pStyle w:val="Wein10TextNormal"/>
            </w:pPr>
            <w:r>
              <w:t xml:space="preserve">Thomas und Fabio Schmid, </w:t>
            </w:r>
            <w:proofErr w:type="spellStart"/>
            <w:r>
              <w:t>Schlattingen</w:t>
            </w:r>
            <w:proofErr w:type="spellEnd"/>
            <w:r w:rsidR="000C7D49" w:rsidRPr="003A19DD">
              <w:t xml:space="preserve"> </w:t>
            </w:r>
          </w:p>
          <w:p w14:paraId="499CEF14" w14:textId="77777777" w:rsidR="000C7D49" w:rsidRPr="003A19DD" w:rsidRDefault="000C7D49" w:rsidP="000C7D49">
            <w:pPr>
              <w:pStyle w:val="Wein10TextNormal"/>
            </w:pPr>
            <w:r w:rsidRPr="003A19DD">
              <w:t xml:space="preserve">100 % Sauvignon Blanc / Stahltank </w:t>
            </w:r>
          </w:p>
          <w:p w14:paraId="01F6A81B" w14:textId="77777777" w:rsidR="000C7D49" w:rsidRPr="003A19DD" w:rsidRDefault="000C7D49" w:rsidP="000C7D49">
            <w:pPr>
              <w:pStyle w:val="Weine12Text"/>
              <w:rPr>
                <w:lang w:val="de-CH"/>
              </w:rPr>
            </w:pPr>
          </w:p>
        </w:tc>
        <w:tc>
          <w:tcPr>
            <w:tcW w:w="710" w:type="dxa"/>
            <w:gridSpan w:val="2"/>
          </w:tcPr>
          <w:p w14:paraId="6E9BB333" w14:textId="551E6D59" w:rsidR="000C7D49" w:rsidRPr="003A19DD" w:rsidRDefault="00566383" w:rsidP="000C7D49">
            <w:pPr>
              <w:tabs>
                <w:tab w:val="left" w:pos="1418"/>
                <w:tab w:val="left" w:pos="6096"/>
                <w:tab w:val="left" w:pos="6804"/>
                <w:tab w:val="right" w:pos="8931"/>
              </w:tabs>
              <w:ind w:right="-1"/>
              <w:rPr>
                <w:rFonts w:ascii="DaxCondensed" w:hAnsi="DaxCondensed"/>
                <w:noProof/>
                <w:sz w:val="22"/>
                <w:szCs w:val="22"/>
                <w:lang w:val="de-CH" w:eastAsia="de-CH"/>
              </w:rPr>
            </w:pPr>
            <w:r w:rsidRPr="003A19DD">
              <w:rPr>
                <w:noProof/>
              </w:rPr>
              <w:drawing>
                <wp:inline distT="0" distB="0" distL="0" distR="0" wp14:anchorId="0B55D16B" wp14:editId="764FA06D">
                  <wp:extent cx="314248" cy="209289"/>
                  <wp:effectExtent l="0" t="0" r="0" b="635"/>
                  <wp:docPr id="780474010" name="Grafik 1" descr="Bezeichnung «Biowein» offiziell erlaubt | Delin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zeichnung «Biowein» offiziell erlaubt | Delina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0731" cy="213607"/>
                          </a:xfrm>
                          <a:prstGeom prst="rect">
                            <a:avLst/>
                          </a:prstGeom>
                          <a:noFill/>
                          <a:ln>
                            <a:noFill/>
                          </a:ln>
                        </pic:spPr>
                      </pic:pic>
                    </a:graphicData>
                  </a:graphic>
                </wp:inline>
              </w:drawing>
            </w:r>
          </w:p>
        </w:tc>
        <w:tc>
          <w:tcPr>
            <w:tcW w:w="771" w:type="dxa"/>
          </w:tcPr>
          <w:p w14:paraId="6636AFDA" w14:textId="1EF6803E" w:rsidR="000C7D49" w:rsidRPr="003A19DD" w:rsidRDefault="000C7D49" w:rsidP="000C7D49">
            <w:pPr>
              <w:pStyle w:val="Weine12Text"/>
              <w:rPr>
                <w:lang w:val="de-CH"/>
              </w:rPr>
            </w:pPr>
            <w:r w:rsidRPr="003A19DD">
              <w:rPr>
                <w:lang w:val="de-CH"/>
              </w:rPr>
              <w:t>2</w:t>
            </w:r>
            <w:r w:rsidR="00566383">
              <w:rPr>
                <w:lang w:val="de-CH"/>
              </w:rPr>
              <w:t>5</w:t>
            </w:r>
          </w:p>
        </w:tc>
        <w:tc>
          <w:tcPr>
            <w:tcW w:w="841" w:type="dxa"/>
          </w:tcPr>
          <w:p w14:paraId="5B052692" w14:textId="41C7CF98" w:rsidR="000C7D49" w:rsidRPr="003A19DD" w:rsidRDefault="000C7D49" w:rsidP="000C7D49">
            <w:pPr>
              <w:pStyle w:val="Weine12Text"/>
              <w:rPr>
                <w:lang w:val="de-CH"/>
              </w:rPr>
            </w:pPr>
            <w:r w:rsidRPr="003A19DD">
              <w:rPr>
                <w:lang w:val="de-CH"/>
              </w:rPr>
              <w:t>0.75</w:t>
            </w:r>
          </w:p>
        </w:tc>
        <w:tc>
          <w:tcPr>
            <w:tcW w:w="844" w:type="dxa"/>
          </w:tcPr>
          <w:p w14:paraId="6FA589D9" w14:textId="2973E1C5" w:rsidR="000C7D49" w:rsidRPr="003A19DD" w:rsidRDefault="000C7D49" w:rsidP="000C7D49">
            <w:pPr>
              <w:pStyle w:val="Weine12Text"/>
              <w:jc w:val="right"/>
              <w:rPr>
                <w:lang w:val="de-CH"/>
              </w:rPr>
            </w:pPr>
            <w:r w:rsidRPr="003A19DD">
              <w:rPr>
                <w:lang w:val="de-CH"/>
              </w:rPr>
              <w:t>58.00</w:t>
            </w:r>
          </w:p>
        </w:tc>
      </w:tr>
      <w:bookmarkEnd w:id="79"/>
      <w:tr w:rsidR="00566383" w:rsidRPr="003A19DD" w14:paraId="77F54453" w14:textId="77777777" w:rsidTr="00CA7E2F">
        <w:tc>
          <w:tcPr>
            <w:tcW w:w="1390" w:type="dxa"/>
          </w:tcPr>
          <w:p w14:paraId="1525B178" w14:textId="77777777" w:rsidR="00566383" w:rsidRPr="003A19DD" w:rsidRDefault="00566383" w:rsidP="00566383">
            <w:pPr>
              <w:pStyle w:val="Weine12Text"/>
              <w:rPr>
                <w:lang w:val="de-CH"/>
              </w:rPr>
            </w:pPr>
          </w:p>
        </w:tc>
        <w:tc>
          <w:tcPr>
            <w:tcW w:w="5797" w:type="dxa"/>
          </w:tcPr>
          <w:p w14:paraId="2457EA19" w14:textId="5338F19A" w:rsidR="00566383" w:rsidRPr="00566383" w:rsidRDefault="00566383" w:rsidP="00566383">
            <w:pPr>
              <w:pStyle w:val="Weine12Text"/>
              <w:rPr>
                <w:lang w:val="de-CH"/>
              </w:rPr>
            </w:pPr>
            <w:r w:rsidRPr="00566383">
              <w:rPr>
                <w:lang w:val="de-CH"/>
              </w:rPr>
              <w:t xml:space="preserve">Schmid </w:t>
            </w:r>
            <w:r w:rsidRPr="00566383">
              <w:rPr>
                <w:b/>
                <w:bCs/>
                <w:lang w:val="de-CH"/>
              </w:rPr>
              <w:t>Granit</w:t>
            </w:r>
            <w:r w:rsidRPr="00566383">
              <w:rPr>
                <w:lang w:val="de-CH"/>
              </w:rPr>
              <w:t xml:space="preserve"> </w:t>
            </w:r>
            <w:r>
              <w:rPr>
                <w:lang w:val="de-CH"/>
              </w:rPr>
              <w:t xml:space="preserve">Fumé </w:t>
            </w:r>
            <w:r w:rsidRPr="00566383">
              <w:rPr>
                <w:lang w:val="de-CH"/>
              </w:rPr>
              <w:t>AOC Thurgau</w:t>
            </w:r>
          </w:p>
          <w:p w14:paraId="5BBC99CC" w14:textId="77777777" w:rsidR="00566383" w:rsidRPr="003A19DD" w:rsidRDefault="00566383" w:rsidP="00566383">
            <w:pPr>
              <w:pStyle w:val="Wein10TextNormal"/>
            </w:pPr>
            <w:r>
              <w:t xml:space="preserve">Thomas und Fabio Schmid, </w:t>
            </w:r>
            <w:proofErr w:type="spellStart"/>
            <w:r>
              <w:t>Schlattingen</w:t>
            </w:r>
            <w:proofErr w:type="spellEnd"/>
            <w:r w:rsidRPr="003A19DD">
              <w:t xml:space="preserve"> </w:t>
            </w:r>
          </w:p>
          <w:p w14:paraId="6D650358" w14:textId="5FF7909E" w:rsidR="00566383" w:rsidRPr="003A19DD" w:rsidRDefault="00566383" w:rsidP="00566383">
            <w:pPr>
              <w:pStyle w:val="Wein10TextNormal"/>
            </w:pPr>
            <w:r>
              <w:t xml:space="preserve">50 </w:t>
            </w:r>
            <w:r w:rsidRPr="003A19DD">
              <w:t>% Sauvignon Blanc</w:t>
            </w:r>
            <w:r>
              <w:t xml:space="preserve">, 5 % Chardonnay </w:t>
            </w:r>
            <w:r w:rsidRPr="003A19DD">
              <w:t xml:space="preserve">/ </w:t>
            </w:r>
            <w:r w:rsidRPr="00566383">
              <w:rPr>
                <w:b/>
                <w:bCs/>
              </w:rPr>
              <w:t>Granit</w:t>
            </w:r>
            <w:r>
              <w:t>fass</w:t>
            </w:r>
            <w:r w:rsidRPr="003A19DD">
              <w:t xml:space="preserve"> </w:t>
            </w:r>
          </w:p>
          <w:p w14:paraId="6215FEEA" w14:textId="77777777" w:rsidR="00566383" w:rsidRPr="008B0B44" w:rsidRDefault="00566383" w:rsidP="00566383">
            <w:pPr>
              <w:pStyle w:val="Weine12Text"/>
            </w:pPr>
          </w:p>
        </w:tc>
        <w:tc>
          <w:tcPr>
            <w:tcW w:w="710" w:type="dxa"/>
            <w:gridSpan w:val="2"/>
          </w:tcPr>
          <w:p w14:paraId="00E14B4D" w14:textId="5E4B60D8" w:rsidR="00566383" w:rsidRPr="003A19DD" w:rsidRDefault="00566383" w:rsidP="00566383">
            <w:pPr>
              <w:tabs>
                <w:tab w:val="left" w:pos="1418"/>
                <w:tab w:val="left" w:pos="6096"/>
                <w:tab w:val="left" w:pos="6804"/>
                <w:tab w:val="right" w:pos="8931"/>
              </w:tabs>
              <w:ind w:right="-1"/>
              <w:rPr>
                <w:rFonts w:ascii="DaxCondensed" w:hAnsi="DaxCondensed"/>
                <w:noProof/>
                <w:sz w:val="22"/>
                <w:szCs w:val="22"/>
                <w:lang w:val="de-CH" w:eastAsia="de-CH"/>
              </w:rPr>
            </w:pPr>
            <w:r w:rsidRPr="003A19DD">
              <w:rPr>
                <w:noProof/>
              </w:rPr>
              <w:drawing>
                <wp:inline distT="0" distB="0" distL="0" distR="0" wp14:anchorId="0CCF2EF1" wp14:editId="03487952">
                  <wp:extent cx="314248" cy="209289"/>
                  <wp:effectExtent l="0" t="0" r="0" b="635"/>
                  <wp:docPr id="397321892" name="Grafik 1" descr="Bezeichnung «Biowein» offiziell erlaubt | Delin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zeichnung «Biowein» offiziell erlaubt | Delina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0731" cy="213607"/>
                          </a:xfrm>
                          <a:prstGeom prst="rect">
                            <a:avLst/>
                          </a:prstGeom>
                          <a:noFill/>
                          <a:ln>
                            <a:noFill/>
                          </a:ln>
                        </pic:spPr>
                      </pic:pic>
                    </a:graphicData>
                  </a:graphic>
                </wp:inline>
              </w:drawing>
            </w:r>
          </w:p>
        </w:tc>
        <w:tc>
          <w:tcPr>
            <w:tcW w:w="771" w:type="dxa"/>
          </w:tcPr>
          <w:p w14:paraId="5E1278DA" w14:textId="7DE8376C" w:rsidR="00566383" w:rsidRPr="003A19DD" w:rsidRDefault="00566383" w:rsidP="00566383">
            <w:pPr>
              <w:pStyle w:val="Weine12Text"/>
              <w:rPr>
                <w:lang w:val="de-CH"/>
              </w:rPr>
            </w:pPr>
            <w:r>
              <w:rPr>
                <w:lang w:val="de-CH"/>
              </w:rPr>
              <w:t>24</w:t>
            </w:r>
          </w:p>
        </w:tc>
        <w:tc>
          <w:tcPr>
            <w:tcW w:w="841" w:type="dxa"/>
          </w:tcPr>
          <w:p w14:paraId="05B31FA9" w14:textId="403AD8F8" w:rsidR="00566383" w:rsidRPr="003A19DD" w:rsidRDefault="00566383" w:rsidP="00566383">
            <w:pPr>
              <w:pStyle w:val="Weine12Text"/>
              <w:rPr>
                <w:lang w:val="de-CH"/>
              </w:rPr>
            </w:pPr>
            <w:r>
              <w:rPr>
                <w:lang w:val="de-CH"/>
              </w:rPr>
              <w:t>0.75</w:t>
            </w:r>
          </w:p>
        </w:tc>
        <w:tc>
          <w:tcPr>
            <w:tcW w:w="844" w:type="dxa"/>
          </w:tcPr>
          <w:p w14:paraId="43D25AE1" w14:textId="3D4A9A73" w:rsidR="00566383" w:rsidRPr="003A19DD" w:rsidRDefault="00566383" w:rsidP="00566383">
            <w:pPr>
              <w:pStyle w:val="Weine12Text"/>
              <w:jc w:val="right"/>
              <w:rPr>
                <w:lang w:val="de-CH"/>
              </w:rPr>
            </w:pPr>
            <w:r>
              <w:rPr>
                <w:lang w:val="de-CH"/>
              </w:rPr>
              <w:t>62.00</w:t>
            </w:r>
          </w:p>
        </w:tc>
      </w:tr>
      <w:tr w:rsidR="00566383" w:rsidRPr="003A19DD" w14:paraId="7645714B" w14:textId="77777777" w:rsidTr="00CA7E2F">
        <w:tc>
          <w:tcPr>
            <w:tcW w:w="1390" w:type="dxa"/>
          </w:tcPr>
          <w:p w14:paraId="7222A47E" w14:textId="61184C3F" w:rsidR="00566383" w:rsidRPr="003A19DD" w:rsidRDefault="00566383" w:rsidP="00566383">
            <w:pPr>
              <w:pStyle w:val="Weine12Text"/>
              <w:rPr>
                <w:lang w:val="de-CH"/>
              </w:rPr>
            </w:pPr>
            <w:r w:rsidRPr="003A19DD">
              <w:rPr>
                <w:lang w:val="de-CH"/>
              </w:rPr>
              <w:t>Waadt</w:t>
            </w:r>
          </w:p>
        </w:tc>
        <w:tc>
          <w:tcPr>
            <w:tcW w:w="5797" w:type="dxa"/>
          </w:tcPr>
          <w:p w14:paraId="7C31EC6B" w14:textId="77777777" w:rsidR="00566383" w:rsidRPr="008B0B44" w:rsidRDefault="00566383" w:rsidP="00566383">
            <w:pPr>
              <w:pStyle w:val="Weine12Text"/>
            </w:pPr>
            <w:proofErr w:type="spellStart"/>
            <w:r w:rsidRPr="008B0B44">
              <w:t>Dézaley</w:t>
            </w:r>
            <w:proofErr w:type="spellEnd"/>
            <w:r w:rsidRPr="008B0B44">
              <w:t xml:space="preserve"> Grand Cru de ‘L’Evêque’ AOC Vaud</w:t>
            </w:r>
          </w:p>
          <w:p w14:paraId="2247B56A" w14:textId="77777777" w:rsidR="00566383" w:rsidRPr="003A19DD" w:rsidRDefault="00566383" w:rsidP="00566383">
            <w:pPr>
              <w:pStyle w:val="Wein10TextNormal"/>
            </w:pPr>
            <w:r w:rsidRPr="003A19DD">
              <w:t xml:space="preserve">Patrick </w:t>
            </w:r>
            <w:proofErr w:type="spellStart"/>
            <w:r w:rsidRPr="003A19DD">
              <w:t>Fonjallaz</w:t>
            </w:r>
            <w:proofErr w:type="spellEnd"/>
            <w:r w:rsidRPr="003A19DD">
              <w:t xml:space="preserve">, </w:t>
            </w:r>
            <w:proofErr w:type="spellStart"/>
            <w:r w:rsidRPr="003A19DD">
              <w:t>Epesses</w:t>
            </w:r>
            <w:proofErr w:type="spellEnd"/>
          </w:p>
          <w:p w14:paraId="340776C1" w14:textId="77777777" w:rsidR="00566383" w:rsidRPr="003A19DD" w:rsidRDefault="00566383" w:rsidP="00566383">
            <w:pPr>
              <w:pStyle w:val="Wein10TextNormal"/>
            </w:pPr>
            <w:r w:rsidRPr="003A19DD">
              <w:t>100% Gutedel / Stahltank</w:t>
            </w:r>
          </w:p>
          <w:p w14:paraId="360D6F15" w14:textId="77777777" w:rsidR="00566383" w:rsidRPr="003A19DD" w:rsidRDefault="00566383" w:rsidP="00566383">
            <w:pPr>
              <w:pStyle w:val="Weine12Text"/>
              <w:rPr>
                <w:lang w:val="de-CH"/>
              </w:rPr>
            </w:pPr>
          </w:p>
        </w:tc>
        <w:tc>
          <w:tcPr>
            <w:tcW w:w="710" w:type="dxa"/>
            <w:gridSpan w:val="2"/>
          </w:tcPr>
          <w:p w14:paraId="3C6B5577" w14:textId="77777777" w:rsidR="00566383" w:rsidRPr="003A19DD" w:rsidRDefault="00566383" w:rsidP="00566383">
            <w:pPr>
              <w:tabs>
                <w:tab w:val="left" w:pos="1418"/>
                <w:tab w:val="left" w:pos="6096"/>
                <w:tab w:val="left" w:pos="6804"/>
                <w:tab w:val="right" w:pos="8931"/>
              </w:tabs>
              <w:ind w:right="-1"/>
              <w:rPr>
                <w:rFonts w:ascii="DaxCondensed" w:hAnsi="DaxCondensed"/>
                <w:noProof/>
                <w:sz w:val="22"/>
                <w:szCs w:val="22"/>
                <w:lang w:val="de-CH" w:eastAsia="de-CH"/>
              </w:rPr>
            </w:pPr>
          </w:p>
        </w:tc>
        <w:tc>
          <w:tcPr>
            <w:tcW w:w="771" w:type="dxa"/>
          </w:tcPr>
          <w:p w14:paraId="7CBA9217" w14:textId="6BFBB2BB" w:rsidR="00566383" w:rsidRPr="003A19DD" w:rsidRDefault="00566383" w:rsidP="00566383">
            <w:pPr>
              <w:pStyle w:val="Weine12Text"/>
              <w:rPr>
                <w:lang w:val="de-CH"/>
              </w:rPr>
            </w:pPr>
            <w:r w:rsidRPr="003A19DD">
              <w:rPr>
                <w:lang w:val="de-CH"/>
              </w:rPr>
              <w:t>23/24</w:t>
            </w:r>
          </w:p>
        </w:tc>
        <w:tc>
          <w:tcPr>
            <w:tcW w:w="841" w:type="dxa"/>
          </w:tcPr>
          <w:p w14:paraId="1C8370B9" w14:textId="11734661" w:rsidR="00566383" w:rsidRPr="003A19DD" w:rsidRDefault="00566383" w:rsidP="00566383">
            <w:pPr>
              <w:pStyle w:val="Weine12Text"/>
              <w:rPr>
                <w:lang w:val="de-CH"/>
              </w:rPr>
            </w:pPr>
            <w:r w:rsidRPr="003A19DD">
              <w:rPr>
                <w:lang w:val="de-CH"/>
              </w:rPr>
              <w:t>0.75</w:t>
            </w:r>
          </w:p>
        </w:tc>
        <w:tc>
          <w:tcPr>
            <w:tcW w:w="844" w:type="dxa"/>
          </w:tcPr>
          <w:p w14:paraId="79882020" w14:textId="0E5FA480" w:rsidR="00566383" w:rsidRPr="003A19DD" w:rsidRDefault="00566383" w:rsidP="00566383">
            <w:pPr>
              <w:pStyle w:val="Weine12Text"/>
              <w:jc w:val="right"/>
              <w:rPr>
                <w:lang w:val="de-CH"/>
              </w:rPr>
            </w:pPr>
            <w:r w:rsidRPr="003A19DD">
              <w:rPr>
                <w:lang w:val="de-CH"/>
              </w:rPr>
              <w:t>62.00</w:t>
            </w:r>
          </w:p>
        </w:tc>
      </w:tr>
      <w:tr w:rsidR="00566383" w:rsidRPr="003A19DD" w14:paraId="39B864B5" w14:textId="77777777" w:rsidTr="00CA7E2F">
        <w:tc>
          <w:tcPr>
            <w:tcW w:w="1390" w:type="dxa"/>
          </w:tcPr>
          <w:p w14:paraId="652EE713" w14:textId="77777777" w:rsidR="00566383" w:rsidRPr="003A19DD" w:rsidRDefault="00566383" w:rsidP="00566383">
            <w:pPr>
              <w:pStyle w:val="Weine12Text"/>
              <w:rPr>
                <w:lang w:val="de-CH"/>
              </w:rPr>
            </w:pPr>
          </w:p>
        </w:tc>
        <w:tc>
          <w:tcPr>
            <w:tcW w:w="5797" w:type="dxa"/>
          </w:tcPr>
          <w:p w14:paraId="71FC5575" w14:textId="77777777" w:rsidR="00566383" w:rsidRPr="008B0B44" w:rsidRDefault="00566383" w:rsidP="00566383">
            <w:pPr>
              <w:pStyle w:val="Weine12Text"/>
            </w:pPr>
            <w:r w:rsidRPr="008B0B44">
              <w:t>Villette Robin des Vignes AOC Lavaux</w:t>
            </w:r>
          </w:p>
          <w:p w14:paraId="7867644F" w14:textId="77777777" w:rsidR="00566383" w:rsidRPr="008B0B44" w:rsidRDefault="00566383" w:rsidP="00566383">
            <w:pPr>
              <w:pStyle w:val="Wein10TextNormal"/>
              <w:rPr>
                <w:lang w:val="fr-CH"/>
              </w:rPr>
            </w:pPr>
            <w:r w:rsidRPr="008B0B44">
              <w:rPr>
                <w:lang w:val="fr-CH"/>
              </w:rPr>
              <w:t>Terre de Lavaux SA</w:t>
            </w:r>
          </w:p>
          <w:p w14:paraId="31801FD0" w14:textId="77777777" w:rsidR="00566383" w:rsidRPr="008B0B44" w:rsidRDefault="00566383" w:rsidP="00566383">
            <w:pPr>
              <w:pStyle w:val="Wein10TextNormal"/>
              <w:rPr>
                <w:lang w:val="fr-CH"/>
              </w:rPr>
            </w:pPr>
            <w:r w:rsidRPr="008B0B44">
              <w:rPr>
                <w:lang w:val="fr-CH"/>
              </w:rPr>
              <w:t xml:space="preserve">100% </w:t>
            </w:r>
            <w:proofErr w:type="spellStart"/>
            <w:r w:rsidRPr="008B0B44">
              <w:rPr>
                <w:lang w:val="fr-CH"/>
              </w:rPr>
              <w:t>Gutedel</w:t>
            </w:r>
            <w:proofErr w:type="spellEnd"/>
            <w:r w:rsidRPr="008B0B44">
              <w:rPr>
                <w:lang w:val="fr-CH"/>
              </w:rPr>
              <w:t xml:space="preserve"> / </w:t>
            </w:r>
            <w:proofErr w:type="spellStart"/>
            <w:r w:rsidRPr="008B0B44">
              <w:rPr>
                <w:lang w:val="fr-CH"/>
              </w:rPr>
              <w:t>Stahltank</w:t>
            </w:r>
            <w:proofErr w:type="spellEnd"/>
          </w:p>
          <w:p w14:paraId="5363BF88" w14:textId="77777777" w:rsidR="00566383" w:rsidRPr="008B0B44" w:rsidRDefault="00566383" w:rsidP="00566383">
            <w:pPr>
              <w:pStyle w:val="Weine12Text"/>
            </w:pPr>
          </w:p>
        </w:tc>
        <w:tc>
          <w:tcPr>
            <w:tcW w:w="710" w:type="dxa"/>
            <w:gridSpan w:val="2"/>
          </w:tcPr>
          <w:p w14:paraId="34B7B95F" w14:textId="77777777" w:rsidR="00566383" w:rsidRPr="008B0B44" w:rsidRDefault="00566383" w:rsidP="00566383">
            <w:pPr>
              <w:tabs>
                <w:tab w:val="left" w:pos="1418"/>
                <w:tab w:val="left" w:pos="6096"/>
                <w:tab w:val="left" w:pos="6804"/>
                <w:tab w:val="right" w:pos="8931"/>
              </w:tabs>
              <w:ind w:right="-1"/>
              <w:rPr>
                <w:rFonts w:ascii="DaxCondensed" w:hAnsi="DaxCondensed"/>
                <w:noProof/>
                <w:sz w:val="22"/>
                <w:szCs w:val="22"/>
                <w:lang w:val="fr-CH" w:eastAsia="de-CH"/>
              </w:rPr>
            </w:pPr>
          </w:p>
        </w:tc>
        <w:tc>
          <w:tcPr>
            <w:tcW w:w="771" w:type="dxa"/>
          </w:tcPr>
          <w:p w14:paraId="074F39BF" w14:textId="1B5144CF" w:rsidR="00566383" w:rsidRPr="003A19DD" w:rsidRDefault="00566383" w:rsidP="00566383">
            <w:pPr>
              <w:pStyle w:val="Weine12Text"/>
              <w:rPr>
                <w:lang w:val="de-CH"/>
              </w:rPr>
            </w:pPr>
            <w:r w:rsidRPr="003A19DD">
              <w:rPr>
                <w:lang w:val="de-CH"/>
              </w:rPr>
              <w:t>23</w:t>
            </w:r>
          </w:p>
        </w:tc>
        <w:tc>
          <w:tcPr>
            <w:tcW w:w="841" w:type="dxa"/>
          </w:tcPr>
          <w:p w14:paraId="05670BC3" w14:textId="17C96F4D" w:rsidR="00566383" w:rsidRPr="003A19DD" w:rsidRDefault="00566383" w:rsidP="00566383">
            <w:pPr>
              <w:pStyle w:val="Weine12Text"/>
              <w:rPr>
                <w:lang w:val="de-CH"/>
              </w:rPr>
            </w:pPr>
            <w:r w:rsidRPr="003A19DD">
              <w:rPr>
                <w:lang w:val="de-CH"/>
              </w:rPr>
              <w:t>0.75</w:t>
            </w:r>
          </w:p>
        </w:tc>
        <w:tc>
          <w:tcPr>
            <w:tcW w:w="844" w:type="dxa"/>
          </w:tcPr>
          <w:p w14:paraId="5D3AF43B" w14:textId="0FEEAF82" w:rsidR="00566383" w:rsidRPr="003A19DD" w:rsidRDefault="003866AC" w:rsidP="00566383">
            <w:pPr>
              <w:pStyle w:val="Weine12Text"/>
              <w:jc w:val="right"/>
              <w:rPr>
                <w:lang w:val="de-CH"/>
              </w:rPr>
            </w:pPr>
            <w:r>
              <w:rPr>
                <w:lang w:val="de-CH"/>
              </w:rPr>
              <w:t>50</w:t>
            </w:r>
            <w:r w:rsidR="00566383" w:rsidRPr="003A19DD">
              <w:rPr>
                <w:lang w:val="de-CH"/>
              </w:rPr>
              <w:t>.00</w:t>
            </w:r>
          </w:p>
        </w:tc>
      </w:tr>
      <w:tr w:rsidR="00566383" w:rsidRPr="003A19DD" w14:paraId="298016D4" w14:textId="77777777" w:rsidTr="00CA7E2F">
        <w:tc>
          <w:tcPr>
            <w:tcW w:w="1390" w:type="dxa"/>
          </w:tcPr>
          <w:p w14:paraId="67428026" w14:textId="31F89BF5" w:rsidR="00566383" w:rsidRPr="003A19DD" w:rsidRDefault="00566383" w:rsidP="00566383">
            <w:pPr>
              <w:pStyle w:val="Weine12Text"/>
              <w:rPr>
                <w:lang w:val="de-CH"/>
              </w:rPr>
            </w:pPr>
            <w:r w:rsidRPr="003A19DD">
              <w:rPr>
                <w:lang w:val="de-CH"/>
              </w:rPr>
              <w:t>Wallis</w:t>
            </w:r>
          </w:p>
        </w:tc>
        <w:tc>
          <w:tcPr>
            <w:tcW w:w="5797" w:type="dxa"/>
          </w:tcPr>
          <w:p w14:paraId="2983D0C9" w14:textId="77777777" w:rsidR="00566383" w:rsidRPr="003A19DD" w:rsidRDefault="00566383" w:rsidP="00566383">
            <w:pPr>
              <w:pStyle w:val="Weine12Text"/>
              <w:rPr>
                <w:lang w:val="de-CH"/>
              </w:rPr>
            </w:pPr>
            <w:r w:rsidRPr="003A19DD">
              <w:rPr>
                <w:lang w:val="de-CH"/>
              </w:rPr>
              <w:t xml:space="preserve">Johannisberg AOC </w:t>
            </w:r>
            <w:proofErr w:type="spellStart"/>
            <w:r w:rsidRPr="003A19DD">
              <w:rPr>
                <w:lang w:val="de-CH"/>
              </w:rPr>
              <w:t>Valais</w:t>
            </w:r>
            <w:proofErr w:type="spellEnd"/>
          </w:p>
          <w:p w14:paraId="40ED6D23" w14:textId="77777777" w:rsidR="00566383" w:rsidRPr="003A19DD" w:rsidRDefault="00566383" w:rsidP="00566383">
            <w:pPr>
              <w:pStyle w:val="Wein10TextNormal"/>
            </w:pPr>
            <w:r w:rsidRPr="003A19DD">
              <w:t xml:space="preserve">Weinschmiede, </w:t>
            </w:r>
            <w:proofErr w:type="spellStart"/>
            <w:r w:rsidRPr="003A19DD">
              <w:t>Salgesch</w:t>
            </w:r>
            <w:proofErr w:type="spellEnd"/>
          </w:p>
          <w:p w14:paraId="6F80A171" w14:textId="77777777" w:rsidR="00566383" w:rsidRPr="003A19DD" w:rsidRDefault="00566383" w:rsidP="00566383">
            <w:pPr>
              <w:pStyle w:val="Wein10TextNormal"/>
            </w:pPr>
            <w:r w:rsidRPr="003A19DD">
              <w:t>100 % Johannisberg / Stahltank</w:t>
            </w:r>
          </w:p>
          <w:p w14:paraId="7D3B11C9" w14:textId="77777777" w:rsidR="00566383" w:rsidRPr="003A19DD" w:rsidRDefault="00566383" w:rsidP="00566383">
            <w:pPr>
              <w:pStyle w:val="Weine12Text"/>
              <w:rPr>
                <w:lang w:val="de-CH"/>
              </w:rPr>
            </w:pPr>
          </w:p>
        </w:tc>
        <w:tc>
          <w:tcPr>
            <w:tcW w:w="710" w:type="dxa"/>
            <w:gridSpan w:val="2"/>
          </w:tcPr>
          <w:p w14:paraId="5E264002" w14:textId="77777777" w:rsidR="00566383" w:rsidRPr="003A19DD" w:rsidRDefault="00566383" w:rsidP="00566383">
            <w:pPr>
              <w:tabs>
                <w:tab w:val="left" w:pos="1418"/>
                <w:tab w:val="left" w:pos="6096"/>
                <w:tab w:val="left" w:pos="6804"/>
                <w:tab w:val="right" w:pos="8931"/>
              </w:tabs>
              <w:ind w:right="-1"/>
              <w:rPr>
                <w:rFonts w:ascii="DaxCondensed" w:hAnsi="DaxCondensed"/>
                <w:noProof/>
                <w:sz w:val="22"/>
                <w:szCs w:val="22"/>
                <w:lang w:val="de-CH" w:eastAsia="de-CH"/>
              </w:rPr>
            </w:pPr>
          </w:p>
        </w:tc>
        <w:tc>
          <w:tcPr>
            <w:tcW w:w="771" w:type="dxa"/>
          </w:tcPr>
          <w:p w14:paraId="7C726D75" w14:textId="34BE6210" w:rsidR="00566383" w:rsidRPr="003A19DD" w:rsidRDefault="00566383" w:rsidP="00566383">
            <w:pPr>
              <w:pStyle w:val="Weine12Text"/>
              <w:rPr>
                <w:lang w:val="de-CH"/>
              </w:rPr>
            </w:pPr>
            <w:r w:rsidRPr="003A19DD">
              <w:rPr>
                <w:lang w:val="de-CH"/>
              </w:rPr>
              <w:t>20</w:t>
            </w:r>
          </w:p>
        </w:tc>
        <w:tc>
          <w:tcPr>
            <w:tcW w:w="841" w:type="dxa"/>
          </w:tcPr>
          <w:p w14:paraId="4CDE0E73" w14:textId="06C4DCF4" w:rsidR="00566383" w:rsidRPr="003A19DD" w:rsidRDefault="00566383" w:rsidP="00566383">
            <w:pPr>
              <w:pStyle w:val="Weine12Text"/>
              <w:rPr>
                <w:lang w:val="de-CH"/>
              </w:rPr>
            </w:pPr>
            <w:r w:rsidRPr="003A19DD">
              <w:rPr>
                <w:lang w:val="de-CH"/>
              </w:rPr>
              <w:t>0.75</w:t>
            </w:r>
          </w:p>
        </w:tc>
        <w:tc>
          <w:tcPr>
            <w:tcW w:w="844" w:type="dxa"/>
          </w:tcPr>
          <w:p w14:paraId="7DDD2FCF" w14:textId="495D27A6" w:rsidR="00566383" w:rsidRPr="003A19DD" w:rsidRDefault="00566383" w:rsidP="00566383">
            <w:pPr>
              <w:pStyle w:val="Weine12Text"/>
              <w:jc w:val="right"/>
              <w:rPr>
                <w:lang w:val="de-CH"/>
              </w:rPr>
            </w:pPr>
            <w:r w:rsidRPr="003A19DD">
              <w:rPr>
                <w:lang w:val="de-CH"/>
              </w:rPr>
              <w:t>59.00</w:t>
            </w:r>
          </w:p>
        </w:tc>
      </w:tr>
      <w:tr w:rsidR="00566383" w:rsidRPr="003A19DD" w14:paraId="291CB8B8" w14:textId="77777777" w:rsidTr="00CA7E2F">
        <w:tc>
          <w:tcPr>
            <w:tcW w:w="1390" w:type="dxa"/>
          </w:tcPr>
          <w:p w14:paraId="5B85ED6D" w14:textId="77777777" w:rsidR="00566383" w:rsidRPr="003A19DD" w:rsidRDefault="00566383" w:rsidP="00566383">
            <w:pPr>
              <w:pStyle w:val="Weine12Text"/>
              <w:rPr>
                <w:lang w:val="de-CH"/>
              </w:rPr>
            </w:pPr>
          </w:p>
        </w:tc>
        <w:tc>
          <w:tcPr>
            <w:tcW w:w="5797" w:type="dxa"/>
          </w:tcPr>
          <w:p w14:paraId="4DE72EF4" w14:textId="77777777" w:rsidR="00566383" w:rsidRPr="008B0B44" w:rsidRDefault="00566383" w:rsidP="00566383">
            <w:pPr>
              <w:pStyle w:val="Weine12Text"/>
            </w:pPr>
            <w:proofErr w:type="spellStart"/>
            <w:r w:rsidRPr="008B0B44">
              <w:t>Arkadis</w:t>
            </w:r>
            <w:proofErr w:type="spellEnd"/>
            <w:r w:rsidRPr="008B0B44">
              <w:t xml:space="preserve"> Assemblage blanc sec AOC Valais</w:t>
            </w:r>
          </w:p>
          <w:p w14:paraId="390124C0" w14:textId="77777777" w:rsidR="00566383" w:rsidRPr="008B0B44" w:rsidRDefault="00566383" w:rsidP="00566383">
            <w:pPr>
              <w:pStyle w:val="Wein10TextNormal"/>
              <w:rPr>
                <w:lang w:val="fr-CH"/>
              </w:rPr>
            </w:pPr>
            <w:r w:rsidRPr="008B0B44">
              <w:rPr>
                <w:lang w:val="fr-CH"/>
              </w:rPr>
              <w:t xml:space="preserve">Gregor </w:t>
            </w:r>
            <w:proofErr w:type="spellStart"/>
            <w:r w:rsidRPr="008B0B44">
              <w:rPr>
                <w:lang w:val="fr-CH"/>
              </w:rPr>
              <w:t>Kuonen</w:t>
            </w:r>
            <w:proofErr w:type="spellEnd"/>
            <w:r w:rsidRPr="008B0B44">
              <w:rPr>
                <w:lang w:val="fr-CH"/>
              </w:rPr>
              <w:t xml:space="preserve">, </w:t>
            </w:r>
            <w:proofErr w:type="spellStart"/>
            <w:r w:rsidRPr="008B0B44">
              <w:rPr>
                <w:lang w:val="fr-CH"/>
              </w:rPr>
              <w:t>Salgesch</w:t>
            </w:r>
            <w:proofErr w:type="spellEnd"/>
          </w:p>
          <w:p w14:paraId="7BEBB8FB" w14:textId="77777777" w:rsidR="00566383" w:rsidRPr="008B0B44" w:rsidRDefault="00566383" w:rsidP="00566383">
            <w:pPr>
              <w:pStyle w:val="Wein10TextNormal"/>
              <w:rPr>
                <w:lang w:val="fr-CH"/>
              </w:rPr>
            </w:pPr>
            <w:r w:rsidRPr="008B0B44">
              <w:rPr>
                <w:lang w:val="fr-CH"/>
              </w:rPr>
              <w:t>Chardonnay, Petit-</w:t>
            </w:r>
            <w:proofErr w:type="spellStart"/>
            <w:r w:rsidRPr="008B0B44">
              <w:rPr>
                <w:lang w:val="fr-CH"/>
              </w:rPr>
              <w:t>Arvigne</w:t>
            </w:r>
            <w:proofErr w:type="spellEnd"/>
            <w:r w:rsidRPr="008B0B44">
              <w:rPr>
                <w:lang w:val="fr-CH"/>
              </w:rPr>
              <w:t xml:space="preserve">, </w:t>
            </w:r>
            <w:proofErr w:type="spellStart"/>
            <w:r w:rsidRPr="008B0B44">
              <w:rPr>
                <w:lang w:val="fr-CH"/>
              </w:rPr>
              <w:t>Heida</w:t>
            </w:r>
            <w:proofErr w:type="spellEnd"/>
            <w:r w:rsidRPr="008B0B44">
              <w:rPr>
                <w:lang w:val="fr-CH"/>
              </w:rPr>
              <w:t xml:space="preserve"> / Barrique</w:t>
            </w:r>
          </w:p>
          <w:p w14:paraId="3BF25207" w14:textId="77777777" w:rsidR="00566383" w:rsidRPr="008B0B44" w:rsidRDefault="00566383" w:rsidP="00566383">
            <w:pPr>
              <w:pStyle w:val="Weine12Text"/>
            </w:pPr>
          </w:p>
        </w:tc>
        <w:tc>
          <w:tcPr>
            <w:tcW w:w="710" w:type="dxa"/>
            <w:gridSpan w:val="2"/>
          </w:tcPr>
          <w:p w14:paraId="5A41B1CE" w14:textId="77777777" w:rsidR="00566383" w:rsidRPr="008B0B44" w:rsidRDefault="00566383" w:rsidP="00566383">
            <w:pPr>
              <w:tabs>
                <w:tab w:val="left" w:pos="1418"/>
                <w:tab w:val="left" w:pos="6096"/>
                <w:tab w:val="left" w:pos="6804"/>
                <w:tab w:val="right" w:pos="8931"/>
              </w:tabs>
              <w:ind w:right="-1"/>
              <w:rPr>
                <w:rFonts w:ascii="DaxCondensed" w:hAnsi="DaxCondensed"/>
                <w:noProof/>
                <w:sz w:val="22"/>
                <w:szCs w:val="22"/>
                <w:lang w:val="fr-CH" w:eastAsia="de-CH"/>
              </w:rPr>
            </w:pPr>
          </w:p>
        </w:tc>
        <w:tc>
          <w:tcPr>
            <w:tcW w:w="771" w:type="dxa"/>
          </w:tcPr>
          <w:p w14:paraId="254F0ED1" w14:textId="6C2DBE2B" w:rsidR="00566383" w:rsidRPr="003A19DD" w:rsidRDefault="00566383" w:rsidP="00566383">
            <w:pPr>
              <w:pStyle w:val="Weine12Text"/>
              <w:rPr>
                <w:lang w:val="de-CH"/>
              </w:rPr>
            </w:pPr>
            <w:r w:rsidRPr="003A19DD">
              <w:rPr>
                <w:lang w:val="de-CH"/>
              </w:rPr>
              <w:t>23</w:t>
            </w:r>
          </w:p>
        </w:tc>
        <w:tc>
          <w:tcPr>
            <w:tcW w:w="841" w:type="dxa"/>
          </w:tcPr>
          <w:p w14:paraId="64F83FBD" w14:textId="19F1D1B6" w:rsidR="00566383" w:rsidRPr="003A19DD" w:rsidRDefault="00566383" w:rsidP="00566383">
            <w:pPr>
              <w:pStyle w:val="Weine12Text"/>
              <w:rPr>
                <w:lang w:val="de-CH"/>
              </w:rPr>
            </w:pPr>
            <w:r w:rsidRPr="003A19DD">
              <w:rPr>
                <w:lang w:val="de-CH"/>
              </w:rPr>
              <w:t>0.75</w:t>
            </w:r>
          </w:p>
        </w:tc>
        <w:tc>
          <w:tcPr>
            <w:tcW w:w="844" w:type="dxa"/>
          </w:tcPr>
          <w:p w14:paraId="22B2315E" w14:textId="6D0703E3" w:rsidR="00566383" w:rsidRPr="003A19DD" w:rsidRDefault="00566383" w:rsidP="00566383">
            <w:pPr>
              <w:pStyle w:val="Weine12Text"/>
              <w:jc w:val="right"/>
              <w:rPr>
                <w:lang w:val="de-CH"/>
              </w:rPr>
            </w:pPr>
            <w:r w:rsidRPr="003A19DD">
              <w:rPr>
                <w:lang w:val="de-CH"/>
              </w:rPr>
              <w:t>67.00</w:t>
            </w:r>
          </w:p>
        </w:tc>
      </w:tr>
    </w:tbl>
    <w:p w14:paraId="783553D2" w14:textId="69209D13" w:rsidR="00CA7E2F" w:rsidRDefault="00CA7E2F" w:rsidP="006B7D71">
      <w:pPr>
        <w:pStyle w:val="Wein10TextNormal"/>
      </w:pPr>
      <w:bookmarkStart w:id="80" w:name="_Toc167200318"/>
      <w:bookmarkStart w:id="81" w:name="_Toc168515249"/>
      <w:bookmarkStart w:id="82" w:name="_Toc203230213"/>
      <w:bookmarkStart w:id="83" w:name="_Toc217567958"/>
      <w:bookmarkStart w:id="84" w:name="_Toc217568052"/>
    </w:p>
    <w:p w14:paraId="3EC365AE" w14:textId="77777777" w:rsidR="006B7D71" w:rsidRPr="003A19DD" w:rsidRDefault="006B7D71" w:rsidP="006B7D71">
      <w:pPr>
        <w:pStyle w:val="Wein10TextNormal"/>
      </w:pPr>
    </w:p>
    <w:p w14:paraId="5C2CC4BB" w14:textId="5AD9FFC0" w:rsidR="00C26837" w:rsidRPr="003A19DD" w:rsidRDefault="00C26837" w:rsidP="00541A2B">
      <w:pPr>
        <w:pStyle w:val="Titel"/>
      </w:pPr>
      <w:bookmarkStart w:id="85" w:name="_Toc217574535"/>
      <w:r w:rsidRPr="003A19DD">
        <w:t>Schweiz</w:t>
      </w:r>
      <w:bookmarkEnd w:id="80"/>
      <w:bookmarkEnd w:id="81"/>
      <w:bookmarkEnd w:id="82"/>
      <w:bookmarkEnd w:id="83"/>
      <w:bookmarkEnd w:id="84"/>
      <w:bookmarkEnd w:id="85"/>
    </w:p>
    <w:p w14:paraId="0429566F" w14:textId="77777777" w:rsidR="00D4779D" w:rsidRPr="003A19DD" w:rsidRDefault="00D4779D" w:rsidP="00952F4B">
      <w:pPr>
        <w:pStyle w:val="Weine12Text"/>
        <w:rPr>
          <w:sz w:val="10"/>
          <w:szCs w:val="10"/>
          <w:lang w:val="de-CH"/>
        </w:rPr>
      </w:pPr>
    </w:p>
    <w:p w14:paraId="40E59F90" w14:textId="413F0563" w:rsidR="00D4779D" w:rsidRPr="003A19DD" w:rsidRDefault="00D4779D" w:rsidP="00E4635D">
      <w:pPr>
        <w:pStyle w:val="berschrift2"/>
      </w:pPr>
      <w:bookmarkStart w:id="86" w:name="_Toc56796430"/>
      <w:bookmarkStart w:id="87" w:name="_Toc56796478"/>
      <w:bookmarkStart w:id="88" w:name="_Toc56797595"/>
      <w:bookmarkStart w:id="89" w:name="_Toc217574536"/>
      <w:r w:rsidRPr="003A19DD">
        <w:t>Rot</w:t>
      </w:r>
      <w:bookmarkEnd w:id="86"/>
      <w:bookmarkEnd w:id="87"/>
      <w:bookmarkEnd w:id="88"/>
      <w:bookmarkEnd w:id="89"/>
    </w:p>
    <w:tbl>
      <w:tblPr>
        <w:tblStyle w:val="Tabellenraster"/>
        <w:tblW w:w="10354"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4"/>
        <w:gridCol w:w="5672"/>
        <w:gridCol w:w="576"/>
        <w:gridCol w:w="1067"/>
        <w:gridCol w:w="819"/>
        <w:gridCol w:w="846"/>
      </w:tblGrid>
      <w:tr w:rsidR="00B176A5" w:rsidRPr="003A19DD" w14:paraId="4A3C6646" w14:textId="77777777" w:rsidTr="00AF4390">
        <w:tc>
          <w:tcPr>
            <w:tcW w:w="1403" w:type="dxa"/>
          </w:tcPr>
          <w:p w14:paraId="7028E017" w14:textId="38322A22" w:rsidR="00B176A5" w:rsidRPr="003A19DD" w:rsidRDefault="00B176A5" w:rsidP="00B176A5">
            <w:pPr>
              <w:pStyle w:val="WeinbertitelFettGebiet"/>
              <w:jc w:val="both"/>
            </w:pPr>
            <w:r w:rsidRPr="003A19DD">
              <w:t>Weingebiet</w:t>
            </w:r>
          </w:p>
        </w:tc>
        <w:tc>
          <w:tcPr>
            <w:tcW w:w="5933" w:type="dxa"/>
          </w:tcPr>
          <w:p w14:paraId="6B29D182" w14:textId="1A657C67" w:rsidR="00B176A5" w:rsidRPr="003A19DD" w:rsidRDefault="00B176A5" w:rsidP="00B176A5">
            <w:pPr>
              <w:pStyle w:val="WeinbertitelFettGebiet"/>
              <w:jc w:val="both"/>
            </w:pPr>
            <w:r w:rsidRPr="003A19DD">
              <w:t>Produzent</w:t>
            </w:r>
          </w:p>
        </w:tc>
        <w:tc>
          <w:tcPr>
            <w:tcW w:w="236" w:type="dxa"/>
          </w:tcPr>
          <w:p w14:paraId="3E574B82" w14:textId="77777777" w:rsidR="00B176A5" w:rsidRPr="003A19DD" w:rsidRDefault="00B176A5" w:rsidP="00B176A5">
            <w:pPr>
              <w:pStyle w:val="WeinbertitelFettGebiet"/>
            </w:pPr>
          </w:p>
        </w:tc>
        <w:tc>
          <w:tcPr>
            <w:tcW w:w="1102" w:type="dxa"/>
          </w:tcPr>
          <w:p w14:paraId="35F887A1" w14:textId="77777777" w:rsidR="00B176A5" w:rsidRPr="003A19DD" w:rsidRDefault="00B176A5" w:rsidP="00B176A5">
            <w:pPr>
              <w:pStyle w:val="WeinbertitelFettGebiet"/>
            </w:pPr>
            <w:r w:rsidRPr="003A19DD">
              <w:t>Jg.</w:t>
            </w:r>
          </w:p>
        </w:tc>
        <w:tc>
          <w:tcPr>
            <w:tcW w:w="832" w:type="dxa"/>
          </w:tcPr>
          <w:p w14:paraId="1A77F751" w14:textId="77777777" w:rsidR="00B176A5" w:rsidRPr="003A19DD" w:rsidRDefault="00B176A5" w:rsidP="00B176A5">
            <w:pPr>
              <w:pStyle w:val="WeinbertitelFettGebiet"/>
            </w:pPr>
            <w:r w:rsidRPr="003A19DD">
              <w:t>Liter</w:t>
            </w:r>
          </w:p>
        </w:tc>
        <w:tc>
          <w:tcPr>
            <w:tcW w:w="848" w:type="dxa"/>
          </w:tcPr>
          <w:p w14:paraId="0757B160" w14:textId="77777777" w:rsidR="00B176A5" w:rsidRPr="003A19DD" w:rsidRDefault="00B176A5" w:rsidP="00B176A5">
            <w:pPr>
              <w:pStyle w:val="WeinbertitelFettGebiet"/>
              <w:jc w:val="right"/>
            </w:pPr>
            <w:r w:rsidRPr="003A19DD">
              <w:t>CHF</w:t>
            </w:r>
          </w:p>
        </w:tc>
      </w:tr>
      <w:tr w:rsidR="0050046C" w:rsidRPr="003A19DD" w14:paraId="6DF907FD" w14:textId="77777777" w:rsidTr="00AF4390">
        <w:tc>
          <w:tcPr>
            <w:tcW w:w="1403" w:type="dxa"/>
          </w:tcPr>
          <w:p w14:paraId="73227D6D" w14:textId="77777777" w:rsidR="0050046C" w:rsidRPr="003A19DD" w:rsidRDefault="00952F4B" w:rsidP="00952F4B">
            <w:pPr>
              <w:pStyle w:val="Weine12Text"/>
              <w:rPr>
                <w:lang w:val="de-CH"/>
              </w:rPr>
            </w:pPr>
            <w:r w:rsidRPr="003A19DD">
              <w:rPr>
                <w:lang w:val="de-CH"/>
              </w:rPr>
              <w:t>Ostschweiz</w:t>
            </w:r>
          </w:p>
          <w:p w14:paraId="0A2C6054" w14:textId="66BDDD27" w:rsidR="007E4C14" w:rsidRPr="003A19DD" w:rsidRDefault="007E4C14" w:rsidP="00952F4B">
            <w:pPr>
              <w:pStyle w:val="Weine12Text"/>
              <w:rPr>
                <w:lang w:val="de-CH"/>
              </w:rPr>
            </w:pPr>
            <w:r w:rsidRPr="003A19DD">
              <w:rPr>
                <w:lang w:val="de-CH"/>
              </w:rPr>
              <w:t>St. Gallen</w:t>
            </w:r>
          </w:p>
        </w:tc>
        <w:tc>
          <w:tcPr>
            <w:tcW w:w="5933" w:type="dxa"/>
          </w:tcPr>
          <w:p w14:paraId="2627CDBC" w14:textId="44A35B0A" w:rsidR="0050046C" w:rsidRPr="00AF4390" w:rsidRDefault="00927F80" w:rsidP="00927F80">
            <w:pPr>
              <w:pStyle w:val="Weine12Text"/>
              <w:rPr>
                <w:sz w:val="18"/>
                <w:szCs w:val="18"/>
                <w:lang w:val="de-CH"/>
              </w:rPr>
            </w:pPr>
            <w:r w:rsidRPr="003A19DD">
              <w:rPr>
                <w:color w:val="C00000"/>
                <w:lang w:val="de-CH"/>
              </w:rPr>
              <w:t>Gast</w:t>
            </w:r>
            <w:r w:rsidRPr="003A19DD">
              <w:rPr>
                <w:lang w:val="de-CH"/>
              </w:rPr>
              <w:t xml:space="preserve"> Freundschaft </w:t>
            </w:r>
            <w:r w:rsidRPr="003A19DD">
              <w:rPr>
                <w:color w:val="C00000"/>
                <w:lang w:val="de-CH"/>
              </w:rPr>
              <w:t>Wein</w:t>
            </w:r>
            <w:r w:rsidRPr="003A19DD">
              <w:rPr>
                <w:rFonts w:eastAsia="MS Gothic"/>
                <w:iCs/>
                <w:color w:val="D1282E"/>
                <w:spacing w:val="25"/>
                <w:lang w:val="de-CH" w:eastAsia="en-US"/>
              </w:rPr>
              <w:t xml:space="preserve"> </w:t>
            </w:r>
            <w:r w:rsidR="007E4C14" w:rsidRPr="003A19DD">
              <w:rPr>
                <w:rFonts w:eastAsia="MS Gothic"/>
                <w:iCs/>
                <w:spacing w:val="25"/>
                <w:lang w:val="de-CH" w:eastAsia="en-US"/>
              </w:rPr>
              <w:t>«</w:t>
            </w:r>
            <w:r w:rsidRPr="003A19DD">
              <w:rPr>
                <w:lang w:val="de-CH"/>
              </w:rPr>
              <w:t>2 Winzer – 1 Wein</w:t>
            </w:r>
            <w:r w:rsidR="00AF4390" w:rsidRPr="003A19DD">
              <w:rPr>
                <w:lang w:val="de-CH"/>
              </w:rPr>
              <w:t xml:space="preserve">» </w:t>
            </w:r>
            <w:proofErr w:type="gramStart"/>
            <w:r w:rsidR="00AF4390" w:rsidRPr="00AF4390">
              <w:rPr>
                <w:sz w:val="22"/>
                <w:szCs w:val="20"/>
                <w:lang w:val="de-CH"/>
              </w:rPr>
              <w:t>AOC</w:t>
            </w:r>
            <w:r w:rsidR="007E4C14" w:rsidRPr="00AF4390">
              <w:rPr>
                <w:sz w:val="18"/>
                <w:szCs w:val="18"/>
                <w:lang w:val="de-CH"/>
              </w:rPr>
              <w:t xml:space="preserve"> </w:t>
            </w:r>
            <w:r w:rsidR="007E4C14" w:rsidRPr="00AF4390">
              <w:rPr>
                <w:sz w:val="22"/>
                <w:szCs w:val="20"/>
                <w:lang w:val="de-CH"/>
              </w:rPr>
              <w:t>Graubünden</w:t>
            </w:r>
            <w:proofErr w:type="gramEnd"/>
          </w:p>
          <w:p w14:paraId="600C68E1" w14:textId="2D82CA1E" w:rsidR="00927F80" w:rsidRPr="003A19DD" w:rsidRDefault="00927F80" w:rsidP="00927F80">
            <w:pPr>
              <w:pStyle w:val="Wein10TextNormal"/>
            </w:pPr>
            <w:r w:rsidRPr="003A19DD">
              <w:t>H.P. Lampert, Maienfeld / Thomas Marugg, Fläsch</w:t>
            </w:r>
          </w:p>
          <w:p w14:paraId="572079CC" w14:textId="5A73F4CA" w:rsidR="00927F80" w:rsidRPr="003A19DD" w:rsidRDefault="00927F80" w:rsidP="00927F80">
            <w:pPr>
              <w:pStyle w:val="Wein10TextNormal"/>
            </w:pPr>
            <w:r w:rsidRPr="003A19DD">
              <w:t>Blauburgunder Auslese / 18 Monate im Holz</w:t>
            </w:r>
          </w:p>
          <w:p w14:paraId="13ED5CD5" w14:textId="0D90A77C" w:rsidR="00927F80" w:rsidRPr="003A19DD" w:rsidRDefault="00927F80" w:rsidP="00927F80">
            <w:pPr>
              <w:pStyle w:val="Wein10TextNormal"/>
            </w:pPr>
            <w:r w:rsidRPr="003A19DD">
              <w:t xml:space="preserve">1/3 Barrique, 1/3 </w:t>
            </w:r>
            <w:proofErr w:type="spellStart"/>
            <w:r w:rsidRPr="003A19DD">
              <w:t>Doppelbarrique</w:t>
            </w:r>
            <w:proofErr w:type="spellEnd"/>
            <w:r w:rsidRPr="003A19DD">
              <w:t>, 1/3 grosses Holz</w:t>
            </w:r>
          </w:p>
          <w:p w14:paraId="58FA38AD" w14:textId="2DD02BA9" w:rsidR="00927F80" w:rsidRPr="003A19DD" w:rsidRDefault="00927F80" w:rsidP="00927F80">
            <w:pPr>
              <w:pStyle w:val="Wein10TextNormal"/>
            </w:pPr>
          </w:p>
        </w:tc>
        <w:tc>
          <w:tcPr>
            <w:tcW w:w="236" w:type="dxa"/>
          </w:tcPr>
          <w:p w14:paraId="125D2210" w14:textId="77777777" w:rsidR="0050046C" w:rsidRPr="003A19DD" w:rsidRDefault="0050046C" w:rsidP="007D38EA">
            <w:pPr>
              <w:tabs>
                <w:tab w:val="left" w:pos="1418"/>
                <w:tab w:val="left" w:pos="6096"/>
                <w:tab w:val="left" w:pos="6804"/>
                <w:tab w:val="right" w:pos="8931"/>
              </w:tabs>
              <w:ind w:right="-1"/>
              <w:rPr>
                <w:rFonts w:ascii="DaxCondensed" w:hAnsi="DaxCondensed" w:cs="Myriad Pro"/>
                <w:sz w:val="22"/>
                <w:szCs w:val="22"/>
                <w:lang w:val="de-CH"/>
              </w:rPr>
            </w:pPr>
          </w:p>
        </w:tc>
        <w:tc>
          <w:tcPr>
            <w:tcW w:w="1102" w:type="dxa"/>
          </w:tcPr>
          <w:p w14:paraId="30A2B941" w14:textId="4B666912" w:rsidR="0050046C" w:rsidRPr="003A19DD" w:rsidRDefault="00F80DF8" w:rsidP="007D38EA">
            <w:pPr>
              <w:pStyle w:val="Weine12Text"/>
              <w:rPr>
                <w:lang w:val="de-CH"/>
              </w:rPr>
            </w:pPr>
            <w:r w:rsidRPr="003A19DD">
              <w:rPr>
                <w:lang w:val="de-CH"/>
              </w:rPr>
              <w:t>2</w:t>
            </w:r>
            <w:r w:rsidR="0044163D" w:rsidRPr="003A19DD">
              <w:rPr>
                <w:lang w:val="de-CH"/>
              </w:rPr>
              <w:t>2</w:t>
            </w:r>
          </w:p>
          <w:p w14:paraId="19F071CB" w14:textId="7E7FDA54" w:rsidR="00952F4B" w:rsidRPr="003A19DD" w:rsidRDefault="00952F4B" w:rsidP="007D38EA">
            <w:pPr>
              <w:pStyle w:val="Weine12Text"/>
              <w:rPr>
                <w:lang w:val="de-CH"/>
              </w:rPr>
            </w:pPr>
          </w:p>
        </w:tc>
        <w:tc>
          <w:tcPr>
            <w:tcW w:w="832" w:type="dxa"/>
          </w:tcPr>
          <w:p w14:paraId="02EEBD9F" w14:textId="77777777" w:rsidR="0050046C" w:rsidRPr="003A19DD" w:rsidRDefault="00952F4B" w:rsidP="007D38EA">
            <w:pPr>
              <w:pStyle w:val="Weine12Text"/>
              <w:rPr>
                <w:lang w:val="de-CH"/>
              </w:rPr>
            </w:pPr>
            <w:r w:rsidRPr="003A19DD">
              <w:rPr>
                <w:lang w:val="de-CH"/>
              </w:rPr>
              <w:t>0.1</w:t>
            </w:r>
          </w:p>
          <w:p w14:paraId="384A3224" w14:textId="71933748" w:rsidR="00952F4B" w:rsidRPr="003A19DD" w:rsidRDefault="00952F4B" w:rsidP="007D38EA">
            <w:pPr>
              <w:pStyle w:val="Weine12Text"/>
              <w:rPr>
                <w:lang w:val="de-CH"/>
              </w:rPr>
            </w:pPr>
            <w:r w:rsidRPr="003A19DD">
              <w:rPr>
                <w:lang w:val="de-CH"/>
              </w:rPr>
              <w:t>0.75</w:t>
            </w:r>
          </w:p>
        </w:tc>
        <w:tc>
          <w:tcPr>
            <w:tcW w:w="848" w:type="dxa"/>
          </w:tcPr>
          <w:p w14:paraId="1911921C" w14:textId="77777777" w:rsidR="0050046C" w:rsidRPr="003A19DD" w:rsidRDefault="00952F4B" w:rsidP="007D38EA">
            <w:pPr>
              <w:pStyle w:val="Weine12Text"/>
              <w:jc w:val="right"/>
              <w:rPr>
                <w:lang w:val="de-CH"/>
              </w:rPr>
            </w:pPr>
            <w:r w:rsidRPr="003A19DD">
              <w:rPr>
                <w:lang w:val="de-CH"/>
              </w:rPr>
              <w:t>9.80</w:t>
            </w:r>
          </w:p>
          <w:p w14:paraId="11726E2A" w14:textId="2DBA150B" w:rsidR="00952F4B" w:rsidRPr="003A19DD" w:rsidRDefault="00952F4B" w:rsidP="007D38EA">
            <w:pPr>
              <w:pStyle w:val="Weine12Text"/>
              <w:jc w:val="right"/>
              <w:rPr>
                <w:lang w:val="de-CH"/>
              </w:rPr>
            </w:pPr>
            <w:r w:rsidRPr="003A19DD">
              <w:rPr>
                <w:lang w:val="de-CH"/>
              </w:rPr>
              <w:t>62.00</w:t>
            </w:r>
          </w:p>
        </w:tc>
      </w:tr>
      <w:tr w:rsidR="0050046C" w:rsidRPr="003A19DD" w14:paraId="64C0E0C7" w14:textId="77777777" w:rsidTr="00AF4390">
        <w:tc>
          <w:tcPr>
            <w:tcW w:w="1403" w:type="dxa"/>
          </w:tcPr>
          <w:p w14:paraId="05B460BC" w14:textId="77777777" w:rsidR="0050046C" w:rsidRPr="003A19DD" w:rsidRDefault="0050046C" w:rsidP="00952F4B">
            <w:pPr>
              <w:pStyle w:val="Weine12Text"/>
              <w:rPr>
                <w:lang w:val="de-CH"/>
              </w:rPr>
            </w:pPr>
          </w:p>
        </w:tc>
        <w:tc>
          <w:tcPr>
            <w:tcW w:w="5933" w:type="dxa"/>
          </w:tcPr>
          <w:p w14:paraId="0654C7DE" w14:textId="26A3C963" w:rsidR="0050046C" w:rsidRPr="003A19DD" w:rsidRDefault="00927F80" w:rsidP="00927F80">
            <w:pPr>
              <w:pStyle w:val="Weine12Text"/>
              <w:rPr>
                <w:lang w:val="de-CH"/>
              </w:rPr>
            </w:pPr>
            <w:r w:rsidRPr="003A19DD">
              <w:rPr>
                <w:color w:val="C00000"/>
                <w:lang w:val="de-CH"/>
              </w:rPr>
              <w:t xml:space="preserve">Mungg Wy </w:t>
            </w:r>
            <w:r w:rsidRPr="003A19DD">
              <w:rPr>
                <w:lang w:val="de-CH"/>
              </w:rPr>
              <w:t>– Hauswein</w:t>
            </w:r>
            <w:r w:rsidR="007E4C14" w:rsidRPr="003A19DD">
              <w:rPr>
                <w:lang w:val="de-CH"/>
              </w:rPr>
              <w:t xml:space="preserve"> AOC St. Gallen</w:t>
            </w:r>
          </w:p>
          <w:p w14:paraId="25312A59" w14:textId="75C62AE8" w:rsidR="00927F80" w:rsidRPr="003A19DD" w:rsidRDefault="00927F80" w:rsidP="00927F80">
            <w:pPr>
              <w:pStyle w:val="Wein10TextNormal"/>
            </w:pPr>
            <w:r w:rsidRPr="003A19DD">
              <w:t xml:space="preserve">Wetli </w:t>
            </w:r>
            <w:r w:rsidR="00AD79A4" w:rsidRPr="003A19DD">
              <w:t xml:space="preserve">Weine </w:t>
            </w:r>
            <w:r w:rsidRPr="003A19DD">
              <w:t>AG, Berneck</w:t>
            </w:r>
          </w:p>
          <w:p w14:paraId="01CFEEC0" w14:textId="4FD3BA7F" w:rsidR="00927F80" w:rsidRPr="003A19DD" w:rsidRDefault="000E4CF3" w:rsidP="00927F80">
            <w:pPr>
              <w:pStyle w:val="Wein10TextNormal"/>
            </w:pPr>
            <w:r w:rsidRPr="003A19DD">
              <w:t xml:space="preserve">100 % </w:t>
            </w:r>
            <w:r w:rsidR="00927F80" w:rsidRPr="003A19DD">
              <w:t>Pinot-Noir / 24 Mte. Barrique</w:t>
            </w:r>
          </w:p>
          <w:p w14:paraId="4653D1F3" w14:textId="6933C315" w:rsidR="00A07605" w:rsidRPr="003A19DD" w:rsidRDefault="00A07605" w:rsidP="00A07605">
            <w:pPr>
              <w:pStyle w:val="Wein10TextNormal"/>
            </w:pPr>
          </w:p>
        </w:tc>
        <w:tc>
          <w:tcPr>
            <w:tcW w:w="236" w:type="dxa"/>
          </w:tcPr>
          <w:p w14:paraId="18AA4174" w14:textId="02A274F7" w:rsidR="0050046C" w:rsidRPr="003A19DD" w:rsidRDefault="00952F4B" w:rsidP="007D38EA">
            <w:pPr>
              <w:tabs>
                <w:tab w:val="left" w:pos="1418"/>
                <w:tab w:val="left" w:pos="6096"/>
                <w:tab w:val="left" w:pos="6804"/>
                <w:tab w:val="right" w:pos="8931"/>
              </w:tabs>
              <w:ind w:right="-1"/>
              <w:rPr>
                <w:rFonts w:ascii="DaxCondensed" w:hAnsi="DaxCondensed"/>
                <w:noProof/>
                <w:sz w:val="22"/>
                <w:szCs w:val="22"/>
                <w:lang w:val="de-CH" w:eastAsia="de-CH"/>
              </w:rPr>
            </w:pPr>
            <w:r w:rsidRPr="003A19DD">
              <w:rPr>
                <w:rFonts w:ascii="DaxCondensed" w:hAnsi="DaxCondensed"/>
                <w:noProof/>
                <w:lang w:val="de-CH" w:eastAsia="de-CH"/>
              </w:rPr>
              <w:drawing>
                <wp:inline distT="0" distB="0" distL="0" distR="0" wp14:anchorId="2D6DD98F" wp14:editId="6A4014C5">
                  <wp:extent cx="228517" cy="163902"/>
                  <wp:effectExtent l="0" t="0" r="635" b="7620"/>
                  <wp:docPr id="70" name="Grafik 70" descr="culi_Kron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li_Krone_rg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2731" cy="166925"/>
                          </a:xfrm>
                          <a:prstGeom prst="rect">
                            <a:avLst/>
                          </a:prstGeom>
                          <a:noFill/>
                          <a:ln>
                            <a:noFill/>
                          </a:ln>
                        </pic:spPr>
                      </pic:pic>
                    </a:graphicData>
                  </a:graphic>
                </wp:inline>
              </w:drawing>
            </w:r>
          </w:p>
        </w:tc>
        <w:tc>
          <w:tcPr>
            <w:tcW w:w="1102" w:type="dxa"/>
          </w:tcPr>
          <w:p w14:paraId="77C73831" w14:textId="565C7BCE" w:rsidR="0050046C" w:rsidRPr="003A19DD" w:rsidRDefault="0044163D" w:rsidP="007D38EA">
            <w:pPr>
              <w:pStyle w:val="Weine12Text"/>
              <w:rPr>
                <w:lang w:val="de-CH"/>
              </w:rPr>
            </w:pPr>
            <w:r w:rsidRPr="003A19DD">
              <w:rPr>
                <w:lang w:val="de-CH"/>
              </w:rPr>
              <w:t>20</w:t>
            </w:r>
          </w:p>
          <w:p w14:paraId="569DC160" w14:textId="35066308" w:rsidR="00A07605" w:rsidRPr="003A19DD" w:rsidRDefault="00A07605" w:rsidP="007D38EA">
            <w:pPr>
              <w:pStyle w:val="Weine12Text"/>
              <w:rPr>
                <w:lang w:val="de-CH"/>
              </w:rPr>
            </w:pPr>
          </w:p>
        </w:tc>
        <w:tc>
          <w:tcPr>
            <w:tcW w:w="832" w:type="dxa"/>
          </w:tcPr>
          <w:p w14:paraId="447570FA" w14:textId="77777777" w:rsidR="00952F4B" w:rsidRPr="003A19DD" w:rsidRDefault="00952F4B" w:rsidP="007D38EA">
            <w:pPr>
              <w:pStyle w:val="Weine12Text"/>
              <w:rPr>
                <w:lang w:val="de-CH"/>
              </w:rPr>
            </w:pPr>
            <w:r w:rsidRPr="003A19DD">
              <w:rPr>
                <w:lang w:val="de-CH"/>
              </w:rPr>
              <w:t>0.75</w:t>
            </w:r>
          </w:p>
          <w:p w14:paraId="7D106F97" w14:textId="5111F189" w:rsidR="00952F4B" w:rsidRPr="003A19DD" w:rsidRDefault="00952F4B" w:rsidP="007D38EA">
            <w:pPr>
              <w:pStyle w:val="Weine12Text"/>
              <w:rPr>
                <w:lang w:val="de-CH"/>
              </w:rPr>
            </w:pPr>
          </w:p>
        </w:tc>
        <w:tc>
          <w:tcPr>
            <w:tcW w:w="848" w:type="dxa"/>
          </w:tcPr>
          <w:p w14:paraId="0F29589C" w14:textId="77777777" w:rsidR="00952F4B" w:rsidRPr="003A19DD" w:rsidRDefault="00952F4B" w:rsidP="007D38EA">
            <w:pPr>
              <w:pStyle w:val="Weine12Text"/>
              <w:jc w:val="right"/>
              <w:rPr>
                <w:lang w:val="de-CH"/>
              </w:rPr>
            </w:pPr>
            <w:r w:rsidRPr="003A19DD">
              <w:rPr>
                <w:lang w:val="de-CH"/>
              </w:rPr>
              <w:t>59.00</w:t>
            </w:r>
          </w:p>
          <w:p w14:paraId="7A95ED63" w14:textId="386C077C" w:rsidR="00952F4B" w:rsidRPr="003A19DD" w:rsidRDefault="00952F4B" w:rsidP="007D38EA">
            <w:pPr>
              <w:pStyle w:val="Weine12Text"/>
              <w:jc w:val="right"/>
              <w:rPr>
                <w:lang w:val="de-CH"/>
              </w:rPr>
            </w:pPr>
          </w:p>
        </w:tc>
      </w:tr>
      <w:tr w:rsidR="0050046C" w:rsidRPr="003A19DD" w14:paraId="49C0FFEC" w14:textId="77777777" w:rsidTr="00AF4390">
        <w:tc>
          <w:tcPr>
            <w:tcW w:w="1403" w:type="dxa"/>
          </w:tcPr>
          <w:p w14:paraId="567C2F33" w14:textId="41D30C4A" w:rsidR="0050046C" w:rsidRPr="003A19DD" w:rsidRDefault="0050046C" w:rsidP="00952F4B">
            <w:pPr>
              <w:pStyle w:val="Weine12Text"/>
              <w:rPr>
                <w:lang w:val="de-CH"/>
              </w:rPr>
            </w:pPr>
          </w:p>
        </w:tc>
        <w:tc>
          <w:tcPr>
            <w:tcW w:w="5933" w:type="dxa"/>
          </w:tcPr>
          <w:p w14:paraId="0D5D5FD0" w14:textId="2D9CC9BF" w:rsidR="0050046C" w:rsidRPr="003866AC" w:rsidRDefault="00927F80" w:rsidP="00927F80">
            <w:pPr>
              <w:pStyle w:val="Weine12Text"/>
              <w:rPr>
                <w:lang w:val="en-GB"/>
              </w:rPr>
            </w:pPr>
            <w:r w:rsidRPr="003866AC">
              <w:rPr>
                <w:lang w:val="en-GB"/>
              </w:rPr>
              <w:t xml:space="preserve">Bernecker </w:t>
            </w:r>
            <w:proofErr w:type="spellStart"/>
            <w:r w:rsidRPr="003866AC">
              <w:rPr>
                <w:lang w:val="en-GB"/>
              </w:rPr>
              <w:t>Diolinoir</w:t>
            </w:r>
            <w:proofErr w:type="spellEnd"/>
            <w:r w:rsidRPr="003866AC">
              <w:rPr>
                <w:lang w:val="en-GB"/>
              </w:rPr>
              <w:t xml:space="preserve"> Barrique AOC</w:t>
            </w:r>
            <w:r w:rsidR="007E4C14" w:rsidRPr="003866AC">
              <w:rPr>
                <w:lang w:val="en-GB"/>
              </w:rPr>
              <w:t xml:space="preserve"> St. Gallen</w:t>
            </w:r>
          </w:p>
          <w:p w14:paraId="52316629" w14:textId="08421591" w:rsidR="00927F80" w:rsidRPr="003A19DD" w:rsidRDefault="00927F80" w:rsidP="00927F80">
            <w:pPr>
              <w:pStyle w:val="Wein10TextNormal"/>
            </w:pPr>
            <w:proofErr w:type="spellStart"/>
            <w:r w:rsidRPr="003A19DD">
              <w:t>Wetli</w:t>
            </w:r>
            <w:proofErr w:type="spellEnd"/>
            <w:r w:rsidR="00AD79A4" w:rsidRPr="003A19DD">
              <w:t xml:space="preserve"> Weine</w:t>
            </w:r>
            <w:r w:rsidRPr="003A19DD">
              <w:t xml:space="preserve"> AG, Berneck</w:t>
            </w:r>
          </w:p>
          <w:p w14:paraId="4C290431" w14:textId="00178CC2" w:rsidR="00927F80" w:rsidRPr="003A19DD" w:rsidRDefault="000E4CF3" w:rsidP="00927F80">
            <w:pPr>
              <w:pStyle w:val="Wein10TextNormal"/>
            </w:pPr>
            <w:r w:rsidRPr="003A19DD">
              <w:t xml:space="preserve">100 % </w:t>
            </w:r>
            <w:proofErr w:type="spellStart"/>
            <w:r w:rsidR="00927F80" w:rsidRPr="003A19DD">
              <w:t>Diolinoir</w:t>
            </w:r>
            <w:proofErr w:type="spellEnd"/>
            <w:r w:rsidR="00927F80" w:rsidRPr="003A19DD">
              <w:t xml:space="preserve"> / Barrique</w:t>
            </w:r>
          </w:p>
          <w:p w14:paraId="07C87D05" w14:textId="188DA771" w:rsidR="00927F80" w:rsidRPr="003A19DD" w:rsidRDefault="00927F80" w:rsidP="00927F80">
            <w:pPr>
              <w:pStyle w:val="Wein10TextNormal"/>
            </w:pPr>
          </w:p>
        </w:tc>
        <w:tc>
          <w:tcPr>
            <w:tcW w:w="236" w:type="dxa"/>
          </w:tcPr>
          <w:p w14:paraId="3170E296" w14:textId="0FF51249" w:rsidR="0050046C" w:rsidRPr="003A19DD" w:rsidRDefault="00952F4B" w:rsidP="007D38EA">
            <w:pPr>
              <w:tabs>
                <w:tab w:val="left" w:pos="1418"/>
                <w:tab w:val="left" w:pos="6096"/>
                <w:tab w:val="left" w:pos="6804"/>
                <w:tab w:val="right" w:pos="8931"/>
              </w:tabs>
              <w:ind w:right="-1"/>
              <w:rPr>
                <w:rFonts w:ascii="DaxCondensed" w:hAnsi="DaxCondensed"/>
                <w:noProof/>
                <w:sz w:val="22"/>
                <w:szCs w:val="22"/>
                <w:lang w:val="de-CH" w:eastAsia="de-CH"/>
              </w:rPr>
            </w:pPr>
            <w:r w:rsidRPr="003A19DD">
              <w:rPr>
                <w:rFonts w:ascii="DaxCondensed" w:hAnsi="DaxCondensed"/>
                <w:noProof/>
                <w:lang w:val="de-CH" w:eastAsia="de-CH"/>
              </w:rPr>
              <w:drawing>
                <wp:inline distT="0" distB="0" distL="0" distR="0" wp14:anchorId="47CB3F61" wp14:editId="5B4B434E">
                  <wp:extent cx="228517" cy="163902"/>
                  <wp:effectExtent l="0" t="0" r="635" b="7620"/>
                  <wp:docPr id="71" name="Grafik 71" descr="culi_Kron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li_Krone_rg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2731" cy="166925"/>
                          </a:xfrm>
                          <a:prstGeom prst="rect">
                            <a:avLst/>
                          </a:prstGeom>
                          <a:noFill/>
                          <a:ln>
                            <a:noFill/>
                          </a:ln>
                        </pic:spPr>
                      </pic:pic>
                    </a:graphicData>
                  </a:graphic>
                </wp:inline>
              </w:drawing>
            </w:r>
          </w:p>
        </w:tc>
        <w:tc>
          <w:tcPr>
            <w:tcW w:w="1102" w:type="dxa"/>
          </w:tcPr>
          <w:p w14:paraId="52B1700E" w14:textId="44AA36BC" w:rsidR="0050046C" w:rsidRPr="003A19DD" w:rsidRDefault="004A5F88" w:rsidP="00067AB8">
            <w:pPr>
              <w:pStyle w:val="Weine12Text"/>
              <w:rPr>
                <w:lang w:val="de-CH"/>
              </w:rPr>
            </w:pPr>
            <w:r w:rsidRPr="003A19DD">
              <w:rPr>
                <w:lang w:val="de-CH"/>
              </w:rPr>
              <w:t>2</w:t>
            </w:r>
            <w:r w:rsidR="007B4629" w:rsidRPr="003A19DD">
              <w:rPr>
                <w:lang w:val="de-CH"/>
              </w:rPr>
              <w:t>3</w:t>
            </w:r>
          </w:p>
        </w:tc>
        <w:tc>
          <w:tcPr>
            <w:tcW w:w="832" w:type="dxa"/>
          </w:tcPr>
          <w:p w14:paraId="7C24A193" w14:textId="450A5D86" w:rsidR="0050046C" w:rsidRPr="003A19DD" w:rsidRDefault="00927F80" w:rsidP="007D38EA">
            <w:pPr>
              <w:pStyle w:val="Weine12Text"/>
              <w:rPr>
                <w:lang w:val="de-CH"/>
              </w:rPr>
            </w:pPr>
            <w:r w:rsidRPr="003A19DD">
              <w:rPr>
                <w:lang w:val="de-CH"/>
              </w:rPr>
              <w:t>0.75</w:t>
            </w:r>
          </w:p>
        </w:tc>
        <w:tc>
          <w:tcPr>
            <w:tcW w:w="848" w:type="dxa"/>
          </w:tcPr>
          <w:p w14:paraId="24577219" w14:textId="267AC5F4" w:rsidR="0050046C" w:rsidRPr="003A19DD" w:rsidRDefault="00927F80" w:rsidP="007D38EA">
            <w:pPr>
              <w:pStyle w:val="Weine12Text"/>
              <w:jc w:val="right"/>
              <w:rPr>
                <w:lang w:val="de-CH"/>
              </w:rPr>
            </w:pPr>
            <w:r w:rsidRPr="003A19DD">
              <w:rPr>
                <w:lang w:val="de-CH"/>
              </w:rPr>
              <w:t>62.00</w:t>
            </w:r>
          </w:p>
        </w:tc>
      </w:tr>
      <w:tr w:rsidR="00E125F0" w:rsidRPr="003A19DD" w14:paraId="275AEC31" w14:textId="77777777" w:rsidTr="00AF43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03" w:type="dxa"/>
            <w:tcBorders>
              <w:top w:val="nil"/>
              <w:left w:val="nil"/>
              <w:bottom w:val="nil"/>
              <w:right w:val="nil"/>
            </w:tcBorders>
          </w:tcPr>
          <w:p w14:paraId="61B3B602" w14:textId="6623E7DE" w:rsidR="00E125F0" w:rsidRPr="003A19DD" w:rsidRDefault="00E125F0" w:rsidP="00616F6A">
            <w:pPr>
              <w:pStyle w:val="Weine12Text"/>
              <w:rPr>
                <w:szCs w:val="24"/>
                <w:lang w:val="de-CH"/>
              </w:rPr>
            </w:pPr>
          </w:p>
        </w:tc>
        <w:tc>
          <w:tcPr>
            <w:tcW w:w="5933" w:type="dxa"/>
            <w:tcBorders>
              <w:top w:val="nil"/>
              <w:left w:val="nil"/>
              <w:bottom w:val="nil"/>
              <w:right w:val="nil"/>
            </w:tcBorders>
          </w:tcPr>
          <w:p w14:paraId="465A67EF" w14:textId="77777777" w:rsidR="00E125F0" w:rsidRPr="008B0B44" w:rsidRDefault="00E125F0" w:rsidP="00616F6A">
            <w:pPr>
              <w:pStyle w:val="Weine12Text"/>
              <w:rPr>
                <w:szCs w:val="24"/>
                <w:lang w:val="en-GB"/>
              </w:rPr>
            </w:pPr>
            <w:r w:rsidRPr="008B0B44">
              <w:rPr>
                <w:szCs w:val="24"/>
                <w:lang w:val="en-GB"/>
              </w:rPr>
              <w:t>Rubinus Pinot-Noir AOC St. Gallen</w:t>
            </w:r>
          </w:p>
          <w:p w14:paraId="1552034F" w14:textId="77777777" w:rsidR="00E125F0" w:rsidRPr="003A19DD" w:rsidRDefault="00E125F0" w:rsidP="00616F6A">
            <w:pPr>
              <w:pStyle w:val="Wein10TextNormal"/>
              <w:rPr>
                <w:szCs w:val="21"/>
              </w:rPr>
            </w:pPr>
            <w:r w:rsidRPr="003A19DD">
              <w:rPr>
                <w:szCs w:val="21"/>
              </w:rPr>
              <w:t>Wetli Weine, Berneck</w:t>
            </w:r>
          </w:p>
          <w:p w14:paraId="0655AC1E" w14:textId="77777777" w:rsidR="00E125F0" w:rsidRPr="003A19DD" w:rsidRDefault="00E125F0" w:rsidP="00616F6A">
            <w:pPr>
              <w:pStyle w:val="Weine12Text"/>
              <w:rPr>
                <w:sz w:val="21"/>
                <w:szCs w:val="21"/>
                <w:lang w:val="de-CH"/>
              </w:rPr>
            </w:pPr>
            <w:r w:rsidRPr="003A19DD">
              <w:rPr>
                <w:sz w:val="21"/>
                <w:szCs w:val="21"/>
                <w:lang w:val="de-CH"/>
              </w:rPr>
              <w:t>Pinot Noir/ 34 Monate Barrique (Konzentration)</w:t>
            </w:r>
          </w:p>
          <w:p w14:paraId="1FB8BA24" w14:textId="77777777" w:rsidR="00E125F0" w:rsidRPr="003A19DD" w:rsidRDefault="00E125F0" w:rsidP="00616F6A">
            <w:pPr>
              <w:pStyle w:val="Weine12Text"/>
              <w:rPr>
                <w:lang w:val="de-CH"/>
              </w:rPr>
            </w:pPr>
          </w:p>
        </w:tc>
        <w:tc>
          <w:tcPr>
            <w:tcW w:w="236" w:type="dxa"/>
            <w:tcBorders>
              <w:top w:val="nil"/>
              <w:left w:val="nil"/>
              <w:bottom w:val="nil"/>
              <w:right w:val="nil"/>
            </w:tcBorders>
          </w:tcPr>
          <w:p w14:paraId="0CC9B63F" w14:textId="77777777" w:rsidR="00E125F0" w:rsidRPr="003A19DD" w:rsidRDefault="00E125F0" w:rsidP="00616F6A">
            <w:pPr>
              <w:pStyle w:val="WeinbertitelFettGebiet"/>
            </w:pPr>
          </w:p>
        </w:tc>
        <w:tc>
          <w:tcPr>
            <w:tcW w:w="1102" w:type="dxa"/>
            <w:tcBorders>
              <w:top w:val="nil"/>
              <w:left w:val="nil"/>
              <w:bottom w:val="nil"/>
              <w:right w:val="nil"/>
            </w:tcBorders>
          </w:tcPr>
          <w:p w14:paraId="31614716" w14:textId="77777777" w:rsidR="00E125F0" w:rsidRPr="003A19DD" w:rsidRDefault="00E125F0" w:rsidP="00616F6A">
            <w:pPr>
              <w:pStyle w:val="Weine12Text"/>
              <w:rPr>
                <w:lang w:val="de-CH"/>
              </w:rPr>
            </w:pPr>
            <w:r w:rsidRPr="003A19DD">
              <w:rPr>
                <w:lang w:val="de-CH"/>
              </w:rPr>
              <w:t>18</w:t>
            </w:r>
          </w:p>
        </w:tc>
        <w:tc>
          <w:tcPr>
            <w:tcW w:w="832" w:type="dxa"/>
            <w:tcBorders>
              <w:top w:val="nil"/>
              <w:left w:val="nil"/>
              <w:bottom w:val="nil"/>
              <w:right w:val="nil"/>
            </w:tcBorders>
          </w:tcPr>
          <w:p w14:paraId="7BF0D34E" w14:textId="77777777" w:rsidR="00E125F0" w:rsidRPr="003A19DD" w:rsidRDefault="00E125F0" w:rsidP="00616F6A">
            <w:pPr>
              <w:pStyle w:val="Weine12Text"/>
              <w:rPr>
                <w:lang w:val="de-CH"/>
              </w:rPr>
            </w:pPr>
            <w:r w:rsidRPr="003A19DD">
              <w:rPr>
                <w:lang w:val="de-CH"/>
              </w:rPr>
              <w:t>0.75</w:t>
            </w:r>
          </w:p>
        </w:tc>
        <w:tc>
          <w:tcPr>
            <w:tcW w:w="848" w:type="dxa"/>
            <w:tcBorders>
              <w:top w:val="nil"/>
              <w:left w:val="nil"/>
              <w:bottom w:val="nil"/>
              <w:right w:val="nil"/>
            </w:tcBorders>
          </w:tcPr>
          <w:p w14:paraId="60E76001" w14:textId="77777777" w:rsidR="00E125F0" w:rsidRPr="003A19DD" w:rsidRDefault="00E125F0" w:rsidP="00616F6A">
            <w:pPr>
              <w:pStyle w:val="Weine12Text"/>
              <w:jc w:val="right"/>
              <w:rPr>
                <w:lang w:val="de-CH"/>
              </w:rPr>
            </w:pPr>
            <w:r w:rsidRPr="003A19DD">
              <w:rPr>
                <w:lang w:val="de-CH"/>
              </w:rPr>
              <w:t>95.00</w:t>
            </w:r>
          </w:p>
        </w:tc>
      </w:tr>
      <w:tr w:rsidR="003B509B" w:rsidRPr="003A19DD" w14:paraId="535E2703" w14:textId="77777777" w:rsidTr="00AF4390">
        <w:tc>
          <w:tcPr>
            <w:tcW w:w="1403" w:type="dxa"/>
          </w:tcPr>
          <w:p w14:paraId="417F0FD5" w14:textId="77777777" w:rsidR="003B509B" w:rsidRPr="003A19DD" w:rsidRDefault="003B509B" w:rsidP="003B509B">
            <w:pPr>
              <w:pStyle w:val="Weine12Text"/>
              <w:rPr>
                <w:lang w:val="de-CH"/>
              </w:rPr>
            </w:pPr>
          </w:p>
        </w:tc>
        <w:tc>
          <w:tcPr>
            <w:tcW w:w="5933" w:type="dxa"/>
          </w:tcPr>
          <w:p w14:paraId="3BA0C7DD" w14:textId="77777777" w:rsidR="003B509B" w:rsidRPr="003866AC" w:rsidRDefault="003B509B" w:rsidP="003B509B">
            <w:pPr>
              <w:pStyle w:val="Wein10TextNormal"/>
              <w:rPr>
                <w:sz w:val="24"/>
                <w:szCs w:val="24"/>
                <w:lang w:val="en-GB"/>
              </w:rPr>
            </w:pPr>
            <w:proofErr w:type="spellStart"/>
            <w:r w:rsidRPr="003866AC">
              <w:rPr>
                <w:sz w:val="24"/>
                <w:szCs w:val="24"/>
                <w:lang w:val="en-GB"/>
              </w:rPr>
              <w:t>Seemühle</w:t>
            </w:r>
            <w:proofErr w:type="spellEnd"/>
            <w:r w:rsidRPr="003866AC">
              <w:rPr>
                <w:sz w:val="24"/>
                <w:szCs w:val="24"/>
                <w:lang w:val="en-GB"/>
              </w:rPr>
              <w:t xml:space="preserve"> Cabernet Casa Nova AOC St. Gallen</w:t>
            </w:r>
          </w:p>
          <w:p w14:paraId="22204154" w14:textId="77777777" w:rsidR="003B509B" w:rsidRPr="003A19DD" w:rsidRDefault="003B509B" w:rsidP="003B509B">
            <w:pPr>
              <w:pStyle w:val="Wein10TextNormal"/>
              <w:rPr>
                <w:szCs w:val="21"/>
              </w:rPr>
            </w:pPr>
            <w:proofErr w:type="spellStart"/>
            <w:r w:rsidRPr="003A19DD">
              <w:rPr>
                <w:szCs w:val="21"/>
              </w:rPr>
              <w:t>CasaNova</w:t>
            </w:r>
            <w:proofErr w:type="spellEnd"/>
            <w:r w:rsidRPr="003A19DD">
              <w:rPr>
                <w:szCs w:val="21"/>
              </w:rPr>
              <w:t xml:space="preserve"> Wein Pur AG, Walenstadt</w:t>
            </w:r>
          </w:p>
          <w:p w14:paraId="4A76F766" w14:textId="77777777" w:rsidR="003B509B" w:rsidRPr="003A19DD" w:rsidRDefault="003B509B" w:rsidP="003B509B">
            <w:pPr>
              <w:pStyle w:val="Wein10TextNormal"/>
              <w:rPr>
                <w:szCs w:val="21"/>
              </w:rPr>
            </w:pPr>
            <w:r w:rsidRPr="003A19DD">
              <w:rPr>
                <w:szCs w:val="21"/>
              </w:rPr>
              <w:t>Cabernet Jura, Gamaret</w:t>
            </w:r>
          </w:p>
          <w:p w14:paraId="428F2E7A" w14:textId="77777777" w:rsidR="003B509B" w:rsidRPr="003A19DD" w:rsidRDefault="003B509B" w:rsidP="003B509B">
            <w:pPr>
              <w:pStyle w:val="Weine12Text"/>
              <w:rPr>
                <w:lang w:val="de-CH"/>
              </w:rPr>
            </w:pPr>
          </w:p>
        </w:tc>
        <w:tc>
          <w:tcPr>
            <w:tcW w:w="236" w:type="dxa"/>
          </w:tcPr>
          <w:p w14:paraId="09F6DED5" w14:textId="77777777" w:rsidR="003B509B" w:rsidRPr="003A19DD" w:rsidRDefault="003B509B" w:rsidP="003B509B">
            <w:pPr>
              <w:tabs>
                <w:tab w:val="left" w:pos="1418"/>
                <w:tab w:val="left" w:pos="6096"/>
                <w:tab w:val="left" w:pos="6804"/>
                <w:tab w:val="right" w:pos="8931"/>
              </w:tabs>
              <w:ind w:right="-1"/>
              <w:rPr>
                <w:rFonts w:ascii="DaxCondensed" w:hAnsi="DaxCondensed"/>
                <w:noProof/>
                <w:lang w:val="de-CH" w:eastAsia="de-CH"/>
              </w:rPr>
            </w:pPr>
          </w:p>
        </w:tc>
        <w:tc>
          <w:tcPr>
            <w:tcW w:w="1102" w:type="dxa"/>
          </w:tcPr>
          <w:p w14:paraId="5ECF430E" w14:textId="616DEF63" w:rsidR="003B509B" w:rsidRPr="003A19DD" w:rsidRDefault="003B509B" w:rsidP="003B509B">
            <w:pPr>
              <w:pStyle w:val="Weine12Text"/>
              <w:rPr>
                <w:lang w:val="de-CH"/>
              </w:rPr>
            </w:pPr>
            <w:r w:rsidRPr="003A19DD">
              <w:rPr>
                <w:lang w:val="de-CH"/>
              </w:rPr>
              <w:t>20</w:t>
            </w:r>
          </w:p>
        </w:tc>
        <w:tc>
          <w:tcPr>
            <w:tcW w:w="832" w:type="dxa"/>
          </w:tcPr>
          <w:p w14:paraId="504C5A55" w14:textId="0A193E0A" w:rsidR="003B509B" w:rsidRPr="003A19DD" w:rsidRDefault="003B509B" w:rsidP="003B509B">
            <w:pPr>
              <w:pStyle w:val="Weine12Text"/>
              <w:rPr>
                <w:lang w:val="de-CH"/>
              </w:rPr>
            </w:pPr>
            <w:r w:rsidRPr="003A19DD">
              <w:rPr>
                <w:lang w:val="de-CH"/>
              </w:rPr>
              <w:t>0.75</w:t>
            </w:r>
          </w:p>
        </w:tc>
        <w:tc>
          <w:tcPr>
            <w:tcW w:w="848" w:type="dxa"/>
          </w:tcPr>
          <w:p w14:paraId="1C325E73" w14:textId="7975670A" w:rsidR="003B509B" w:rsidRPr="003A19DD" w:rsidRDefault="003B509B" w:rsidP="003B509B">
            <w:pPr>
              <w:pStyle w:val="Weine12Text"/>
              <w:jc w:val="right"/>
              <w:rPr>
                <w:lang w:val="de-CH"/>
              </w:rPr>
            </w:pPr>
            <w:r w:rsidRPr="003A19DD">
              <w:rPr>
                <w:lang w:val="de-CH"/>
              </w:rPr>
              <w:t>74.00</w:t>
            </w:r>
          </w:p>
        </w:tc>
      </w:tr>
      <w:tr w:rsidR="001F2F60" w:rsidRPr="003A19DD" w14:paraId="63A0E456" w14:textId="77777777" w:rsidTr="00AF4390">
        <w:tc>
          <w:tcPr>
            <w:tcW w:w="1403" w:type="dxa"/>
          </w:tcPr>
          <w:p w14:paraId="1B5BCB9D" w14:textId="77777777" w:rsidR="001F2F60" w:rsidRPr="003A19DD" w:rsidRDefault="001F2F60" w:rsidP="003B509B">
            <w:pPr>
              <w:pStyle w:val="Weine12Text"/>
              <w:rPr>
                <w:lang w:val="de-CH"/>
              </w:rPr>
            </w:pPr>
          </w:p>
        </w:tc>
        <w:tc>
          <w:tcPr>
            <w:tcW w:w="5933" w:type="dxa"/>
          </w:tcPr>
          <w:p w14:paraId="3727F814" w14:textId="60C1DF59" w:rsidR="001F2F60" w:rsidRPr="003A19DD" w:rsidRDefault="001F2F60" w:rsidP="003B509B">
            <w:pPr>
              <w:pStyle w:val="Wein10TextNormal"/>
              <w:rPr>
                <w:sz w:val="24"/>
                <w:szCs w:val="24"/>
              </w:rPr>
            </w:pPr>
            <w:r w:rsidRPr="003A19DD">
              <w:rPr>
                <w:sz w:val="24"/>
                <w:szCs w:val="24"/>
              </w:rPr>
              <w:t xml:space="preserve">Tobias </w:t>
            </w:r>
            <w:r w:rsidR="000D6A5B" w:rsidRPr="003A19DD">
              <w:rPr>
                <w:sz w:val="24"/>
                <w:szCs w:val="24"/>
              </w:rPr>
              <w:t>Rouge Q5 Quintessenz</w:t>
            </w:r>
            <w:r w:rsidRPr="003A19DD">
              <w:rPr>
                <w:sz w:val="24"/>
                <w:szCs w:val="24"/>
              </w:rPr>
              <w:t xml:space="preserve"> AOC St. Gallen</w:t>
            </w:r>
          </w:p>
          <w:p w14:paraId="053F2EBA" w14:textId="77777777" w:rsidR="009050C1" w:rsidRPr="00AF4390" w:rsidRDefault="009050C1" w:rsidP="003B509B">
            <w:pPr>
              <w:pStyle w:val="Wein10TextNormal"/>
              <w:rPr>
                <w:szCs w:val="21"/>
              </w:rPr>
            </w:pPr>
            <w:r w:rsidRPr="00AF4390">
              <w:rPr>
                <w:szCs w:val="21"/>
              </w:rPr>
              <w:t>Tobias Schmid &amp; Sohn, Berneck</w:t>
            </w:r>
          </w:p>
          <w:p w14:paraId="34721588" w14:textId="345E5B59" w:rsidR="009050C1" w:rsidRPr="00AF4390" w:rsidRDefault="000D6A5B" w:rsidP="003B509B">
            <w:pPr>
              <w:pStyle w:val="Wein10TextNormal"/>
              <w:rPr>
                <w:szCs w:val="21"/>
              </w:rPr>
            </w:pPr>
            <w:r w:rsidRPr="00AF4390">
              <w:rPr>
                <w:szCs w:val="21"/>
              </w:rPr>
              <w:t xml:space="preserve">Cabernet-Sauvignon, Dornfelder, Merlot, Pinot Noir, </w:t>
            </w:r>
            <w:proofErr w:type="spellStart"/>
            <w:r w:rsidRPr="00AF4390">
              <w:rPr>
                <w:szCs w:val="21"/>
              </w:rPr>
              <w:t>Zweigelt</w:t>
            </w:r>
            <w:proofErr w:type="spellEnd"/>
            <w:r w:rsidR="009050C1" w:rsidRPr="00AF4390">
              <w:rPr>
                <w:szCs w:val="21"/>
              </w:rPr>
              <w:t xml:space="preserve"> /</w:t>
            </w:r>
            <w:r w:rsidR="00AF4390">
              <w:rPr>
                <w:szCs w:val="21"/>
              </w:rPr>
              <w:br/>
            </w:r>
            <w:r w:rsidR="009050C1" w:rsidRPr="00AF4390">
              <w:rPr>
                <w:szCs w:val="21"/>
              </w:rPr>
              <w:t>Barrique</w:t>
            </w:r>
          </w:p>
          <w:p w14:paraId="2B9F0401" w14:textId="40370ADB" w:rsidR="00DE5AD4" w:rsidRPr="003A19DD" w:rsidRDefault="00DE5AD4" w:rsidP="003B509B">
            <w:pPr>
              <w:pStyle w:val="Wein10TextNormal"/>
              <w:rPr>
                <w:sz w:val="24"/>
                <w:szCs w:val="24"/>
              </w:rPr>
            </w:pPr>
          </w:p>
        </w:tc>
        <w:tc>
          <w:tcPr>
            <w:tcW w:w="236" w:type="dxa"/>
          </w:tcPr>
          <w:p w14:paraId="0E696D2A" w14:textId="3D2DB402" w:rsidR="001F2F60" w:rsidRPr="003A19DD" w:rsidRDefault="001F2F60" w:rsidP="003B509B">
            <w:pPr>
              <w:tabs>
                <w:tab w:val="left" w:pos="1418"/>
                <w:tab w:val="left" w:pos="6096"/>
                <w:tab w:val="left" w:pos="6804"/>
                <w:tab w:val="right" w:pos="8931"/>
              </w:tabs>
              <w:ind w:right="-1"/>
              <w:rPr>
                <w:rFonts w:ascii="DaxCondensed" w:hAnsi="DaxCondensed"/>
                <w:noProof/>
                <w:lang w:val="de-CH" w:eastAsia="de-CH"/>
              </w:rPr>
            </w:pPr>
          </w:p>
        </w:tc>
        <w:tc>
          <w:tcPr>
            <w:tcW w:w="1102" w:type="dxa"/>
          </w:tcPr>
          <w:p w14:paraId="7D8D8CB7" w14:textId="53805A69" w:rsidR="001F2F60" w:rsidRPr="003A19DD" w:rsidRDefault="00DE5AD4" w:rsidP="003B509B">
            <w:pPr>
              <w:pStyle w:val="Weine12Text"/>
              <w:rPr>
                <w:lang w:val="de-CH"/>
              </w:rPr>
            </w:pPr>
            <w:r w:rsidRPr="003A19DD">
              <w:rPr>
                <w:lang w:val="de-CH"/>
              </w:rPr>
              <w:t>1</w:t>
            </w:r>
            <w:r w:rsidR="000D6A5B" w:rsidRPr="003A19DD">
              <w:rPr>
                <w:lang w:val="de-CH"/>
              </w:rPr>
              <w:t>8</w:t>
            </w:r>
          </w:p>
        </w:tc>
        <w:tc>
          <w:tcPr>
            <w:tcW w:w="832" w:type="dxa"/>
          </w:tcPr>
          <w:p w14:paraId="3A5C4BFB" w14:textId="234A3ADB" w:rsidR="001F2F60" w:rsidRPr="003A19DD" w:rsidRDefault="009050C1" w:rsidP="003B509B">
            <w:pPr>
              <w:pStyle w:val="Weine12Text"/>
              <w:rPr>
                <w:lang w:val="de-CH"/>
              </w:rPr>
            </w:pPr>
            <w:r w:rsidRPr="003A19DD">
              <w:rPr>
                <w:lang w:val="de-CH"/>
              </w:rPr>
              <w:t>0.75</w:t>
            </w:r>
          </w:p>
        </w:tc>
        <w:tc>
          <w:tcPr>
            <w:tcW w:w="848" w:type="dxa"/>
          </w:tcPr>
          <w:p w14:paraId="01DBADA3" w14:textId="049301F6" w:rsidR="001F2F60" w:rsidRPr="003A19DD" w:rsidRDefault="002C5DC4" w:rsidP="003B509B">
            <w:pPr>
              <w:pStyle w:val="Weine12Text"/>
              <w:jc w:val="right"/>
              <w:rPr>
                <w:lang w:val="de-CH"/>
              </w:rPr>
            </w:pPr>
            <w:r w:rsidRPr="003A19DD">
              <w:rPr>
                <w:lang w:val="de-CH"/>
              </w:rPr>
              <w:t>94</w:t>
            </w:r>
            <w:r w:rsidR="009050C1" w:rsidRPr="003A19DD">
              <w:rPr>
                <w:lang w:val="de-CH"/>
              </w:rPr>
              <w:t>.00</w:t>
            </w:r>
          </w:p>
        </w:tc>
      </w:tr>
      <w:tr w:rsidR="003B509B" w:rsidRPr="003A19DD" w14:paraId="25F9E9AB" w14:textId="77777777" w:rsidTr="00AF4390">
        <w:tc>
          <w:tcPr>
            <w:tcW w:w="1403" w:type="dxa"/>
          </w:tcPr>
          <w:p w14:paraId="0C26EE95" w14:textId="4587D031" w:rsidR="003B509B" w:rsidRPr="003A19DD" w:rsidRDefault="003B509B" w:rsidP="003B509B">
            <w:pPr>
              <w:pStyle w:val="Weine12Text"/>
              <w:rPr>
                <w:lang w:val="de-CH"/>
              </w:rPr>
            </w:pPr>
            <w:r w:rsidRPr="003A19DD">
              <w:rPr>
                <w:lang w:val="de-CH"/>
              </w:rPr>
              <w:t>Graubünden</w:t>
            </w:r>
          </w:p>
        </w:tc>
        <w:tc>
          <w:tcPr>
            <w:tcW w:w="5933" w:type="dxa"/>
          </w:tcPr>
          <w:p w14:paraId="14F9F7B6" w14:textId="3630463B" w:rsidR="003B509B" w:rsidRPr="008B0B44" w:rsidRDefault="003B509B" w:rsidP="003B509B">
            <w:pPr>
              <w:pStyle w:val="Weine12Text"/>
            </w:pPr>
            <w:proofErr w:type="spellStart"/>
            <w:r w:rsidRPr="008B0B44">
              <w:t>Lamperts</w:t>
            </w:r>
            <w:proofErr w:type="spellEnd"/>
            <w:r w:rsidRPr="008B0B44">
              <w:t xml:space="preserve"> </w:t>
            </w:r>
            <w:r w:rsidR="007B4629" w:rsidRPr="008B0B44">
              <w:t xml:space="preserve">Limes </w:t>
            </w:r>
            <w:r w:rsidRPr="008B0B44">
              <w:t>Cuvée AOC Graubünden</w:t>
            </w:r>
          </w:p>
          <w:p w14:paraId="54A0B8CA" w14:textId="77777777" w:rsidR="003B509B" w:rsidRPr="008B0B44" w:rsidRDefault="003B509B" w:rsidP="003B509B">
            <w:pPr>
              <w:pStyle w:val="Wein10TextNormal"/>
              <w:rPr>
                <w:lang w:val="fr-CH"/>
              </w:rPr>
            </w:pPr>
            <w:r w:rsidRPr="008B0B44">
              <w:rPr>
                <w:lang w:val="fr-CH"/>
              </w:rPr>
              <w:t xml:space="preserve">H.P. </w:t>
            </w:r>
            <w:proofErr w:type="spellStart"/>
            <w:r w:rsidRPr="008B0B44">
              <w:rPr>
                <w:lang w:val="fr-CH"/>
              </w:rPr>
              <w:t>Lampert</w:t>
            </w:r>
            <w:proofErr w:type="spellEnd"/>
            <w:r w:rsidRPr="008B0B44">
              <w:rPr>
                <w:lang w:val="fr-CH"/>
              </w:rPr>
              <w:t xml:space="preserve">, </w:t>
            </w:r>
            <w:proofErr w:type="spellStart"/>
            <w:r w:rsidRPr="008B0B44">
              <w:rPr>
                <w:lang w:val="fr-CH"/>
              </w:rPr>
              <w:t>Maienfeld</w:t>
            </w:r>
            <w:proofErr w:type="spellEnd"/>
          </w:p>
          <w:p w14:paraId="34DDF5A6" w14:textId="72600374" w:rsidR="003B509B" w:rsidRPr="008B0B44" w:rsidRDefault="003B509B" w:rsidP="003B509B">
            <w:pPr>
              <w:pStyle w:val="Wein10TextNormal"/>
              <w:rPr>
                <w:lang w:val="fr-CH"/>
              </w:rPr>
            </w:pPr>
            <w:r w:rsidRPr="008B0B44">
              <w:rPr>
                <w:lang w:val="fr-CH"/>
              </w:rPr>
              <w:t xml:space="preserve">Syrah, Cabernet-Sauvignon, Merlot / 18 </w:t>
            </w:r>
            <w:proofErr w:type="spellStart"/>
            <w:r w:rsidRPr="008B0B44">
              <w:rPr>
                <w:lang w:val="fr-CH"/>
              </w:rPr>
              <w:t>Mte</w:t>
            </w:r>
            <w:proofErr w:type="spellEnd"/>
            <w:r w:rsidRPr="008B0B44">
              <w:rPr>
                <w:lang w:val="fr-CH"/>
              </w:rPr>
              <w:t>. Barrique</w:t>
            </w:r>
          </w:p>
          <w:p w14:paraId="7B9E853A" w14:textId="46DC857D" w:rsidR="003B509B" w:rsidRPr="008B0B44" w:rsidRDefault="003B509B" w:rsidP="003B509B">
            <w:pPr>
              <w:pStyle w:val="Wein10TextNormal"/>
              <w:rPr>
                <w:lang w:val="fr-CH"/>
              </w:rPr>
            </w:pPr>
          </w:p>
        </w:tc>
        <w:tc>
          <w:tcPr>
            <w:tcW w:w="236" w:type="dxa"/>
          </w:tcPr>
          <w:p w14:paraId="0B6A0B1E" w14:textId="121ED84E" w:rsidR="003B509B" w:rsidRPr="008B0B44" w:rsidRDefault="003B509B" w:rsidP="003B509B">
            <w:pPr>
              <w:tabs>
                <w:tab w:val="left" w:pos="1418"/>
                <w:tab w:val="left" w:pos="6096"/>
                <w:tab w:val="left" w:pos="6804"/>
                <w:tab w:val="right" w:pos="8931"/>
              </w:tabs>
              <w:ind w:right="-1"/>
              <w:rPr>
                <w:rFonts w:ascii="DaxCondensed" w:hAnsi="DaxCondensed"/>
                <w:noProof/>
                <w:sz w:val="22"/>
                <w:szCs w:val="22"/>
                <w:lang w:val="fr-CH" w:eastAsia="de-CH"/>
              </w:rPr>
            </w:pPr>
          </w:p>
        </w:tc>
        <w:tc>
          <w:tcPr>
            <w:tcW w:w="1102" w:type="dxa"/>
          </w:tcPr>
          <w:p w14:paraId="7E3939EA" w14:textId="136C16C3" w:rsidR="003B509B" w:rsidRPr="003A19DD" w:rsidRDefault="00DE5AD4" w:rsidP="003B509B">
            <w:pPr>
              <w:pStyle w:val="Weine12Text"/>
              <w:rPr>
                <w:lang w:val="de-CH"/>
              </w:rPr>
            </w:pPr>
            <w:r w:rsidRPr="003A19DD">
              <w:rPr>
                <w:lang w:val="de-CH"/>
              </w:rPr>
              <w:t>2</w:t>
            </w:r>
            <w:r w:rsidR="007B4629" w:rsidRPr="003A19DD">
              <w:rPr>
                <w:lang w:val="de-CH"/>
              </w:rPr>
              <w:t>2</w:t>
            </w:r>
          </w:p>
        </w:tc>
        <w:tc>
          <w:tcPr>
            <w:tcW w:w="832" w:type="dxa"/>
          </w:tcPr>
          <w:p w14:paraId="746FB2CD" w14:textId="5840FE74" w:rsidR="003B509B" w:rsidRPr="003A19DD" w:rsidRDefault="003B509B" w:rsidP="003B509B">
            <w:pPr>
              <w:pStyle w:val="Weine12Text"/>
              <w:rPr>
                <w:lang w:val="de-CH"/>
              </w:rPr>
            </w:pPr>
            <w:r w:rsidRPr="003A19DD">
              <w:rPr>
                <w:lang w:val="de-CH"/>
              </w:rPr>
              <w:t>0.75</w:t>
            </w:r>
          </w:p>
        </w:tc>
        <w:tc>
          <w:tcPr>
            <w:tcW w:w="848" w:type="dxa"/>
          </w:tcPr>
          <w:p w14:paraId="7C2B58C8" w14:textId="624403FF" w:rsidR="003B509B" w:rsidRPr="003A19DD" w:rsidRDefault="003B509B" w:rsidP="003B509B">
            <w:pPr>
              <w:pStyle w:val="Weine12Text"/>
              <w:jc w:val="right"/>
              <w:rPr>
                <w:lang w:val="de-CH"/>
              </w:rPr>
            </w:pPr>
            <w:r w:rsidRPr="003A19DD">
              <w:rPr>
                <w:lang w:val="de-CH"/>
              </w:rPr>
              <w:t>78.00</w:t>
            </w:r>
          </w:p>
        </w:tc>
      </w:tr>
      <w:tr w:rsidR="003B509B" w:rsidRPr="003A19DD" w14:paraId="7D21AECD" w14:textId="77777777" w:rsidTr="00AF4390">
        <w:tc>
          <w:tcPr>
            <w:tcW w:w="1403" w:type="dxa"/>
          </w:tcPr>
          <w:p w14:paraId="7F860615" w14:textId="77777777" w:rsidR="003B509B" w:rsidRPr="003A19DD" w:rsidRDefault="003B509B" w:rsidP="003B509B">
            <w:pPr>
              <w:pStyle w:val="Weine12Text"/>
              <w:rPr>
                <w:lang w:val="de-CH"/>
              </w:rPr>
            </w:pPr>
          </w:p>
        </w:tc>
        <w:tc>
          <w:tcPr>
            <w:tcW w:w="6168" w:type="dxa"/>
            <w:gridSpan w:val="2"/>
          </w:tcPr>
          <w:p w14:paraId="749A9CCA" w14:textId="084ABE3C" w:rsidR="003B509B" w:rsidRPr="003A19DD" w:rsidRDefault="003B509B" w:rsidP="003B509B">
            <w:pPr>
              <w:pStyle w:val="Weine12Text"/>
              <w:tabs>
                <w:tab w:val="clear" w:pos="6096"/>
                <w:tab w:val="clear" w:pos="6804"/>
                <w:tab w:val="clear" w:pos="8931"/>
                <w:tab w:val="center" w:pos="2890"/>
              </w:tabs>
              <w:rPr>
                <w:lang w:val="de-CH"/>
              </w:rPr>
            </w:pPr>
            <w:r w:rsidRPr="003A19DD">
              <w:rPr>
                <w:lang w:val="de-CH"/>
              </w:rPr>
              <w:t>Lamperts Strohwein AOC Graubünden</w:t>
            </w:r>
          </w:p>
          <w:p w14:paraId="6A7DEE5C" w14:textId="77777777" w:rsidR="003B509B" w:rsidRPr="003A19DD" w:rsidRDefault="003B509B" w:rsidP="003B509B">
            <w:pPr>
              <w:pStyle w:val="Wein10TextNormal"/>
            </w:pPr>
            <w:r w:rsidRPr="003A19DD">
              <w:t>H.P. Lampert, Maienfeld</w:t>
            </w:r>
          </w:p>
          <w:p w14:paraId="12889B0C" w14:textId="77777777" w:rsidR="003B509B" w:rsidRPr="003A19DD" w:rsidRDefault="003B509B" w:rsidP="003B509B">
            <w:pPr>
              <w:pStyle w:val="Wein10TextNormal"/>
            </w:pPr>
            <w:r w:rsidRPr="003A19DD">
              <w:t>Syrah, Cabernet-Sauvignon, Merlot / Trockenbeerenpressung,</w:t>
            </w:r>
          </w:p>
          <w:p w14:paraId="7C2E3EB9" w14:textId="4FCD5026" w:rsidR="003B509B" w:rsidRPr="003A19DD" w:rsidRDefault="003B509B" w:rsidP="003B509B">
            <w:pPr>
              <w:pStyle w:val="Wein10TextNormal"/>
            </w:pPr>
            <w:r w:rsidRPr="003A19DD">
              <w:t>24 Mte. Barrique</w:t>
            </w:r>
          </w:p>
          <w:p w14:paraId="0E712238" w14:textId="77777777" w:rsidR="003B509B" w:rsidRPr="003A19DD" w:rsidRDefault="003B509B" w:rsidP="003B509B">
            <w:pPr>
              <w:pStyle w:val="Wein10TextNormal"/>
              <w:rPr>
                <w:noProof/>
                <w:lang w:eastAsia="de-CH"/>
              </w:rPr>
            </w:pPr>
          </w:p>
        </w:tc>
        <w:tc>
          <w:tcPr>
            <w:tcW w:w="1102" w:type="dxa"/>
          </w:tcPr>
          <w:p w14:paraId="253A69BB" w14:textId="389D33F7" w:rsidR="003B509B" w:rsidRPr="003A19DD" w:rsidRDefault="003B509B" w:rsidP="003B509B">
            <w:pPr>
              <w:pStyle w:val="Weine12Text"/>
              <w:rPr>
                <w:lang w:val="de-CH"/>
              </w:rPr>
            </w:pPr>
            <w:r w:rsidRPr="003A19DD">
              <w:rPr>
                <w:lang w:val="de-CH"/>
              </w:rPr>
              <w:t>17</w:t>
            </w:r>
          </w:p>
        </w:tc>
        <w:tc>
          <w:tcPr>
            <w:tcW w:w="832" w:type="dxa"/>
          </w:tcPr>
          <w:p w14:paraId="4CF6E4ED" w14:textId="506E9D8D" w:rsidR="003B509B" w:rsidRPr="003A19DD" w:rsidRDefault="003B509B" w:rsidP="003B509B">
            <w:pPr>
              <w:pStyle w:val="Weine12Text"/>
              <w:rPr>
                <w:lang w:val="de-CH"/>
              </w:rPr>
            </w:pPr>
            <w:r w:rsidRPr="003A19DD">
              <w:rPr>
                <w:lang w:val="de-CH"/>
              </w:rPr>
              <w:t>0.75</w:t>
            </w:r>
          </w:p>
        </w:tc>
        <w:tc>
          <w:tcPr>
            <w:tcW w:w="848" w:type="dxa"/>
          </w:tcPr>
          <w:p w14:paraId="36B94891" w14:textId="5D768826" w:rsidR="003B509B" w:rsidRPr="003A19DD" w:rsidRDefault="003B509B" w:rsidP="003B509B">
            <w:pPr>
              <w:pStyle w:val="Weine12Text"/>
              <w:jc w:val="right"/>
              <w:rPr>
                <w:lang w:val="de-CH"/>
              </w:rPr>
            </w:pPr>
            <w:r w:rsidRPr="003A19DD">
              <w:rPr>
                <w:lang w:val="de-CH"/>
              </w:rPr>
              <w:t>94.00</w:t>
            </w:r>
          </w:p>
        </w:tc>
      </w:tr>
      <w:tr w:rsidR="003B509B" w:rsidRPr="003A19DD" w14:paraId="392511EA" w14:textId="77777777" w:rsidTr="00AF4390">
        <w:tc>
          <w:tcPr>
            <w:tcW w:w="1403" w:type="dxa"/>
          </w:tcPr>
          <w:p w14:paraId="6AAB61EA" w14:textId="77777777" w:rsidR="003B509B" w:rsidRPr="003A19DD" w:rsidRDefault="003B509B" w:rsidP="003B509B">
            <w:pPr>
              <w:pStyle w:val="Weine12Text"/>
              <w:rPr>
                <w:lang w:val="de-CH"/>
              </w:rPr>
            </w:pPr>
          </w:p>
        </w:tc>
        <w:tc>
          <w:tcPr>
            <w:tcW w:w="6168" w:type="dxa"/>
            <w:gridSpan w:val="2"/>
          </w:tcPr>
          <w:p w14:paraId="35ABF2B2" w14:textId="74615719" w:rsidR="003B509B" w:rsidRPr="003A19DD" w:rsidRDefault="00AF4390" w:rsidP="003B509B">
            <w:pPr>
              <w:pStyle w:val="Weine12Text"/>
              <w:rPr>
                <w:szCs w:val="24"/>
                <w:lang w:val="de-CH"/>
              </w:rPr>
            </w:pPr>
            <w:r w:rsidRPr="003A19DD">
              <w:rPr>
                <w:szCs w:val="24"/>
                <w:lang w:val="de-CH"/>
              </w:rPr>
              <w:t>Lamperts</w:t>
            </w:r>
            <w:r w:rsidR="003B509B" w:rsidRPr="003A19DD">
              <w:rPr>
                <w:szCs w:val="24"/>
                <w:lang w:val="de-CH"/>
              </w:rPr>
              <w:t xml:space="preserve"> Pinot Noir Barrique “</w:t>
            </w:r>
            <w:proofErr w:type="spellStart"/>
            <w:r w:rsidR="003B509B" w:rsidRPr="003A19DD">
              <w:rPr>
                <w:szCs w:val="24"/>
                <w:lang w:val="de-CH"/>
              </w:rPr>
              <w:t>late</w:t>
            </w:r>
            <w:proofErr w:type="spellEnd"/>
            <w:r w:rsidR="003B509B" w:rsidRPr="003A19DD">
              <w:rPr>
                <w:szCs w:val="24"/>
                <w:lang w:val="de-CH"/>
              </w:rPr>
              <w:t xml:space="preserve"> release” </w:t>
            </w:r>
            <w:proofErr w:type="gramStart"/>
            <w:r w:rsidR="003B509B" w:rsidRPr="003A19DD">
              <w:rPr>
                <w:szCs w:val="24"/>
                <w:lang w:val="de-CH"/>
              </w:rPr>
              <w:t>AOC Graubünden</w:t>
            </w:r>
            <w:proofErr w:type="gramEnd"/>
          </w:p>
          <w:p w14:paraId="208A72E7" w14:textId="77777777" w:rsidR="003B509B" w:rsidRPr="003A19DD" w:rsidRDefault="003B509B" w:rsidP="003B509B">
            <w:pPr>
              <w:pStyle w:val="Wein10TextNormal"/>
            </w:pPr>
            <w:r w:rsidRPr="003A19DD">
              <w:t>H.P. Lampert, Maienfeld</w:t>
            </w:r>
          </w:p>
          <w:p w14:paraId="7A66D265" w14:textId="3EEBBB8F" w:rsidR="003B509B" w:rsidRPr="003A19DD" w:rsidRDefault="000E4CF3" w:rsidP="003B509B">
            <w:pPr>
              <w:pStyle w:val="Wein10TextNormal"/>
              <w:rPr>
                <w:sz w:val="22"/>
              </w:rPr>
            </w:pPr>
            <w:r w:rsidRPr="003A19DD">
              <w:rPr>
                <w:sz w:val="22"/>
              </w:rPr>
              <w:t xml:space="preserve">100 % </w:t>
            </w:r>
            <w:r w:rsidR="003B509B" w:rsidRPr="003A19DD">
              <w:rPr>
                <w:sz w:val="22"/>
              </w:rPr>
              <w:t>Pinot Noir/ 12 Monate Barrique</w:t>
            </w:r>
          </w:p>
          <w:p w14:paraId="4BD82EF7" w14:textId="77777777" w:rsidR="003B509B" w:rsidRPr="003A19DD" w:rsidRDefault="003B509B" w:rsidP="003B509B">
            <w:pPr>
              <w:pStyle w:val="Weine12Text"/>
              <w:tabs>
                <w:tab w:val="clear" w:pos="6096"/>
                <w:tab w:val="clear" w:pos="6804"/>
                <w:tab w:val="clear" w:pos="8931"/>
                <w:tab w:val="center" w:pos="2890"/>
              </w:tabs>
              <w:rPr>
                <w:lang w:val="de-CH"/>
              </w:rPr>
            </w:pPr>
          </w:p>
        </w:tc>
        <w:tc>
          <w:tcPr>
            <w:tcW w:w="1102" w:type="dxa"/>
          </w:tcPr>
          <w:p w14:paraId="3F8E9538" w14:textId="5BE19F53" w:rsidR="003B509B" w:rsidRPr="003A19DD" w:rsidRDefault="003B509B" w:rsidP="003B509B">
            <w:pPr>
              <w:pStyle w:val="Weine12Text"/>
              <w:rPr>
                <w:lang w:val="de-CH"/>
              </w:rPr>
            </w:pPr>
            <w:r w:rsidRPr="003A19DD">
              <w:rPr>
                <w:lang w:val="de-CH"/>
              </w:rPr>
              <w:t>13</w:t>
            </w:r>
          </w:p>
        </w:tc>
        <w:tc>
          <w:tcPr>
            <w:tcW w:w="832" w:type="dxa"/>
          </w:tcPr>
          <w:p w14:paraId="5BFF56DD" w14:textId="2A600AE7" w:rsidR="003B509B" w:rsidRPr="003A19DD" w:rsidRDefault="003B509B" w:rsidP="003B509B">
            <w:pPr>
              <w:pStyle w:val="Weine12Text"/>
              <w:rPr>
                <w:lang w:val="de-CH"/>
              </w:rPr>
            </w:pPr>
            <w:r w:rsidRPr="003A19DD">
              <w:rPr>
                <w:lang w:val="de-CH"/>
              </w:rPr>
              <w:t>0.75</w:t>
            </w:r>
          </w:p>
        </w:tc>
        <w:tc>
          <w:tcPr>
            <w:tcW w:w="848" w:type="dxa"/>
          </w:tcPr>
          <w:p w14:paraId="6DB44E19" w14:textId="6633E10E" w:rsidR="003B509B" w:rsidRPr="003A19DD" w:rsidRDefault="003B509B" w:rsidP="003B509B">
            <w:pPr>
              <w:pStyle w:val="Weine12Text"/>
              <w:jc w:val="right"/>
              <w:rPr>
                <w:lang w:val="de-CH"/>
              </w:rPr>
            </w:pPr>
            <w:r w:rsidRPr="003A19DD">
              <w:rPr>
                <w:lang w:val="de-CH"/>
              </w:rPr>
              <w:t>89.00</w:t>
            </w:r>
          </w:p>
        </w:tc>
      </w:tr>
      <w:tr w:rsidR="003B509B" w:rsidRPr="003A19DD" w14:paraId="6F00026E" w14:textId="77777777" w:rsidTr="00AF4390">
        <w:tc>
          <w:tcPr>
            <w:tcW w:w="1403" w:type="dxa"/>
          </w:tcPr>
          <w:p w14:paraId="103BDD4B" w14:textId="77777777" w:rsidR="003B509B" w:rsidRPr="003A19DD" w:rsidRDefault="003B509B" w:rsidP="003B509B">
            <w:pPr>
              <w:pStyle w:val="Weine12Text"/>
              <w:rPr>
                <w:lang w:val="de-CH"/>
              </w:rPr>
            </w:pPr>
          </w:p>
        </w:tc>
        <w:tc>
          <w:tcPr>
            <w:tcW w:w="5933" w:type="dxa"/>
          </w:tcPr>
          <w:p w14:paraId="111D6D5A" w14:textId="05944BBA" w:rsidR="003B509B" w:rsidRPr="003A19DD" w:rsidRDefault="003B509B" w:rsidP="003B509B">
            <w:pPr>
              <w:pStyle w:val="Weine12Text"/>
              <w:tabs>
                <w:tab w:val="clear" w:pos="6096"/>
                <w:tab w:val="clear" w:pos="6804"/>
                <w:tab w:val="clear" w:pos="8931"/>
                <w:tab w:val="left" w:pos="2011"/>
              </w:tabs>
              <w:rPr>
                <w:lang w:val="de-CH"/>
              </w:rPr>
            </w:pPr>
            <w:r w:rsidRPr="003A19DD">
              <w:rPr>
                <w:lang w:val="de-CH"/>
              </w:rPr>
              <w:t>Grand Pinot Noir AOC Graubünden</w:t>
            </w:r>
          </w:p>
          <w:p w14:paraId="30F8DB9B" w14:textId="77777777" w:rsidR="003B509B" w:rsidRPr="003A19DD" w:rsidRDefault="003B509B" w:rsidP="003B509B">
            <w:pPr>
              <w:pStyle w:val="Wein10TextNormal"/>
            </w:pPr>
            <w:r w:rsidRPr="003A19DD">
              <w:t>Weinfreunde, Zizers</w:t>
            </w:r>
          </w:p>
          <w:p w14:paraId="560D8ED7" w14:textId="23D4A00F" w:rsidR="003B509B" w:rsidRPr="003A19DD" w:rsidRDefault="000E4CF3" w:rsidP="003B509B">
            <w:pPr>
              <w:pStyle w:val="Wein10TextNormal"/>
            </w:pPr>
            <w:r w:rsidRPr="003A19DD">
              <w:t xml:space="preserve">100 % </w:t>
            </w:r>
            <w:r w:rsidR="003B509B" w:rsidRPr="003A19DD">
              <w:t>Blauburgunder/ Barrique-Ausbau (feine Burgunder Stilistik)</w:t>
            </w:r>
          </w:p>
          <w:p w14:paraId="63F2E788" w14:textId="5B9F80CF" w:rsidR="003B509B" w:rsidRPr="003A19DD" w:rsidRDefault="003B509B" w:rsidP="003B509B">
            <w:pPr>
              <w:pStyle w:val="Wein10TextNormal"/>
            </w:pPr>
          </w:p>
        </w:tc>
        <w:tc>
          <w:tcPr>
            <w:tcW w:w="236" w:type="dxa"/>
          </w:tcPr>
          <w:p w14:paraId="78A92C3D" w14:textId="77777777" w:rsidR="003B509B" w:rsidRPr="003A19DD" w:rsidRDefault="003B509B" w:rsidP="003B509B">
            <w:pPr>
              <w:tabs>
                <w:tab w:val="left" w:pos="1418"/>
                <w:tab w:val="left" w:pos="6096"/>
                <w:tab w:val="left" w:pos="6804"/>
                <w:tab w:val="right" w:pos="8931"/>
              </w:tabs>
              <w:ind w:right="-1"/>
              <w:rPr>
                <w:rFonts w:ascii="DaxCondensed" w:hAnsi="DaxCondensed"/>
                <w:noProof/>
                <w:sz w:val="22"/>
                <w:szCs w:val="22"/>
                <w:lang w:val="de-CH" w:eastAsia="de-CH"/>
              </w:rPr>
            </w:pPr>
          </w:p>
        </w:tc>
        <w:tc>
          <w:tcPr>
            <w:tcW w:w="1102" w:type="dxa"/>
          </w:tcPr>
          <w:p w14:paraId="3AD06BA9" w14:textId="77777777" w:rsidR="003B509B" w:rsidRPr="003A19DD" w:rsidRDefault="003B509B" w:rsidP="003B509B">
            <w:pPr>
              <w:pStyle w:val="Weine12Text"/>
              <w:rPr>
                <w:lang w:val="de-CH"/>
              </w:rPr>
            </w:pPr>
            <w:r w:rsidRPr="003A19DD">
              <w:rPr>
                <w:lang w:val="de-CH"/>
              </w:rPr>
              <w:t>21</w:t>
            </w:r>
          </w:p>
          <w:p w14:paraId="0D130637" w14:textId="1CF7D245" w:rsidR="003B509B" w:rsidRPr="003A19DD" w:rsidRDefault="003B509B" w:rsidP="003B509B">
            <w:pPr>
              <w:pStyle w:val="Weine12Text"/>
              <w:rPr>
                <w:lang w:val="de-CH"/>
              </w:rPr>
            </w:pPr>
          </w:p>
        </w:tc>
        <w:tc>
          <w:tcPr>
            <w:tcW w:w="832" w:type="dxa"/>
          </w:tcPr>
          <w:p w14:paraId="2DE22EBE" w14:textId="3E9F1C44" w:rsidR="003B509B" w:rsidRPr="003A19DD" w:rsidRDefault="003B509B" w:rsidP="003B509B">
            <w:pPr>
              <w:pStyle w:val="Weine12Text"/>
              <w:rPr>
                <w:lang w:val="de-CH"/>
              </w:rPr>
            </w:pPr>
            <w:r w:rsidRPr="003A19DD">
              <w:rPr>
                <w:lang w:val="de-CH"/>
              </w:rPr>
              <w:t>0.75</w:t>
            </w:r>
          </w:p>
        </w:tc>
        <w:tc>
          <w:tcPr>
            <w:tcW w:w="848" w:type="dxa"/>
          </w:tcPr>
          <w:p w14:paraId="592802CB" w14:textId="6B53CE29" w:rsidR="003B509B" w:rsidRPr="003A19DD" w:rsidRDefault="002C5DC4" w:rsidP="003B509B">
            <w:pPr>
              <w:pStyle w:val="Weine12Text"/>
              <w:jc w:val="right"/>
              <w:rPr>
                <w:lang w:val="de-CH"/>
              </w:rPr>
            </w:pPr>
            <w:r w:rsidRPr="003A19DD">
              <w:rPr>
                <w:lang w:val="de-CH"/>
              </w:rPr>
              <w:t>8</w:t>
            </w:r>
            <w:r w:rsidR="003B509B" w:rsidRPr="003A19DD">
              <w:rPr>
                <w:lang w:val="de-CH"/>
              </w:rPr>
              <w:t>8.00</w:t>
            </w:r>
          </w:p>
        </w:tc>
      </w:tr>
      <w:tr w:rsidR="003B509B" w:rsidRPr="003A19DD" w14:paraId="7615048A" w14:textId="77777777" w:rsidTr="00AF4390">
        <w:tc>
          <w:tcPr>
            <w:tcW w:w="1403" w:type="dxa"/>
          </w:tcPr>
          <w:p w14:paraId="6E6A2A3F" w14:textId="2FA7F7BB" w:rsidR="003B509B" w:rsidRPr="003A19DD" w:rsidRDefault="003B509B" w:rsidP="003B509B">
            <w:pPr>
              <w:pStyle w:val="Weine12Text"/>
              <w:rPr>
                <w:lang w:val="de-CH"/>
              </w:rPr>
            </w:pPr>
            <w:r w:rsidRPr="003A19DD">
              <w:rPr>
                <w:lang w:val="de-CH"/>
              </w:rPr>
              <w:t>Appenzell</w:t>
            </w:r>
          </w:p>
        </w:tc>
        <w:tc>
          <w:tcPr>
            <w:tcW w:w="5933" w:type="dxa"/>
          </w:tcPr>
          <w:p w14:paraId="59D79620" w14:textId="512B538C" w:rsidR="003B509B" w:rsidRPr="003A19DD" w:rsidRDefault="003B509B" w:rsidP="003B509B">
            <w:pPr>
              <w:pStyle w:val="Weine12Text"/>
              <w:rPr>
                <w:lang w:val="de-CH"/>
              </w:rPr>
            </w:pPr>
            <w:r w:rsidRPr="003A19DD">
              <w:rPr>
                <w:lang w:val="de-CH"/>
              </w:rPr>
              <w:t>Appenzeller Malbec AOC Appenzell</w:t>
            </w:r>
          </w:p>
          <w:p w14:paraId="3EA7379F" w14:textId="77777777" w:rsidR="003B509B" w:rsidRPr="003A19DD" w:rsidRDefault="003B509B" w:rsidP="003B509B">
            <w:pPr>
              <w:pStyle w:val="Wein10TextNormal"/>
            </w:pPr>
            <w:r w:rsidRPr="003A19DD">
              <w:t>Wetli Weine AG, Berneck</w:t>
            </w:r>
          </w:p>
          <w:p w14:paraId="4FA54588" w14:textId="1A219D7F" w:rsidR="003B509B" w:rsidRPr="003A19DD" w:rsidRDefault="000E4CF3" w:rsidP="003B509B">
            <w:pPr>
              <w:pStyle w:val="Wein10TextNormal"/>
              <w:tabs>
                <w:tab w:val="clear" w:pos="6096"/>
                <w:tab w:val="left" w:pos="5472"/>
              </w:tabs>
            </w:pPr>
            <w:r w:rsidRPr="003A19DD">
              <w:t xml:space="preserve">100 % </w:t>
            </w:r>
            <w:r w:rsidR="003B509B" w:rsidRPr="003A19DD">
              <w:t xml:space="preserve">Malbec / Teilig Trockenbeerenpressung </w:t>
            </w:r>
            <w:r w:rsidRPr="003A19DD">
              <w:t>/</w:t>
            </w:r>
            <w:r w:rsidRPr="003A19DD">
              <w:br/>
            </w:r>
            <w:r w:rsidR="003B509B" w:rsidRPr="003A19DD">
              <w:t>18 Mte. Appenzeller Barrique</w:t>
            </w:r>
          </w:p>
          <w:p w14:paraId="1B78F315" w14:textId="12F2969D" w:rsidR="003B509B" w:rsidRPr="003A19DD" w:rsidRDefault="003B509B" w:rsidP="003B509B">
            <w:pPr>
              <w:pStyle w:val="Wein10TextNormal"/>
              <w:tabs>
                <w:tab w:val="clear" w:pos="6096"/>
                <w:tab w:val="left" w:pos="5472"/>
              </w:tabs>
            </w:pPr>
          </w:p>
        </w:tc>
        <w:tc>
          <w:tcPr>
            <w:tcW w:w="236" w:type="dxa"/>
          </w:tcPr>
          <w:p w14:paraId="0A121DDC" w14:textId="6C859C0D" w:rsidR="003B509B" w:rsidRPr="003A19DD" w:rsidRDefault="003B509B" w:rsidP="003B509B">
            <w:pPr>
              <w:tabs>
                <w:tab w:val="left" w:pos="1418"/>
                <w:tab w:val="left" w:pos="6096"/>
                <w:tab w:val="left" w:pos="6804"/>
                <w:tab w:val="right" w:pos="8931"/>
              </w:tabs>
              <w:ind w:right="-1"/>
              <w:rPr>
                <w:rFonts w:ascii="DaxCondensed" w:hAnsi="DaxCondensed"/>
                <w:noProof/>
                <w:sz w:val="22"/>
                <w:szCs w:val="22"/>
                <w:lang w:val="de-CH" w:eastAsia="de-CH"/>
              </w:rPr>
            </w:pPr>
          </w:p>
        </w:tc>
        <w:tc>
          <w:tcPr>
            <w:tcW w:w="1102" w:type="dxa"/>
          </w:tcPr>
          <w:p w14:paraId="7410415B" w14:textId="150484E6" w:rsidR="003B509B" w:rsidRPr="003A19DD" w:rsidRDefault="003B509B" w:rsidP="003B509B">
            <w:pPr>
              <w:pStyle w:val="Weine12Text"/>
              <w:rPr>
                <w:lang w:val="de-CH"/>
              </w:rPr>
            </w:pPr>
            <w:r w:rsidRPr="003A19DD">
              <w:rPr>
                <w:lang w:val="de-CH"/>
              </w:rPr>
              <w:t>18</w:t>
            </w:r>
          </w:p>
        </w:tc>
        <w:tc>
          <w:tcPr>
            <w:tcW w:w="832" w:type="dxa"/>
          </w:tcPr>
          <w:p w14:paraId="2EA8485B" w14:textId="696B2B77" w:rsidR="003B509B" w:rsidRPr="003A19DD" w:rsidRDefault="003B509B" w:rsidP="003B509B">
            <w:pPr>
              <w:pStyle w:val="Weine12Text"/>
              <w:rPr>
                <w:lang w:val="de-CH"/>
              </w:rPr>
            </w:pPr>
            <w:r w:rsidRPr="003A19DD">
              <w:rPr>
                <w:lang w:val="de-CH"/>
              </w:rPr>
              <w:t>0.75</w:t>
            </w:r>
          </w:p>
        </w:tc>
        <w:tc>
          <w:tcPr>
            <w:tcW w:w="848" w:type="dxa"/>
          </w:tcPr>
          <w:p w14:paraId="08EC8E20" w14:textId="4F6F721C" w:rsidR="003B509B" w:rsidRPr="003A19DD" w:rsidRDefault="003B509B" w:rsidP="003B509B">
            <w:pPr>
              <w:pStyle w:val="Weine12Text"/>
              <w:jc w:val="right"/>
              <w:rPr>
                <w:lang w:val="de-CH"/>
              </w:rPr>
            </w:pPr>
            <w:r w:rsidRPr="003A19DD">
              <w:rPr>
                <w:lang w:val="de-CH"/>
              </w:rPr>
              <w:t>125.00</w:t>
            </w:r>
          </w:p>
        </w:tc>
      </w:tr>
    </w:tbl>
    <w:p w14:paraId="6473D2D6" w14:textId="77777777" w:rsidR="007C5716" w:rsidRPr="003A19DD" w:rsidRDefault="007C5716">
      <w:pPr>
        <w:rPr>
          <w:rFonts w:ascii="DaxCondensed" w:hAnsi="DaxCondensed"/>
          <w:sz w:val="21"/>
          <w:lang w:val="de-CH"/>
        </w:rPr>
      </w:pPr>
      <w:r w:rsidRPr="003A19DD">
        <w:rPr>
          <w:rFonts w:ascii="DaxCondensed" w:hAnsi="DaxCondensed"/>
          <w:lang w:val="de-CH"/>
        </w:rPr>
        <w:br w:type="page"/>
      </w:r>
    </w:p>
    <w:p w14:paraId="3EBB7349" w14:textId="77777777" w:rsidR="006B7D71" w:rsidRPr="003A19DD" w:rsidRDefault="006B7D71" w:rsidP="006B7D71">
      <w:pPr>
        <w:pStyle w:val="Wein10TextNormal"/>
      </w:pPr>
      <w:bookmarkStart w:id="90" w:name="_Toc158376658"/>
      <w:bookmarkStart w:id="91" w:name="_Toc167200321"/>
      <w:bookmarkStart w:id="92" w:name="_Toc168515251"/>
      <w:bookmarkStart w:id="93" w:name="_Toc203230215"/>
      <w:bookmarkStart w:id="94" w:name="_Toc217568054"/>
    </w:p>
    <w:p w14:paraId="13849E84" w14:textId="30DD8EC9" w:rsidR="00137E80" w:rsidRPr="003A19DD" w:rsidRDefault="007C5716" w:rsidP="00541A2B">
      <w:pPr>
        <w:pStyle w:val="Titel"/>
      </w:pPr>
      <w:bookmarkStart w:id="95" w:name="_Toc217574537"/>
      <w:r w:rsidRPr="003A19DD">
        <w:t>Schweiz</w:t>
      </w:r>
      <w:bookmarkEnd w:id="90"/>
      <w:bookmarkEnd w:id="91"/>
      <w:bookmarkEnd w:id="92"/>
      <w:bookmarkEnd w:id="93"/>
      <w:bookmarkEnd w:id="94"/>
      <w:bookmarkEnd w:id="95"/>
    </w:p>
    <w:p w14:paraId="2B5DDAE7" w14:textId="77777777" w:rsidR="008E7B9D" w:rsidRPr="003A19DD" w:rsidRDefault="008E7B9D" w:rsidP="006A3378">
      <w:pPr>
        <w:pStyle w:val="Untertitel2ohneVerlinkung"/>
        <w:rPr>
          <w:sz w:val="20"/>
          <w:szCs w:val="12"/>
          <w:lang w:val="de-CH"/>
        </w:rPr>
      </w:pPr>
    </w:p>
    <w:p w14:paraId="48E5B09D" w14:textId="7C38D55A" w:rsidR="007357BA" w:rsidRPr="003A19DD" w:rsidRDefault="007357BA" w:rsidP="006A3378">
      <w:pPr>
        <w:pStyle w:val="Untertitel2ohneVerlinkung"/>
        <w:rPr>
          <w:lang w:val="de-CH"/>
        </w:rPr>
      </w:pPr>
      <w:r w:rsidRPr="003A19DD">
        <w:rPr>
          <w:lang w:val="de-CH"/>
        </w:rPr>
        <w:t>Rot</w:t>
      </w:r>
    </w:p>
    <w:tbl>
      <w:tblPr>
        <w:tblStyle w:val="Tabellenraster"/>
        <w:tblW w:w="1035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9"/>
        <w:gridCol w:w="5797"/>
        <w:gridCol w:w="710"/>
        <w:gridCol w:w="771"/>
        <w:gridCol w:w="840"/>
        <w:gridCol w:w="846"/>
      </w:tblGrid>
      <w:tr w:rsidR="00B176A5" w:rsidRPr="003A19DD" w14:paraId="3E8111DF" w14:textId="77777777" w:rsidTr="00B62827">
        <w:tc>
          <w:tcPr>
            <w:tcW w:w="1403" w:type="dxa"/>
          </w:tcPr>
          <w:p w14:paraId="6E3F286B" w14:textId="67BAC2A5" w:rsidR="00B176A5" w:rsidRPr="003A19DD" w:rsidRDefault="00B176A5" w:rsidP="00A03065">
            <w:pPr>
              <w:pStyle w:val="WeinbertitelFettGebiet"/>
              <w:jc w:val="both"/>
            </w:pPr>
            <w:r w:rsidRPr="003A19DD">
              <w:t>Weingebiet</w:t>
            </w:r>
          </w:p>
        </w:tc>
        <w:tc>
          <w:tcPr>
            <w:tcW w:w="5908" w:type="dxa"/>
          </w:tcPr>
          <w:p w14:paraId="07FE8E74" w14:textId="316FB134" w:rsidR="00B176A5" w:rsidRPr="003A19DD" w:rsidRDefault="00B176A5" w:rsidP="00B176A5">
            <w:pPr>
              <w:pStyle w:val="WeinbertitelFettGebiet"/>
            </w:pPr>
            <w:r w:rsidRPr="003A19DD">
              <w:t>Produzent</w:t>
            </w:r>
          </w:p>
        </w:tc>
        <w:tc>
          <w:tcPr>
            <w:tcW w:w="576" w:type="dxa"/>
          </w:tcPr>
          <w:p w14:paraId="4BABBC1A" w14:textId="77777777" w:rsidR="00B176A5" w:rsidRPr="003A19DD" w:rsidRDefault="00B176A5" w:rsidP="00B176A5">
            <w:pPr>
              <w:pStyle w:val="WeinbertitelFettGebiet"/>
            </w:pPr>
          </w:p>
        </w:tc>
        <w:tc>
          <w:tcPr>
            <w:tcW w:w="771" w:type="dxa"/>
          </w:tcPr>
          <w:p w14:paraId="165C019F" w14:textId="77777777" w:rsidR="00B176A5" w:rsidRPr="003A19DD" w:rsidRDefault="00B176A5" w:rsidP="00B176A5">
            <w:pPr>
              <w:pStyle w:val="WeinbertitelFettGebiet"/>
            </w:pPr>
            <w:r w:rsidRPr="003A19DD">
              <w:t>Jg.</w:t>
            </w:r>
          </w:p>
        </w:tc>
        <w:tc>
          <w:tcPr>
            <w:tcW w:w="846" w:type="dxa"/>
          </w:tcPr>
          <w:p w14:paraId="62B6F1DF" w14:textId="77777777" w:rsidR="00B176A5" w:rsidRPr="003A19DD" w:rsidRDefault="00B176A5" w:rsidP="00B176A5">
            <w:pPr>
              <w:pStyle w:val="WeinbertitelFettGebiet"/>
            </w:pPr>
            <w:r w:rsidRPr="003A19DD">
              <w:t>Liter</w:t>
            </w:r>
          </w:p>
        </w:tc>
        <w:tc>
          <w:tcPr>
            <w:tcW w:w="849" w:type="dxa"/>
          </w:tcPr>
          <w:p w14:paraId="1F69F24C" w14:textId="77777777" w:rsidR="00B176A5" w:rsidRPr="003A19DD" w:rsidRDefault="00B176A5" w:rsidP="00B176A5">
            <w:pPr>
              <w:pStyle w:val="WeinbertitelFettGebiet"/>
              <w:jc w:val="right"/>
            </w:pPr>
            <w:r w:rsidRPr="003A19DD">
              <w:t>CHF</w:t>
            </w:r>
          </w:p>
        </w:tc>
      </w:tr>
      <w:tr w:rsidR="00DA2CDA" w:rsidRPr="003A19DD" w14:paraId="11CE92E7" w14:textId="77777777" w:rsidTr="00B62827">
        <w:tc>
          <w:tcPr>
            <w:tcW w:w="1403" w:type="dxa"/>
          </w:tcPr>
          <w:p w14:paraId="438404C2" w14:textId="1738DE8A" w:rsidR="00DA2CDA" w:rsidRPr="003A19DD" w:rsidRDefault="008F258A" w:rsidP="00DA2CDA">
            <w:pPr>
              <w:pStyle w:val="Weine12Text"/>
              <w:rPr>
                <w:lang w:val="de-CH"/>
              </w:rPr>
            </w:pPr>
            <w:r w:rsidRPr="003A19DD">
              <w:rPr>
                <w:lang w:val="de-CH"/>
              </w:rPr>
              <w:t>Zürich</w:t>
            </w:r>
          </w:p>
        </w:tc>
        <w:tc>
          <w:tcPr>
            <w:tcW w:w="5908" w:type="dxa"/>
          </w:tcPr>
          <w:p w14:paraId="1360C31C" w14:textId="24CAA39D" w:rsidR="00DA2CDA" w:rsidRPr="003A19DD" w:rsidRDefault="00DA2CDA" w:rsidP="00DA2CDA">
            <w:pPr>
              <w:pStyle w:val="Weine12Text"/>
              <w:rPr>
                <w:lang w:val="de-CH"/>
              </w:rPr>
            </w:pPr>
            <w:r w:rsidRPr="003A19DD">
              <w:rPr>
                <w:lang w:val="de-CH"/>
              </w:rPr>
              <w:t>Bechtus Pinot-Noir AOC</w:t>
            </w:r>
            <w:r w:rsidR="00E779B9" w:rsidRPr="003A19DD">
              <w:rPr>
                <w:lang w:val="de-CH"/>
              </w:rPr>
              <w:t xml:space="preserve"> Zürich</w:t>
            </w:r>
          </w:p>
          <w:p w14:paraId="0229CB67" w14:textId="77777777" w:rsidR="00DA2CDA" w:rsidRPr="003A19DD" w:rsidRDefault="00DA2CDA" w:rsidP="00DA2CDA">
            <w:pPr>
              <w:pStyle w:val="Wein10TextNormal"/>
            </w:pPr>
            <w:r w:rsidRPr="003A19DD">
              <w:t xml:space="preserve">Mathias und Aline Bechtel, Eglisau </w:t>
            </w:r>
          </w:p>
          <w:p w14:paraId="186CE887" w14:textId="6AC6FD52" w:rsidR="00DA2CDA" w:rsidRPr="003A19DD" w:rsidRDefault="00F974BD" w:rsidP="00DA2CDA">
            <w:pPr>
              <w:pStyle w:val="Wein10TextNormal"/>
            </w:pPr>
            <w:r w:rsidRPr="003A19DD">
              <w:t>100 % Pinot-Noir</w:t>
            </w:r>
            <w:r w:rsidR="00DA2CDA" w:rsidRPr="003A19DD">
              <w:t xml:space="preserve"> / 17 Mte. Barrique-Ausbau (</w:t>
            </w:r>
            <w:proofErr w:type="spellStart"/>
            <w:r w:rsidR="00DA2CDA" w:rsidRPr="003A19DD">
              <w:t>Neuholz</w:t>
            </w:r>
            <w:proofErr w:type="spellEnd"/>
            <w:r w:rsidR="00DA2CDA" w:rsidRPr="003A19DD">
              <w:t xml:space="preserve"> </w:t>
            </w:r>
            <w:r w:rsidR="004D07E3" w:rsidRPr="003A19DD">
              <w:t>–</w:t>
            </w:r>
            <w:r w:rsidR="00DA2CDA" w:rsidRPr="003A19DD">
              <w:t xml:space="preserve"> Ertrag &lt; 400gr)</w:t>
            </w:r>
          </w:p>
          <w:p w14:paraId="3AB76EED" w14:textId="77777777" w:rsidR="00DA2CDA" w:rsidRPr="003A19DD" w:rsidRDefault="00DA2CDA" w:rsidP="00DA2CDA">
            <w:pPr>
              <w:pStyle w:val="Weine12Text"/>
              <w:rPr>
                <w:lang w:val="de-CH"/>
              </w:rPr>
            </w:pPr>
          </w:p>
        </w:tc>
        <w:tc>
          <w:tcPr>
            <w:tcW w:w="576" w:type="dxa"/>
          </w:tcPr>
          <w:p w14:paraId="2A275BE1" w14:textId="77777777" w:rsidR="00DA2CDA" w:rsidRPr="003A19DD" w:rsidRDefault="00DA2CDA" w:rsidP="00DA2CDA">
            <w:pPr>
              <w:tabs>
                <w:tab w:val="left" w:pos="1418"/>
                <w:tab w:val="left" w:pos="6096"/>
                <w:tab w:val="left" w:pos="6804"/>
                <w:tab w:val="right" w:pos="8931"/>
              </w:tabs>
              <w:ind w:right="-1"/>
              <w:rPr>
                <w:rFonts w:ascii="DaxCondensed" w:hAnsi="DaxCondensed"/>
                <w:noProof/>
                <w:sz w:val="22"/>
                <w:szCs w:val="22"/>
                <w:lang w:val="de-CH" w:eastAsia="de-CH"/>
              </w:rPr>
            </w:pPr>
          </w:p>
        </w:tc>
        <w:tc>
          <w:tcPr>
            <w:tcW w:w="771" w:type="dxa"/>
          </w:tcPr>
          <w:p w14:paraId="42FCA227" w14:textId="55DE8630" w:rsidR="00DA2CDA" w:rsidRPr="003A19DD" w:rsidRDefault="009F0B7A" w:rsidP="00DA2CDA">
            <w:pPr>
              <w:pStyle w:val="Weine12Text"/>
              <w:rPr>
                <w:lang w:val="de-CH"/>
              </w:rPr>
            </w:pPr>
            <w:r w:rsidRPr="003A19DD">
              <w:rPr>
                <w:lang w:val="de-CH"/>
              </w:rPr>
              <w:t>19</w:t>
            </w:r>
          </w:p>
        </w:tc>
        <w:tc>
          <w:tcPr>
            <w:tcW w:w="846" w:type="dxa"/>
          </w:tcPr>
          <w:p w14:paraId="70E57CB8" w14:textId="084AAD01" w:rsidR="00DA2CDA" w:rsidRPr="003A19DD" w:rsidRDefault="00DA2CDA" w:rsidP="00DA2CDA">
            <w:pPr>
              <w:pStyle w:val="Weine12Text"/>
              <w:rPr>
                <w:lang w:val="de-CH"/>
              </w:rPr>
            </w:pPr>
            <w:r w:rsidRPr="003A19DD">
              <w:rPr>
                <w:lang w:val="de-CH"/>
              </w:rPr>
              <w:t>0.75</w:t>
            </w:r>
          </w:p>
        </w:tc>
        <w:tc>
          <w:tcPr>
            <w:tcW w:w="849" w:type="dxa"/>
          </w:tcPr>
          <w:p w14:paraId="2EEE94C8" w14:textId="33DBBF51" w:rsidR="00DA2CDA" w:rsidRPr="003A19DD" w:rsidRDefault="00DA2CDA" w:rsidP="00DA2CDA">
            <w:pPr>
              <w:pStyle w:val="Weine12Text"/>
              <w:jc w:val="right"/>
              <w:rPr>
                <w:lang w:val="de-CH"/>
              </w:rPr>
            </w:pPr>
            <w:r w:rsidRPr="003A19DD">
              <w:rPr>
                <w:lang w:val="de-CH"/>
              </w:rPr>
              <w:t>83.00</w:t>
            </w:r>
          </w:p>
        </w:tc>
      </w:tr>
      <w:tr w:rsidR="00C9400A" w:rsidRPr="003A19DD" w14:paraId="2EC32C9F" w14:textId="77777777" w:rsidTr="00B62827">
        <w:tc>
          <w:tcPr>
            <w:tcW w:w="1403" w:type="dxa"/>
          </w:tcPr>
          <w:p w14:paraId="33CA05A6" w14:textId="4C8F3738" w:rsidR="00C9400A" w:rsidRPr="003A19DD" w:rsidRDefault="00C9400A" w:rsidP="00C9400A">
            <w:pPr>
              <w:pStyle w:val="Weine12Text"/>
              <w:rPr>
                <w:lang w:val="de-CH"/>
              </w:rPr>
            </w:pPr>
            <w:r w:rsidRPr="003A19DD">
              <w:rPr>
                <w:lang w:val="de-CH"/>
              </w:rPr>
              <w:t>Schaffhausen</w:t>
            </w:r>
          </w:p>
        </w:tc>
        <w:tc>
          <w:tcPr>
            <w:tcW w:w="5908" w:type="dxa"/>
          </w:tcPr>
          <w:p w14:paraId="2D463C42" w14:textId="02A4183A" w:rsidR="00C9400A" w:rsidRPr="003A19DD" w:rsidRDefault="00C9400A" w:rsidP="00C9400A">
            <w:pPr>
              <w:pStyle w:val="Weine12Text"/>
              <w:tabs>
                <w:tab w:val="clear" w:pos="6096"/>
                <w:tab w:val="clear" w:pos="6804"/>
                <w:tab w:val="clear" w:pos="8931"/>
              </w:tabs>
              <w:rPr>
                <w:lang w:val="de-CH"/>
              </w:rPr>
            </w:pPr>
            <w:proofErr w:type="gramStart"/>
            <w:r w:rsidRPr="003A19DD">
              <w:rPr>
                <w:lang w:val="de-CH"/>
              </w:rPr>
              <w:t>ZWAA Blauburgunder</w:t>
            </w:r>
            <w:proofErr w:type="gramEnd"/>
            <w:r w:rsidRPr="003A19DD">
              <w:rPr>
                <w:lang w:val="de-CH"/>
              </w:rPr>
              <w:t xml:space="preserve"> Osterfingen</w:t>
            </w:r>
            <w:r w:rsidR="00E779B9" w:rsidRPr="003A19DD">
              <w:rPr>
                <w:lang w:val="de-CH"/>
              </w:rPr>
              <w:t xml:space="preserve"> AOC Schaffhausen</w:t>
            </w:r>
          </w:p>
          <w:p w14:paraId="7A826C71" w14:textId="77777777" w:rsidR="00C9400A" w:rsidRPr="003A19DD" w:rsidRDefault="00C9400A" w:rsidP="00C9400A">
            <w:pPr>
              <w:pStyle w:val="Weine12Text"/>
              <w:tabs>
                <w:tab w:val="clear" w:pos="6096"/>
                <w:tab w:val="clear" w:pos="6804"/>
                <w:tab w:val="clear" w:pos="8931"/>
              </w:tabs>
              <w:rPr>
                <w:sz w:val="21"/>
                <w:szCs w:val="21"/>
                <w:lang w:val="de-CH"/>
              </w:rPr>
            </w:pPr>
            <w:r w:rsidRPr="003A19DD">
              <w:rPr>
                <w:sz w:val="21"/>
                <w:szCs w:val="21"/>
                <w:lang w:val="de-CH"/>
              </w:rPr>
              <w:t xml:space="preserve">Baumann Weingut, </w:t>
            </w:r>
            <w:proofErr w:type="spellStart"/>
            <w:r w:rsidRPr="003A19DD">
              <w:rPr>
                <w:sz w:val="21"/>
                <w:szCs w:val="21"/>
                <w:lang w:val="de-CH"/>
              </w:rPr>
              <w:t>Oberhallau</w:t>
            </w:r>
            <w:proofErr w:type="spellEnd"/>
          </w:p>
          <w:p w14:paraId="78871B4A" w14:textId="14021ACC" w:rsidR="00C9400A" w:rsidRPr="003A19DD" w:rsidRDefault="00F974BD" w:rsidP="00C9400A">
            <w:pPr>
              <w:pStyle w:val="Weine12Text"/>
              <w:tabs>
                <w:tab w:val="clear" w:pos="6096"/>
                <w:tab w:val="clear" w:pos="6804"/>
                <w:tab w:val="clear" w:pos="8931"/>
              </w:tabs>
              <w:rPr>
                <w:sz w:val="21"/>
                <w:szCs w:val="21"/>
                <w:lang w:val="de-CH"/>
              </w:rPr>
            </w:pPr>
            <w:r w:rsidRPr="003A19DD">
              <w:rPr>
                <w:sz w:val="21"/>
                <w:szCs w:val="21"/>
                <w:lang w:val="de-CH"/>
              </w:rPr>
              <w:t xml:space="preserve">100 % </w:t>
            </w:r>
            <w:r w:rsidR="00C9400A" w:rsidRPr="003A19DD">
              <w:rPr>
                <w:sz w:val="21"/>
                <w:szCs w:val="21"/>
                <w:lang w:val="de-CH"/>
              </w:rPr>
              <w:t>Pinot Noir / Barrique</w:t>
            </w:r>
          </w:p>
          <w:p w14:paraId="6847860C" w14:textId="77777777" w:rsidR="00C9400A" w:rsidRPr="003A19DD" w:rsidRDefault="00C9400A" w:rsidP="00C9400A">
            <w:pPr>
              <w:pStyle w:val="Weine12Text"/>
              <w:rPr>
                <w:lang w:val="de-CH"/>
              </w:rPr>
            </w:pPr>
          </w:p>
        </w:tc>
        <w:tc>
          <w:tcPr>
            <w:tcW w:w="576" w:type="dxa"/>
          </w:tcPr>
          <w:p w14:paraId="1AEE64E9" w14:textId="77777777" w:rsidR="00C9400A" w:rsidRPr="003A19DD" w:rsidRDefault="00C9400A" w:rsidP="00C9400A">
            <w:pPr>
              <w:tabs>
                <w:tab w:val="left" w:pos="1418"/>
                <w:tab w:val="left" w:pos="6096"/>
                <w:tab w:val="left" w:pos="6804"/>
                <w:tab w:val="right" w:pos="8931"/>
              </w:tabs>
              <w:ind w:right="-1"/>
              <w:rPr>
                <w:rFonts w:ascii="DaxCondensed" w:hAnsi="DaxCondensed"/>
                <w:noProof/>
                <w:sz w:val="22"/>
                <w:szCs w:val="22"/>
                <w:lang w:val="de-CH" w:eastAsia="de-CH"/>
              </w:rPr>
            </w:pPr>
          </w:p>
        </w:tc>
        <w:tc>
          <w:tcPr>
            <w:tcW w:w="771" w:type="dxa"/>
          </w:tcPr>
          <w:p w14:paraId="46A1FD5C" w14:textId="722EE9FB" w:rsidR="00C9400A" w:rsidRPr="003A19DD" w:rsidRDefault="00C9400A" w:rsidP="00C9400A">
            <w:pPr>
              <w:pStyle w:val="Weine12Text"/>
              <w:rPr>
                <w:lang w:val="de-CH"/>
              </w:rPr>
            </w:pPr>
            <w:r w:rsidRPr="003A19DD">
              <w:rPr>
                <w:lang w:val="de-CH"/>
              </w:rPr>
              <w:t>17</w:t>
            </w:r>
          </w:p>
        </w:tc>
        <w:tc>
          <w:tcPr>
            <w:tcW w:w="846" w:type="dxa"/>
          </w:tcPr>
          <w:p w14:paraId="4F818D89" w14:textId="0CD32504" w:rsidR="00C9400A" w:rsidRPr="003A19DD" w:rsidRDefault="00C9400A" w:rsidP="00C9400A">
            <w:pPr>
              <w:pStyle w:val="Weine12Text"/>
              <w:rPr>
                <w:lang w:val="de-CH"/>
              </w:rPr>
            </w:pPr>
            <w:r w:rsidRPr="003A19DD">
              <w:rPr>
                <w:lang w:val="de-CH"/>
              </w:rPr>
              <w:t>0.75</w:t>
            </w:r>
          </w:p>
        </w:tc>
        <w:tc>
          <w:tcPr>
            <w:tcW w:w="849" w:type="dxa"/>
          </w:tcPr>
          <w:p w14:paraId="381F95D0" w14:textId="1B3FD469" w:rsidR="00C9400A" w:rsidRPr="003A19DD" w:rsidRDefault="00C9400A" w:rsidP="00C9400A">
            <w:pPr>
              <w:pStyle w:val="Weine12Text"/>
              <w:jc w:val="right"/>
              <w:rPr>
                <w:lang w:val="de-CH"/>
              </w:rPr>
            </w:pPr>
            <w:r w:rsidRPr="003A19DD">
              <w:rPr>
                <w:lang w:val="de-CH"/>
              </w:rPr>
              <w:t>78.00</w:t>
            </w:r>
          </w:p>
        </w:tc>
      </w:tr>
      <w:tr w:rsidR="00CA7E2F" w:rsidRPr="003A19DD" w14:paraId="1DAEAC64" w14:textId="77777777" w:rsidTr="00C91EED">
        <w:tc>
          <w:tcPr>
            <w:tcW w:w="1403" w:type="dxa"/>
          </w:tcPr>
          <w:p w14:paraId="05320F43" w14:textId="77D25264" w:rsidR="00CA7E2F" w:rsidRPr="003A19DD" w:rsidRDefault="00CA7E2F" w:rsidP="00C91EED">
            <w:pPr>
              <w:pStyle w:val="Weine12Text"/>
              <w:rPr>
                <w:lang w:val="de-CH"/>
              </w:rPr>
            </w:pPr>
            <w:r>
              <w:rPr>
                <w:lang w:val="de-CH"/>
              </w:rPr>
              <w:t>Rheingebiet</w:t>
            </w:r>
          </w:p>
        </w:tc>
        <w:tc>
          <w:tcPr>
            <w:tcW w:w="5908" w:type="dxa"/>
          </w:tcPr>
          <w:p w14:paraId="6C803156" w14:textId="051C9ED9" w:rsidR="00CA7E2F" w:rsidRPr="003A19DD" w:rsidRDefault="00CA7E2F" w:rsidP="00C91EED">
            <w:pPr>
              <w:pStyle w:val="Weine12Text"/>
              <w:tabs>
                <w:tab w:val="clear" w:pos="6096"/>
                <w:tab w:val="clear" w:pos="6804"/>
                <w:tab w:val="clear" w:pos="8931"/>
              </w:tabs>
              <w:rPr>
                <w:lang w:val="de-CH"/>
              </w:rPr>
            </w:pPr>
            <w:r>
              <w:rPr>
                <w:lang w:val="de-CH"/>
              </w:rPr>
              <w:t>Schmid Syrah über 2 Jahre AOC Thurgau</w:t>
            </w:r>
          </w:p>
          <w:p w14:paraId="732D2D2E" w14:textId="77777777" w:rsidR="00CA7E2F" w:rsidRPr="003A19DD" w:rsidRDefault="00CA7E2F" w:rsidP="00CA7E2F">
            <w:pPr>
              <w:pStyle w:val="Wein10TextNormal"/>
            </w:pPr>
            <w:r>
              <w:t xml:space="preserve">Thomas und Fabio Schmid, </w:t>
            </w:r>
            <w:proofErr w:type="spellStart"/>
            <w:r>
              <w:t>Schlattingen</w:t>
            </w:r>
            <w:proofErr w:type="spellEnd"/>
            <w:r w:rsidRPr="003A19DD">
              <w:t xml:space="preserve"> </w:t>
            </w:r>
          </w:p>
          <w:p w14:paraId="272B3453" w14:textId="67B478CB" w:rsidR="00CA7E2F" w:rsidRPr="003A19DD" w:rsidRDefault="00CA7E2F" w:rsidP="00CA7E2F">
            <w:pPr>
              <w:pStyle w:val="Wein10TextNormal"/>
            </w:pPr>
            <w:r>
              <w:t xml:space="preserve">100 % Syrah </w:t>
            </w:r>
            <w:r w:rsidRPr="00C5297E">
              <w:t>/ Barrique und Stahltank</w:t>
            </w:r>
            <w:r w:rsidRPr="003A19DD">
              <w:t xml:space="preserve"> </w:t>
            </w:r>
          </w:p>
          <w:p w14:paraId="3A2D88F9" w14:textId="77777777" w:rsidR="00CA7E2F" w:rsidRPr="003A19DD" w:rsidRDefault="00CA7E2F" w:rsidP="00C91EED">
            <w:pPr>
              <w:pStyle w:val="Weine12Text"/>
              <w:rPr>
                <w:lang w:val="de-CH"/>
              </w:rPr>
            </w:pPr>
          </w:p>
        </w:tc>
        <w:tc>
          <w:tcPr>
            <w:tcW w:w="576" w:type="dxa"/>
          </w:tcPr>
          <w:p w14:paraId="7FEC8DCC" w14:textId="18E7BB14" w:rsidR="00CA7E2F" w:rsidRPr="003A19DD" w:rsidRDefault="00CA7E2F" w:rsidP="00C91EED">
            <w:pPr>
              <w:tabs>
                <w:tab w:val="left" w:pos="1418"/>
                <w:tab w:val="left" w:pos="6096"/>
                <w:tab w:val="left" w:pos="6804"/>
                <w:tab w:val="right" w:pos="8931"/>
              </w:tabs>
              <w:ind w:right="-1"/>
              <w:rPr>
                <w:rFonts w:ascii="DaxCondensed" w:hAnsi="DaxCondensed"/>
                <w:noProof/>
                <w:sz w:val="22"/>
                <w:szCs w:val="22"/>
                <w:lang w:val="de-CH" w:eastAsia="de-CH"/>
              </w:rPr>
            </w:pPr>
            <w:r w:rsidRPr="003A19DD">
              <w:rPr>
                <w:noProof/>
              </w:rPr>
              <w:drawing>
                <wp:inline distT="0" distB="0" distL="0" distR="0" wp14:anchorId="0D00A9B0" wp14:editId="6D7A79FC">
                  <wp:extent cx="314248" cy="209289"/>
                  <wp:effectExtent l="0" t="0" r="0" b="635"/>
                  <wp:docPr id="1361887826" name="Grafik 1" descr="Bezeichnung «Biowein» offiziell erlaubt | Delin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zeichnung «Biowein» offiziell erlaubt | Delina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0731" cy="213607"/>
                          </a:xfrm>
                          <a:prstGeom prst="rect">
                            <a:avLst/>
                          </a:prstGeom>
                          <a:noFill/>
                          <a:ln>
                            <a:noFill/>
                          </a:ln>
                        </pic:spPr>
                      </pic:pic>
                    </a:graphicData>
                  </a:graphic>
                </wp:inline>
              </w:drawing>
            </w:r>
          </w:p>
        </w:tc>
        <w:tc>
          <w:tcPr>
            <w:tcW w:w="771" w:type="dxa"/>
          </w:tcPr>
          <w:p w14:paraId="3108C70B" w14:textId="1AAF9D6A" w:rsidR="00CA7E2F" w:rsidRPr="003A19DD" w:rsidRDefault="00CA7E2F" w:rsidP="00C91EED">
            <w:pPr>
              <w:pStyle w:val="Weine12Text"/>
              <w:rPr>
                <w:lang w:val="de-CH"/>
              </w:rPr>
            </w:pPr>
            <w:r>
              <w:rPr>
                <w:lang w:val="de-CH"/>
              </w:rPr>
              <w:t>23+24</w:t>
            </w:r>
          </w:p>
        </w:tc>
        <w:tc>
          <w:tcPr>
            <w:tcW w:w="846" w:type="dxa"/>
          </w:tcPr>
          <w:p w14:paraId="38C8B542" w14:textId="77777777" w:rsidR="00CA7E2F" w:rsidRPr="003A19DD" w:rsidRDefault="00CA7E2F" w:rsidP="00C91EED">
            <w:pPr>
              <w:pStyle w:val="Weine12Text"/>
              <w:rPr>
                <w:lang w:val="de-CH"/>
              </w:rPr>
            </w:pPr>
            <w:r w:rsidRPr="003A19DD">
              <w:rPr>
                <w:lang w:val="de-CH"/>
              </w:rPr>
              <w:t>0.75</w:t>
            </w:r>
          </w:p>
        </w:tc>
        <w:tc>
          <w:tcPr>
            <w:tcW w:w="849" w:type="dxa"/>
          </w:tcPr>
          <w:p w14:paraId="06DE6AAA" w14:textId="77777777" w:rsidR="00CA7E2F" w:rsidRPr="003A19DD" w:rsidRDefault="00CA7E2F" w:rsidP="00C91EED">
            <w:pPr>
              <w:pStyle w:val="Weine12Text"/>
              <w:jc w:val="right"/>
              <w:rPr>
                <w:lang w:val="de-CH"/>
              </w:rPr>
            </w:pPr>
            <w:r w:rsidRPr="003A19DD">
              <w:rPr>
                <w:lang w:val="de-CH"/>
              </w:rPr>
              <w:t>78.00</w:t>
            </w:r>
          </w:p>
        </w:tc>
      </w:tr>
      <w:tr w:rsidR="000403B8" w:rsidRPr="003A19DD" w14:paraId="1BC15754" w14:textId="77777777" w:rsidTr="00C9400A">
        <w:tc>
          <w:tcPr>
            <w:tcW w:w="1403" w:type="dxa"/>
          </w:tcPr>
          <w:p w14:paraId="6CFA7E6A" w14:textId="77777777" w:rsidR="000403B8" w:rsidRPr="003A19DD" w:rsidRDefault="000403B8" w:rsidP="00C9400A">
            <w:pPr>
              <w:pStyle w:val="Weine12Text"/>
              <w:rPr>
                <w:lang w:val="de-CH"/>
              </w:rPr>
            </w:pPr>
          </w:p>
        </w:tc>
        <w:tc>
          <w:tcPr>
            <w:tcW w:w="5908" w:type="dxa"/>
          </w:tcPr>
          <w:p w14:paraId="2816AD0C" w14:textId="67DFA129" w:rsidR="000403B8" w:rsidRPr="003A19DD" w:rsidRDefault="000403B8" w:rsidP="000403B8">
            <w:pPr>
              <w:pStyle w:val="Weine12Text"/>
              <w:tabs>
                <w:tab w:val="clear" w:pos="6096"/>
                <w:tab w:val="clear" w:pos="6804"/>
                <w:tab w:val="clear" w:pos="8931"/>
              </w:tabs>
              <w:rPr>
                <w:lang w:val="de-CH"/>
              </w:rPr>
            </w:pPr>
            <w:r>
              <w:rPr>
                <w:lang w:val="de-CH"/>
              </w:rPr>
              <w:t xml:space="preserve">Schmid </w:t>
            </w:r>
            <w:r w:rsidR="00C5297E">
              <w:rPr>
                <w:lang w:val="de-CH"/>
              </w:rPr>
              <w:t>Reserve Rodenberg</w:t>
            </w:r>
            <w:r>
              <w:rPr>
                <w:lang w:val="de-CH"/>
              </w:rPr>
              <w:t xml:space="preserve"> AOC Thurgau</w:t>
            </w:r>
          </w:p>
          <w:p w14:paraId="08F96A13" w14:textId="77777777" w:rsidR="000403B8" w:rsidRPr="003A19DD" w:rsidRDefault="000403B8" w:rsidP="000403B8">
            <w:pPr>
              <w:pStyle w:val="Wein10TextNormal"/>
            </w:pPr>
            <w:r>
              <w:t xml:space="preserve">Thomas und Fabio Schmid, </w:t>
            </w:r>
            <w:proofErr w:type="spellStart"/>
            <w:r>
              <w:t>Schlattingen</w:t>
            </w:r>
            <w:proofErr w:type="spellEnd"/>
            <w:r w:rsidRPr="003A19DD">
              <w:t xml:space="preserve"> </w:t>
            </w:r>
          </w:p>
          <w:p w14:paraId="636714AC" w14:textId="72F21E5C" w:rsidR="000403B8" w:rsidRPr="00C5297E" w:rsidRDefault="000403B8" w:rsidP="000403B8">
            <w:pPr>
              <w:pStyle w:val="Wein10TextNormal"/>
            </w:pPr>
            <w:r>
              <w:t xml:space="preserve">100 % </w:t>
            </w:r>
            <w:r w:rsidR="00C5297E">
              <w:t>Blauburgunder</w:t>
            </w:r>
            <w:r>
              <w:t xml:space="preserve"> </w:t>
            </w:r>
            <w:r w:rsidRPr="003A19DD">
              <w:t xml:space="preserve">/ </w:t>
            </w:r>
            <w:r w:rsidR="00C5297E">
              <w:t xml:space="preserve">36 Monate Neue </w:t>
            </w:r>
            <w:r w:rsidRPr="00C5297E">
              <w:t xml:space="preserve">Barrique  </w:t>
            </w:r>
          </w:p>
          <w:p w14:paraId="60D0995A" w14:textId="77777777" w:rsidR="000403B8" w:rsidRPr="000403B8" w:rsidRDefault="000403B8" w:rsidP="00C9400A">
            <w:pPr>
              <w:pStyle w:val="Weine12Text"/>
              <w:tabs>
                <w:tab w:val="clear" w:pos="6096"/>
                <w:tab w:val="clear" w:pos="6804"/>
                <w:tab w:val="clear" w:pos="8931"/>
              </w:tabs>
              <w:rPr>
                <w:lang w:val="de-CH"/>
              </w:rPr>
            </w:pPr>
          </w:p>
        </w:tc>
        <w:tc>
          <w:tcPr>
            <w:tcW w:w="576" w:type="dxa"/>
          </w:tcPr>
          <w:p w14:paraId="3D97F161" w14:textId="43587C40" w:rsidR="000403B8" w:rsidRPr="003A19DD" w:rsidRDefault="00C5297E" w:rsidP="00C9400A">
            <w:pPr>
              <w:tabs>
                <w:tab w:val="left" w:pos="1418"/>
                <w:tab w:val="left" w:pos="6096"/>
                <w:tab w:val="left" w:pos="6804"/>
                <w:tab w:val="right" w:pos="8931"/>
              </w:tabs>
              <w:ind w:right="-1"/>
              <w:rPr>
                <w:rFonts w:ascii="DaxCondensed" w:hAnsi="DaxCondensed"/>
                <w:noProof/>
                <w:sz w:val="22"/>
                <w:szCs w:val="22"/>
                <w:lang w:val="de-CH" w:eastAsia="de-CH"/>
              </w:rPr>
            </w:pPr>
            <w:r w:rsidRPr="003A19DD">
              <w:rPr>
                <w:noProof/>
              </w:rPr>
              <w:drawing>
                <wp:inline distT="0" distB="0" distL="0" distR="0" wp14:anchorId="34A3894E" wp14:editId="00D7436A">
                  <wp:extent cx="314248" cy="209289"/>
                  <wp:effectExtent l="0" t="0" r="0" b="635"/>
                  <wp:docPr id="2078036009" name="Grafik 1" descr="Bezeichnung «Biowein» offiziell erlaubt | Delin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zeichnung «Biowein» offiziell erlaubt | Delina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0731" cy="213607"/>
                          </a:xfrm>
                          <a:prstGeom prst="rect">
                            <a:avLst/>
                          </a:prstGeom>
                          <a:noFill/>
                          <a:ln>
                            <a:noFill/>
                          </a:ln>
                        </pic:spPr>
                      </pic:pic>
                    </a:graphicData>
                  </a:graphic>
                </wp:inline>
              </w:drawing>
            </w:r>
          </w:p>
        </w:tc>
        <w:tc>
          <w:tcPr>
            <w:tcW w:w="771" w:type="dxa"/>
          </w:tcPr>
          <w:p w14:paraId="0913EE5C" w14:textId="46E9B227" w:rsidR="000403B8" w:rsidRPr="003A19DD" w:rsidRDefault="00C5297E" w:rsidP="00C9400A">
            <w:pPr>
              <w:pStyle w:val="Weine12Text"/>
              <w:rPr>
                <w:lang w:val="de-CH"/>
              </w:rPr>
            </w:pPr>
            <w:r>
              <w:rPr>
                <w:lang w:val="de-CH"/>
              </w:rPr>
              <w:t>22</w:t>
            </w:r>
          </w:p>
        </w:tc>
        <w:tc>
          <w:tcPr>
            <w:tcW w:w="846" w:type="dxa"/>
          </w:tcPr>
          <w:p w14:paraId="5CABE3E9" w14:textId="4AB6D2BB" w:rsidR="000403B8" w:rsidRPr="003A19DD" w:rsidRDefault="00C5297E" w:rsidP="00C9400A">
            <w:pPr>
              <w:pStyle w:val="Weine12Text"/>
              <w:rPr>
                <w:lang w:val="de-CH"/>
              </w:rPr>
            </w:pPr>
            <w:r>
              <w:rPr>
                <w:lang w:val="de-CH"/>
              </w:rPr>
              <w:t>0.75</w:t>
            </w:r>
          </w:p>
        </w:tc>
        <w:tc>
          <w:tcPr>
            <w:tcW w:w="849" w:type="dxa"/>
          </w:tcPr>
          <w:p w14:paraId="49534D17" w14:textId="0F9BA5AC" w:rsidR="000403B8" w:rsidRPr="003A19DD" w:rsidRDefault="00C5297E" w:rsidP="00C9400A">
            <w:pPr>
              <w:pStyle w:val="Weine12Text"/>
              <w:jc w:val="right"/>
              <w:rPr>
                <w:lang w:val="de-CH"/>
              </w:rPr>
            </w:pPr>
            <w:r>
              <w:rPr>
                <w:lang w:val="de-CH"/>
              </w:rPr>
              <w:t>95.00</w:t>
            </w:r>
          </w:p>
        </w:tc>
      </w:tr>
      <w:tr w:rsidR="00C9400A" w:rsidRPr="003A19DD" w14:paraId="4D7AFBC4" w14:textId="77777777" w:rsidTr="00C9400A">
        <w:tc>
          <w:tcPr>
            <w:tcW w:w="1403" w:type="dxa"/>
          </w:tcPr>
          <w:p w14:paraId="6CDEEA6B" w14:textId="3F91026F" w:rsidR="00C9400A" w:rsidRPr="003A19DD" w:rsidRDefault="00B1275C" w:rsidP="00C9400A">
            <w:pPr>
              <w:pStyle w:val="Weine12Text"/>
              <w:rPr>
                <w:lang w:val="de-CH"/>
              </w:rPr>
            </w:pPr>
            <w:r w:rsidRPr="003A19DD">
              <w:rPr>
                <w:lang w:val="de-CH"/>
              </w:rPr>
              <w:t>Tessin</w:t>
            </w:r>
          </w:p>
        </w:tc>
        <w:tc>
          <w:tcPr>
            <w:tcW w:w="5908" w:type="dxa"/>
          </w:tcPr>
          <w:p w14:paraId="249E8970" w14:textId="468B5FEF" w:rsidR="00C9400A" w:rsidRPr="008B0B44" w:rsidRDefault="00C9400A" w:rsidP="00C9400A">
            <w:pPr>
              <w:pStyle w:val="Weine12Text"/>
              <w:tabs>
                <w:tab w:val="clear" w:pos="6096"/>
                <w:tab w:val="clear" w:pos="6804"/>
                <w:tab w:val="clear" w:pos="8931"/>
              </w:tabs>
              <w:rPr>
                <w:lang w:val="it-IT"/>
              </w:rPr>
            </w:pPr>
            <w:proofErr w:type="spellStart"/>
            <w:r w:rsidRPr="008B0B44">
              <w:rPr>
                <w:lang w:val="it-IT"/>
              </w:rPr>
              <w:t>Vindala</w:t>
            </w:r>
            <w:proofErr w:type="spellEnd"/>
            <w:r w:rsidR="00E779B9" w:rsidRPr="008B0B44">
              <w:rPr>
                <w:lang w:val="it-IT"/>
              </w:rPr>
              <w:t xml:space="preserve"> AOC Ticino</w:t>
            </w:r>
          </w:p>
          <w:p w14:paraId="710B5325" w14:textId="77777777" w:rsidR="00C9400A" w:rsidRPr="008B0B44" w:rsidRDefault="00C9400A" w:rsidP="00C9400A">
            <w:pPr>
              <w:pStyle w:val="Wein10TextNormal"/>
              <w:rPr>
                <w:sz w:val="22"/>
                <w:szCs w:val="22"/>
                <w:lang w:val="it-IT"/>
              </w:rPr>
            </w:pPr>
            <w:proofErr w:type="spellStart"/>
            <w:r w:rsidRPr="008B0B44">
              <w:rPr>
                <w:lang w:val="it-IT"/>
              </w:rPr>
              <w:t>Settemaggio</w:t>
            </w:r>
            <w:proofErr w:type="spellEnd"/>
            <w:r w:rsidRPr="008B0B44">
              <w:rPr>
                <w:lang w:val="it-IT"/>
              </w:rPr>
              <w:t xml:space="preserve">, </w:t>
            </w:r>
            <w:proofErr w:type="spellStart"/>
            <w:r w:rsidRPr="008B0B44">
              <w:rPr>
                <w:lang w:val="it-IT"/>
              </w:rPr>
              <w:t>Condrio</w:t>
            </w:r>
            <w:proofErr w:type="spellEnd"/>
          </w:p>
          <w:p w14:paraId="5A819AE4" w14:textId="77777777" w:rsidR="00C9400A" w:rsidRPr="008B0B44" w:rsidRDefault="00C9400A" w:rsidP="00C9400A">
            <w:pPr>
              <w:pStyle w:val="Wein10TextNormal"/>
              <w:rPr>
                <w:lang w:val="it-IT"/>
              </w:rPr>
            </w:pPr>
            <w:r w:rsidRPr="008B0B44">
              <w:rPr>
                <w:lang w:val="it-IT"/>
              </w:rPr>
              <w:t xml:space="preserve">Merlot, </w:t>
            </w:r>
            <w:proofErr w:type="spellStart"/>
            <w:r w:rsidRPr="008B0B44">
              <w:rPr>
                <w:lang w:val="it-IT"/>
              </w:rPr>
              <w:t>Carminoir</w:t>
            </w:r>
            <w:proofErr w:type="spellEnd"/>
            <w:r w:rsidRPr="008B0B44">
              <w:rPr>
                <w:lang w:val="it-IT"/>
              </w:rPr>
              <w:t xml:space="preserve">, </w:t>
            </w:r>
            <w:proofErr w:type="spellStart"/>
            <w:r w:rsidRPr="008B0B44">
              <w:rPr>
                <w:lang w:val="it-IT"/>
              </w:rPr>
              <w:t>Marselan</w:t>
            </w:r>
            <w:proofErr w:type="spellEnd"/>
          </w:p>
          <w:p w14:paraId="391FFEC3" w14:textId="77777777" w:rsidR="00C9400A" w:rsidRPr="003A19DD" w:rsidRDefault="00C9400A" w:rsidP="00C9400A">
            <w:pPr>
              <w:pStyle w:val="Wein10TextNormal"/>
            </w:pPr>
            <w:r w:rsidRPr="003A19DD">
              <w:t>Teilweise Trockenbeeren-Auslese / 12 Mte. Barrique</w:t>
            </w:r>
          </w:p>
          <w:p w14:paraId="3ED3F545" w14:textId="77777777" w:rsidR="00C9400A" w:rsidRPr="003A19DD" w:rsidRDefault="00C9400A" w:rsidP="00C9400A">
            <w:pPr>
              <w:pStyle w:val="Weine12Text"/>
              <w:tabs>
                <w:tab w:val="clear" w:pos="6096"/>
                <w:tab w:val="clear" w:pos="6804"/>
                <w:tab w:val="clear" w:pos="8931"/>
              </w:tabs>
              <w:rPr>
                <w:lang w:val="de-CH"/>
              </w:rPr>
            </w:pPr>
          </w:p>
        </w:tc>
        <w:tc>
          <w:tcPr>
            <w:tcW w:w="576" w:type="dxa"/>
          </w:tcPr>
          <w:p w14:paraId="64752F35" w14:textId="77777777" w:rsidR="00C9400A" w:rsidRPr="003A19DD" w:rsidRDefault="00C9400A" w:rsidP="00C9400A">
            <w:pPr>
              <w:tabs>
                <w:tab w:val="left" w:pos="1418"/>
                <w:tab w:val="left" w:pos="6096"/>
                <w:tab w:val="left" w:pos="6804"/>
                <w:tab w:val="right" w:pos="8931"/>
              </w:tabs>
              <w:ind w:right="-1"/>
              <w:rPr>
                <w:rFonts w:ascii="DaxCondensed" w:hAnsi="DaxCondensed"/>
                <w:noProof/>
                <w:sz w:val="22"/>
                <w:szCs w:val="22"/>
                <w:lang w:val="de-CH" w:eastAsia="de-CH"/>
              </w:rPr>
            </w:pPr>
          </w:p>
        </w:tc>
        <w:tc>
          <w:tcPr>
            <w:tcW w:w="771" w:type="dxa"/>
          </w:tcPr>
          <w:p w14:paraId="7EA0E79B" w14:textId="1B7D41D4" w:rsidR="00C9400A" w:rsidRPr="003A19DD" w:rsidRDefault="00C9400A" w:rsidP="00C9400A">
            <w:pPr>
              <w:pStyle w:val="Weine12Text"/>
              <w:rPr>
                <w:lang w:val="de-CH"/>
              </w:rPr>
            </w:pPr>
            <w:r w:rsidRPr="003A19DD">
              <w:rPr>
                <w:lang w:val="de-CH"/>
              </w:rPr>
              <w:t>20</w:t>
            </w:r>
          </w:p>
        </w:tc>
        <w:tc>
          <w:tcPr>
            <w:tcW w:w="846" w:type="dxa"/>
          </w:tcPr>
          <w:p w14:paraId="7DE21FF6" w14:textId="2F532454" w:rsidR="00C9400A" w:rsidRPr="003A19DD" w:rsidRDefault="00C9400A" w:rsidP="00C9400A">
            <w:pPr>
              <w:pStyle w:val="Weine12Text"/>
              <w:rPr>
                <w:lang w:val="de-CH"/>
              </w:rPr>
            </w:pPr>
            <w:r w:rsidRPr="003A19DD">
              <w:rPr>
                <w:lang w:val="de-CH"/>
              </w:rPr>
              <w:t>0.75</w:t>
            </w:r>
          </w:p>
        </w:tc>
        <w:tc>
          <w:tcPr>
            <w:tcW w:w="849" w:type="dxa"/>
          </w:tcPr>
          <w:p w14:paraId="66F12DE8" w14:textId="23A57AD7" w:rsidR="00C9400A" w:rsidRPr="003A19DD" w:rsidRDefault="00C9400A" w:rsidP="00C9400A">
            <w:pPr>
              <w:pStyle w:val="Weine12Text"/>
              <w:jc w:val="right"/>
              <w:rPr>
                <w:lang w:val="de-CH"/>
              </w:rPr>
            </w:pPr>
            <w:r w:rsidRPr="003A19DD">
              <w:rPr>
                <w:lang w:val="de-CH"/>
              </w:rPr>
              <w:t>82.00</w:t>
            </w:r>
          </w:p>
        </w:tc>
      </w:tr>
      <w:tr w:rsidR="00C9400A" w:rsidRPr="003A19DD" w14:paraId="157D9EC4" w14:textId="77777777" w:rsidTr="00B62827">
        <w:tc>
          <w:tcPr>
            <w:tcW w:w="1403" w:type="dxa"/>
          </w:tcPr>
          <w:p w14:paraId="675EADAD" w14:textId="77777777" w:rsidR="00C9400A" w:rsidRPr="003A19DD" w:rsidRDefault="00C9400A" w:rsidP="00C9400A">
            <w:pPr>
              <w:pStyle w:val="Weine12Text"/>
              <w:rPr>
                <w:lang w:val="de-CH"/>
              </w:rPr>
            </w:pPr>
          </w:p>
        </w:tc>
        <w:tc>
          <w:tcPr>
            <w:tcW w:w="5908" w:type="dxa"/>
          </w:tcPr>
          <w:p w14:paraId="1E665928" w14:textId="1827724F" w:rsidR="00C9400A" w:rsidRPr="008B0B44" w:rsidRDefault="00C9400A" w:rsidP="00C9400A">
            <w:pPr>
              <w:pStyle w:val="Weine12Text"/>
              <w:tabs>
                <w:tab w:val="clear" w:pos="6096"/>
                <w:tab w:val="clear" w:pos="6804"/>
                <w:tab w:val="clear" w:pos="8931"/>
              </w:tabs>
              <w:rPr>
                <w:lang w:val="it-IT"/>
              </w:rPr>
            </w:pPr>
            <w:proofErr w:type="spellStart"/>
            <w:r w:rsidRPr="008B0B44">
              <w:rPr>
                <w:lang w:val="it-IT"/>
              </w:rPr>
              <w:t>Marselan</w:t>
            </w:r>
            <w:proofErr w:type="spellEnd"/>
            <w:r w:rsidR="00E779B9" w:rsidRPr="008B0B44">
              <w:rPr>
                <w:lang w:val="it-IT"/>
              </w:rPr>
              <w:t xml:space="preserve"> AOC Ticino</w:t>
            </w:r>
          </w:p>
          <w:p w14:paraId="57771F35" w14:textId="77777777" w:rsidR="00C9400A" w:rsidRPr="008B0B44" w:rsidRDefault="00C9400A" w:rsidP="00C9400A">
            <w:pPr>
              <w:pStyle w:val="Wein10TextNormal"/>
              <w:rPr>
                <w:sz w:val="22"/>
                <w:szCs w:val="22"/>
                <w:lang w:val="it-IT"/>
              </w:rPr>
            </w:pPr>
            <w:proofErr w:type="spellStart"/>
            <w:r w:rsidRPr="008B0B44">
              <w:rPr>
                <w:lang w:val="it-IT"/>
              </w:rPr>
              <w:t>Settemaggio</w:t>
            </w:r>
            <w:proofErr w:type="spellEnd"/>
            <w:r w:rsidRPr="008B0B44">
              <w:rPr>
                <w:lang w:val="it-IT"/>
              </w:rPr>
              <w:t xml:space="preserve">, </w:t>
            </w:r>
            <w:proofErr w:type="spellStart"/>
            <w:r w:rsidRPr="008B0B44">
              <w:rPr>
                <w:lang w:val="it-IT"/>
              </w:rPr>
              <w:t>Condrio</w:t>
            </w:r>
            <w:proofErr w:type="spellEnd"/>
          </w:p>
          <w:p w14:paraId="0FF51FA1" w14:textId="563D4D93" w:rsidR="00C9400A" w:rsidRPr="003A19DD" w:rsidRDefault="00F974BD" w:rsidP="00C9400A">
            <w:pPr>
              <w:pStyle w:val="Weine12Text"/>
              <w:tabs>
                <w:tab w:val="clear" w:pos="6096"/>
                <w:tab w:val="clear" w:pos="6804"/>
                <w:tab w:val="clear" w:pos="8931"/>
              </w:tabs>
              <w:rPr>
                <w:sz w:val="21"/>
                <w:szCs w:val="21"/>
                <w:lang w:val="de-CH"/>
              </w:rPr>
            </w:pPr>
            <w:r w:rsidRPr="008B0B44">
              <w:rPr>
                <w:sz w:val="21"/>
                <w:szCs w:val="21"/>
                <w:lang w:val="it-IT"/>
              </w:rPr>
              <w:t xml:space="preserve">100 % </w:t>
            </w:r>
            <w:proofErr w:type="spellStart"/>
            <w:r w:rsidR="00C9400A" w:rsidRPr="008B0B44">
              <w:rPr>
                <w:sz w:val="21"/>
                <w:szCs w:val="21"/>
                <w:lang w:val="it-IT"/>
              </w:rPr>
              <w:t>Marselan</w:t>
            </w:r>
            <w:proofErr w:type="spellEnd"/>
            <w:r w:rsidR="00C9400A" w:rsidRPr="008B0B44">
              <w:rPr>
                <w:sz w:val="21"/>
                <w:szCs w:val="21"/>
                <w:lang w:val="it-IT"/>
              </w:rPr>
              <w:t xml:space="preserve"> / 24 </w:t>
            </w:r>
            <w:proofErr w:type="spellStart"/>
            <w:r w:rsidR="00C9400A" w:rsidRPr="008B0B44">
              <w:rPr>
                <w:sz w:val="21"/>
                <w:szCs w:val="21"/>
                <w:lang w:val="it-IT"/>
              </w:rPr>
              <w:t>Mte</w:t>
            </w:r>
            <w:proofErr w:type="spellEnd"/>
            <w:r w:rsidR="00C9400A" w:rsidRPr="008B0B44">
              <w:rPr>
                <w:sz w:val="21"/>
                <w:szCs w:val="21"/>
                <w:lang w:val="it-IT"/>
              </w:rPr>
              <w:t xml:space="preserve">. </w:t>
            </w:r>
            <w:r w:rsidR="00C9400A" w:rsidRPr="003A19DD">
              <w:rPr>
                <w:sz w:val="21"/>
                <w:szCs w:val="21"/>
                <w:lang w:val="de-CH"/>
              </w:rPr>
              <w:t>Barrique</w:t>
            </w:r>
          </w:p>
          <w:p w14:paraId="3639AF0C" w14:textId="77777777" w:rsidR="00C9400A" w:rsidRPr="003A19DD" w:rsidRDefault="00C9400A" w:rsidP="00C9400A">
            <w:pPr>
              <w:pStyle w:val="Weine12Text"/>
              <w:tabs>
                <w:tab w:val="clear" w:pos="6096"/>
                <w:tab w:val="clear" w:pos="6804"/>
                <w:tab w:val="clear" w:pos="8931"/>
              </w:tabs>
              <w:rPr>
                <w:lang w:val="de-CH"/>
              </w:rPr>
            </w:pPr>
          </w:p>
        </w:tc>
        <w:tc>
          <w:tcPr>
            <w:tcW w:w="576" w:type="dxa"/>
          </w:tcPr>
          <w:p w14:paraId="5DFD3A19" w14:textId="77777777" w:rsidR="00C9400A" w:rsidRPr="003A19DD" w:rsidRDefault="00C9400A" w:rsidP="00C9400A">
            <w:pPr>
              <w:tabs>
                <w:tab w:val="left" w:pos="1418"/>
                <w:tab w:val="left" w:pos="6096"/>
                <w:tab w:val="left" w:pos="6804"/>
                <w:tab w:val="right" w:pos="8931"/>
              </w:tabs>
              <w:ind w:right="-1"/>
              <w:rPr>
                <w:rFonts w:ascii="DaxCondensed" w:hAnsi="DaxCondensed"/>
                <w:noProof/>
                <w:sz w:val="22"/>
                <w:szCs w:val="22"/>
                <w:lang w:val="de-CH" w:eastAsia="de-CH"/>
              </w:rPr>
            </w:pPr>
          </w:p>
        </w:tc>
        <w:tc>
          <w:tcPr>
            <w:tcW w:w="771" w:type="dxa"/>
          </w:tcPr>
          <w:p w14:paraId="56AAA9A5" w14:textId="49CB2221" w:rsidR="00C9400A" w:rsidRPr="003A19DD" w:rsidRDefault="00C9400A" w:rsidP="00C9400A">
            <w:pPr>
              <w:pStyle w:val="Weine12Text"/>
              <w:rPr>
                <w:lang w:val="de-CH"/>
              </w:rPr>
            </w:pPr>
            <w:r w:rsidRPr="003A19DD">
              <w:rPr>
                <w:lang w:val="de-CH"/>
              </w:rPr>
              <w:t>20</w:t>
            </w:r>
          </w:p>
        </w:tc>
        <w:tc>
          <w:tcPr>
            <w:tcW w:w="846" w:type="dxa"/>
          </w:tcPr>
          <w:p w14:paraId="6C3B139A" w14:textId="10E92023" w:rsidR="00C9400A" w:rsidRPr="003A19DD" w:rsidRDefault="00C9400A" w:rsidP="00C9400A">
            <w:pPr>
              <w:pStyle w:val="Weine12Text"/>
              <w:rPr>
                <w:lang w:val="de-CH"/>
              </w:rPr>
            </w:pPr>
            <w:r w:rsidRPr="003A19DD">
              <w:rPr>
                <w:lang w:val="de-CH"/>
              </w:rPr>
              <w:t>0.75</w:t>
            </w:r>
          </w:p>
        </w:tc>
        <w:tc>
          <w:tcPr>
            <w:tcW w:w="849" w:type="dxa"/>
          </w:tcPr>
          <w:p w14:paraId="316BF408" w14:textId="5A829184" w:rsidR="00C9400A" w:rsidRPr="003A19DD" w:rsidRDefault="00C9400A" w:rsidP="00C9400A">
            <w:pPr>
              <w:pStyle w:val="Weine12Text"/>
              <w:jc w:val="right"/>
              <w:rPr>
                <w:lang w:val="de-CH"/>
              </w:rPr>
            </w:pPr>
            <w:r w:rsidRPr="003A19DD">
              <w:rPr>
                <w:lang w:val="de-CH"/>
              </w:rPr>
              <w:t>82.00</w:t>
            </w:r>
          </w:p>
        </w:tc>
      </w:tr>
      <w:tr w:rsidR="00C9400A" w:rsidRPr="003A19DD" w14:paraId="727C4D7D" w14:textId="77777777" w:rsidTr="00B62827">
        <w:tc>
          <w:tcPr>
            <w:tcW w:w="1403" w:type="dxa"/>
          </w:tcPr>
          <w:p w14:paraId="35ADDC39" w14:textId="77777777" w:rsidR="00C9400A" w:rsidRPr="003A19DD" w:rsidRDefault="00C9400A" w:rsidP="00C9400A">
            <w:pPr>
              <w:pStyle w:val="Weine12Text"/>
              <w:rPr>
                <w:lang w:val="de-CH"/>
              </w:rPr>
            </w:pPr>
            <w:r w:rsidRPr="003A19DD">
              <w:rPr>
                <w:lang w:val="de-CH"/>
              </w:rPr>
              <w:t>Wallis</w:t>
            </w:r>
          </w:p>
        </w:tc>
        <w:tc>
          <w:tcPr>
            <w:tcW w:w="5908" w:type="dxa"/>
          </w:tcPr>
          <w:p w14:paraId="69E64215" w14:textId="77777777" w:rsidR="00C9400A" w:rsidRPr="005565EE" w:rsidRDefault="00C9400A" w:rsidP="00C9400A">
            <w:pPr>
              <w:pStyle w:val="Weine12Text"/>
              <w:rPr>
                <w:lang w:val="de-CH"/>
              </w:rPr>
            </w:pPr>
            <w:r w:rsidRPr="005565EE">
              <w:rPr>
                <w:lang w:val="de-CH"/>
              </w:rPr>
              <w:t xml:space="preserve">Landroter Cornalin pur/Silvius Vini AOC </w:t>
            </w:r>
            <w:proofErr w:type="spellStart"/>
            <w:r w:rsidRPr="005565EE">
              <w:rPr>
                <w:lang w:val="de-CH"/>
              </w:rPr>
              <w:t>Valais</w:t>
            </w:r>
            <w:proofErr w:type="spellEnd"/>
          </w:p>
          <w:p w14:paraId="4182157E" w14:textId="77777777" w:rsidR="00C9400A" w:rsidRPr="003A19DD" w:rsidRDefault="00C9400A" w:rsidP="00C9400A">
            <w:pPr>
              <w:pStyle w:val="Wein10TextNormal"/>
              <w:tabs>
                <w:tab w:val="clear" w:pos="6096"/>
                <w:tab w:val="left" w:pos="5614"/>
              </w:tabs>
            </w:pPr>
            <w:r w:rsidRPr="003A19DD">
              <w:t xml:space="preserve">Weinschmiede Reinhard &amp; Christian Schmid, </w:t>
            </w:r>
            <w:proofErr w:type="spellStart"/>
            <w:r w:rsidRPr="003A19DD">
              <w:t>Salgesch</w:t>
            </w:r>
            <w:proofErr w:type="spellEnd"/>
          </w:p>
          <w:p w14:paraId="367F51E6" w14:textId="2409F899" w:rsidR="00C9400A" w:rsidRPr="003A19DD" w:rsidRDefault="00F974BD" w:rsidP="00C9400A">
            <w:pPr>
              <w:pStyle w:val="Wein10TextNormal"/>
              <w:tabs>
                <w:tab w:val="clear" w:pos="6096"/>
                <w:tab w:val="left" w:pos="5472"/>
              </w:tabs>
            </w:pPr>
            <w:r w:rsidRPr="003A19DD">
              <w:t xml:space="preserve">100 % </w:t>
            </w:r>
            <w:proofErr w:type="spellStart"/>
            <w:r w:rsidR="00C9400A" w:rsidRPr="003A19DD">
              <w:t>Cornalin</w:t>
            </w:r>
            <w:proofErr w:type="spellEnd"/>
            <w:r w:rsidR="00C9400A" w:rsidRPr="003A19DD">
              <w:t xml:space="preserve"> / Stahltank </w:t>
            </w:r>
          </w:p>
          <w:p w14:paraId="4D75B733" w14:textId="77777777" w:rsidR="00C9400A" w:rsidRPr="003A19DD" w:rsidRDefault="00C9400A" w:rsidP="00C9400A">
            <w:pPr>
              <w:pStyle w:val="Wein10TextNormal"/>
            </w:pPr>
          </w:p>
        </w:tc>
        <w:tc>
          <w:tcPr>
            <w:tcW w:w="576" w:type="dxa"/>
          </w:tcPr>
          <w:p w14:paraId="380206C8" w14:textId="77777777" w:rsidR="00C9400A" w:rsidRPr="003A19DD" w:rsidRDefault="00C9400A" w:rsidP="00C9400A">
            <w:pPr>
              <w:tabs>
                <w:tab w:val="left" w:pos="1418"/>
                <w:tab w:val="left" w:pos="6096"/>
                <w:tab w:val="left" w:pos="6804"/>
                <w:tab w:val="right" w:pos="8931"/>
              </w:tabs>
              <w:ind w:right="-1"/>
              <w:rPr>
                <w:rFonts w:ascii="DaxCondensed" w:hAnsi="DaxCondensed"/>
                <w:noProof/>
                <w:sz w:val="22"/>
                <w:szCs w:val="22"/>
                <w:lang w:val="de-CH" w:eastAsia="de-CH"/>
              </w:rPr>
            </w:pPr>
          </w:p>
        </w:tc>
        <w:tc>
          <w:tcPr>
            <w:tcW w:w="771" w:type="dxa"/>
          </w:tcPr>
          <w:p w14:paraId="40CAE5AC" w14:textId="34B1E4EC" w:rsidR="00C9400A" w:rsidRPr="003A19DD" w:rsidRDefault="0044163D" w:rsidP="00C9400A">
            <w:pPr>
              <w:pStyle w:val="Weine12Text"/>
              <w:rPr>
                <w:lang w:val="de-CH"/>
              </w:rPr>
            </w:pPr>
            <w:r w:rsidRPr="003A19DD">
              <w:rPr>
                <w:lang w:val="de-CH"/>
              </w:rPr>
              <w:t>22</w:t>
            </w:r>
          </w:p>
        </w:tc>
        <w:tc>
          <w:tcPr>
            <w:tcW w:w="846" w:type="dxa"/>
          </w:tcPr>
          <w:p w14:paraId="42D9C81B" w14:textId="77777777" w:rsidR="00C9400A" w:rsidRPr="003A19DD" w:rsidRDefault="00C9400A" w:rsidP="00C9400A">
            <w:pPr>
              <w:pStyle w:val="Weine12Text"/>
              <w:rPr>
                <w:lang w:val="de-CH"/>
              </w:rPr>
            </w:pPr>
            <w:r w:rsidRPr="003A19DD">
              <w:rPr>
                <w:lang w:val="de-CH"/>
              </w:rPr>
              <w:t>0.75</w:t>
            </w:r>
          </w:p>
        </w:tc>
        <w:tc>
          <w:tcPr>
            <w:tcW w:w="849" w:type="dxa"/>
          </w:tcPr>
          <w:p w14:paraId="37DE9EBB" w14:textId="366FFFC9" w:rsidR="00C9400A" w:rsidRPr="003A19DD" w:rsidRDefault="00C9400A" w:rsidP="00C9400A">
            <w:pPr>
              <w:pStyle w:val="Weine12Text"/>
              <w:jc w:val="right"/>
              <w:rPr>
                <w:lang w:val="de-CH"/>
              </w:rPr>
            </w:pPr>
            <w:r w:rsidRPr="003A19DD">
              <w:rPr>
                <w:lang w:val="de-CH"/>
              </w:rPr>
              <w:t>66.00</w:t>
            </w:r>
          </w:p>
        </w:tc>
      </w:tr>
      <w:tr w:rsidR="00C9400A" w:rsidRPr="003A19DD" w14:paraId="0F58ACD8" w14:textId="77777777" w:rsidTr="00EC3EED">
        <w:tc>
          <w:tcPr>
            <w:tcW w:w="1403" w:type="dxa"/>
          </w:tcPr>
          <w:p w14:paraId="25B5A148" w14:textId="77777777" w:rsidR="00C9400A" w:rsidRPr="003A19DD" w:rsidRDefault="00C9400A" w:rsidP="00C9400A">
            <w:pPr>
              <w:pStyle w:val="Weine12Text"/>
              <w:rPr>
                <w:lang w:val="de-CH"/>
              </w:rPr>
            </w:pPr>
          </w:p>
        </w:tc>
        <w:tc>
          <w:tcPr>
            <w:tcW w:w="6484" w:type="dxa"/>
            <w:gridSpan w:val="2"/>
          </w:tcPr>
          <w:p w14:paraId="43F91E26" w14:textId="4F386206" w:rsidR="00C9400A" w:rsidRPr="003A19DD" w:rsidRDefault="00C9400A" w:rsidP="00C9400A">
            <w:pPr>
              <w:pStyle w:val="Weine12Text"/>
              <w:rPr>
                <w:lang w:val="de-CH"/>
              </w:rPr>
            </w:pPr>
            <w:r w:rsidRPr="003A19DD">
              <w:rPr>
                <w:lang w:val="de-CH"/>
              </w:rPr>
              <w:t xml:space="preserve">Syrah Goldschnitt pur AOC </w:t>
            </w:r>
            <w:proofErr w:type="spellStart"/>
            <w:r w:rsidRPr="003A19DD">
              <w:rPr>
                <w:lang w:val="de-CH"/>
              </w:rPr>
              <w:t>Valais</w:t>
            </w:r>
            <w:proofErr w:type="spellEnd"/>
          </w:p>
          <w:p w14:paraId="47066D39" w14:textId="12695551" w:rsidR="00C9400A" w:rsidRPr="003A19DD" w:rsidRDefault="00C9400A" w:rsidP="00C9400A">
            <w:pPr>
              <w:pStyle w:val="Wein10TextNormal"/>
              <w:tabs>
                <w:tab w:val="clear" w:pos="6096"/>
                <w:tab w:val="left" w:pos="5614"/>
              </w:tabs>
            </w:pPr>
            <w:r w:rsidRPr="003A19DD">
              <w:t xml:space="preserve">Weinschmiede Reinhard &amp; Christian Schmid, </w:t>
            </w:r>
            <w:proofErr w:type="spellStart"/>
            <w:r w:rsidRPr="003A19DD">
              <w:t>Salgesch</w:t>
            </w:r>
            <w:proofErr w:type="spellEnd"/>
            <w:r w:rsidRPr="003A19DD">
              <w:t xml:space="preserve"> </w:t>
            </w:r>
          </w:p>
          <w:p w14:paraId="5C99003E" w14:textId="0774DDF0" w:rsidR="00C9400A" w:rsidRPr="003A19DD" w:rsidRDefault="00F974BD" w:rsidP="00C9400A">
            <w:pPr>
              <w:pStyle w:val="Wein10TextNormal"/>
            </w:pPr>
            <w:r w:rsidRPr="003A19DD">
              <w:t xml:space="preserve">100 % </w:t>
            </w:r>
            <w:r w:rsidR="00C9400A" w:rsidRPr="003A19DD">
              <w:t>Syrah /Stahltank</w:t>
            </w:r>
          </w:p>
          <w:p w14:paraId="74AB30DF" w14:textId="77777777" w:rsidR="00C9400A" w:rsidRPr="003A19DD" w:rsidRDefault="00C9400A" w:rsidP="00C9400A">
            <w:pPr>
              <w:tabs>
                <w:tab w:val="left" w:pos="1418"/>
                <w:tab w:val="left" w:pos="6096"/>
                <w:tab w:val="left" w:pos="6804"/>
                <w:tab w:val="right" w:pos="8931"/>
              </w:tabs>
              <w:ind w:right="-1"/>
              <w:rPr>
                <w:rFonts w:ascii="DaxCondensed" w:hAnsi="DaxCondensed"/>
                <w:noProof/>
                <w:sz w:val="22"/>
                <w:szCs w:val="22"/>
                <w:lang w:val="de-CH" w:eastAsia="de-CH"/>
              </w:rPr>
            </w:pPr>
          </w:p>
        </w:tc>
        <w:tc>
          <w:tcPr>
            <w:tcW w:w="771" w:type="dxa"/>
          </w:tcPr>
          <w:p w14:paraId="2C5ED6B6" w14:textId="48824D32" w:rsidR="00C9400A" w:rsidRPr="003A19DD" w:rsidRDefault="0044163D" w:rsidP="00C9400A">
            <w:pPr>
              <w:pStyle w:val="Weine12Text"/>
              <w:rPr>
                <w:lang w:val="de-CH"/>
              </w:rPr>
            </w:pPr>
            <w:r w:rsidRPr="003A19DD">
              <w:rPr>
                <w:lang w:val="de-CH"/>
              </w:rPr>
              <w:t>20</w:t>
            </w:r>
          </w:p>
        </w:tc>
        <w:tc>
          <w:tcPr>
            <w:tcW w:w="846" w:type="dxa"/>
          </w:tcPr>
          <w:p w14:paraId="6F015222" w14:textId="3BB1087F" w:rsidR="00C9400A" w:rsidRPr="003A19DD" w:rsidRDefault="00C9400A" w:rsidP="00C9400A">
            <w:pPr>
              <w:pStyle w:val="Weine12Text"/>
              <w:rPr>
                <w:lang w:val="de-CH"/>
              </w:rPr>
            </w:pPr>
            <w:r w:rsidRPr="003A19DD">
              <w:rPr>
                <w:lang w:val="de-CH"/>
              </w:rPr>
              <w:t>0.75</w:t>
            </w:r>
          </w:p>
        </w:tc>
        <w:tc>
          <w:tcPr>
            <w:tcW w:w="849" w:type="dxa"/>
          </w:tcPr>
          <w:p w14:paraId="20B8E0AF" w14:textId="77777777" w:rsidR="00C9400A" w:rsidRPr="003A19DD" w:rsidRDefault="00C9400A" w:rsidP="00C9400A">
            <w:pPr>
              <w:pStyle w:val="Weine12Text"/>
              <w:jc w:val="right"/>
              <w:rPr>
                <w:lang w:val="de-CH"/>
              </w:rPr>
            </w:pPr>
            <w:r w:rsidRPr="003A19DD">
              <w:rPr>
                <w:lang w:val="de-CH"/>
              </w:rPr>
              <w:t>67.00</w:t>
            </w:r>
          </w:p>
          <w:p w14:paraId="6F9056A3" w14:textId="17809F36" w:rsidR="00C9400A" w:rsidRPr="003A19DD" w:rsidRDefault="00C9400A" w:rsidP="00C9400A">
            <w:pPr>
              <w:pStyle w:val="Weine12Text"/>
              <w:jc w:val="right"/>
              <w:rPr>
                <w:lang w:val="de-CH"/>
              </w:rPr>
            </w:pPr>
          </w:p>
        </w:tc>
      </w:tr>
      <w:tr w:rsidR="00C9400A" w:rsidRPr="003A19DD" w14:paraId="3DF470BF" w14:textId="77777777" w:rsidTr="00EC3EED">
        <w:tc>
          <w:tcPr>
            <w:tcW w:w="1403" w:type="dxa"/>
          </w:tcPr>
          <w:p w14:paraId="646C4733" w14:textId="77777777" w:rsidR="00C9400A" w:rsidRPr="003A19DD" w:rsidRDefault="00C9400A" w:rsidP="00C9400A">
            <w:pPr>
              <w:pStyle w:val="Weine12Text"/>
              <w:rPr>
                <w:lang w:val="de-CH"/>
              </w:rPr>
            </w:pPr>
          </w:p>
        </w:tc>
        <w:tc>
          <w:tcPr>
            <w:tcW w:w="5908" w:type="dxa"/>
          </w:tcPr>
          <w:p w14:paraId="579F4075" w14:textId="25E22334" w:rsidR="00C9400A" w:rsidRPr="008B0B44" w:rsidRDefault="00C9400A" w:rsidP="00C9400A">
            <w:pPr>
              <w:pStyle w:val="Weine12Text"/>
            </w:pPr>
            <w:r w:rsidRPr="008B0B44">
              <w:t>Cabernet Franc AOC V</w:t>
            </w:r>
            <w:r w:rsidR="00E779B9" w:rsidRPr="008B0B44">
              <w:t>alais</w:t>
            </w:r>
          </w:p>
          <w:p w14:paraId="1378B66D" w14:textId="77777777" w:rsidR="00C9400A" w:rsidRPr="008B0B44" w:rsidRDefault="00C9400A" w:rsidP="00C9400A">
            <w:pPr>
              <w:pStyle w:val="Wein10TextNormal"/>
              <w:rPr>
                <w:lang w:val="fr-CH"/>
              </w:rPr>
            </w:pPr>
            <w:r w:rsidRPr="008B0B44">
              <w:rPr>
                <w:lang w:val="fr-CH"/>
              </w:rPr>
              <w:t xml:space="preserve">Gregor </w:t>
            </w:r>
            <w:proofErr w:type="spellStart"/>
            <w:r w:rsidRPr="008B0B44">
              <w:rPr>
                <w:lang w:val="fr-CH"/>
              </w:rPr>
              <w:t>Kuonen</w:t>
            </w:r>
            <w:proofErr w:type="spellEnd"/>
            <w:r w:rsidRPr="008B0B44">
              <w:rPr>
                <w:lang w:val="fr-CH"/>
              </w:rPr>
              <w:t xml:space="preserve">, </w:t>
            </w:r>
            <w:proofErr w:type="spellStart"/>
            <w:r w:rsidRPr="008B0B44">
              <w:rPr>
                <w:lang w:val="fr-CH"/>
              </w:rPr>
              <w:t>Salgesch</w:t>
            </w:r>
            <w:proofErr w:type="spellEnd"/>
          </w:p>
          <w:p w14:paraId="18FB38FC" w14:textId="7C4E9365" w:rsidR="00C9400A" w:rsidRPr="008B0B44" w:rsidRDefault="00F974BD" w:rsidP="00C9400A">
            <w:pPr>
              <w:pStyle w:val="Wein10TextNormal"/>
              <w:rPr>
                <w:lang w:val="fr-CH"/>
              </w:rPr>
            </w:pPr>
            <w:r w:rsidRPr="008B0B44">
              <w:rPr>
                <w:lang w:val="fr-CH"/>
              </w:rPr>
              <w:t xml:space="preserve">100 % </w:t>
            </w:r>
            <w:r w:rsidR="00C9400A" w:rsidRPr="008B0B44">
              <w:rPr>
                <w:lang w:val="fr-CH"/>
              </w:rPr>
              <w:t>Cabernet-Franc / Barrique</w:t>
            </w:r>
          </w:p>
          <w:p w14:paraId="1478FC8F" w14:textId="0E546B26" w:rsidR="00C9400A" w:rsidRPr="008B0B44" w:rsidRDefault="00C9400A" w:rsidP="00C9400A">
            <w:pPr>
              <w:pStyle w:val="Wein10TextNormal"/>
              <w:rPr>
                <w:lang w:val="fr-CH"/>
              </w:rPr>
            </w:pPr>
          </w:p>
        </w:tc>
        <w:tc>
          <w:tcPr>
            <w:tcW w:w="576" w:type="dxa"/>
          </w:tcPr>
          <w:p w14:paraId="007DBEE3" w14:textId="309DB2B5" w:rsidR="00C9400A" w:rsidRPr="008B0B44" w:rsidRDefault="00C9400A" w:rsidP="00C9400A">
            <w:pPr>
              <w:tabs>
                <w:tab w:val="left" w:pos="1418"/>
                <w:tab w:val="left" w:pos="6096"/>
                <w:tab w:val="left" w:pos="6804"/>
                <w:tab w:val="right" w:pos="8931"/>
              </w:tabs>
              <w:ind w:right="-1"/>
              <w:rPr>
                <w:rFonts w:ascii="DaxCondensed" w:hAnsi="DaxCondensed"/>
                <w:noProof/>
                <w:sz w:val="22"/>
                <w:szCs w:val="22"/>
                <w:lang w:val="fr-CH" w:eastAsia="de-CH"/>
              </w:rPr>
            </w:pPr>
          </w:p>
        </w:tc>
        <w:tc>
          <w:tcPr>
            <w:tcW w:w="771" w:type="dxa"/>
          </w:tcPr>
          <w:p w14:paraId="7310C222" w14:textId="04BD63F8" w:rsidR="00C9400A" w:rsidRPr="003A19DD" w:rsidRDefault="00C9400A" w:rsidP="00C9400A">
            <w:pPr>
              <w:pStyle w:val="Weine12Text"/>
              <w:rPr>
                <w:lang w:val="de-CH"/>
              </w:rPr>
            </w:pPr>
            <w:r w:rsidRPr="003A19DD">
              <w:rPr>
                <w:lang w:val="de-CH"/>
              </w:rPr>
              <w:t>20</w:t>
            </w:r>
          </w:p>
        </w:tc>
        <w:tc>
          <w:tcPr>
            <w:tcW w:w="846" w:type="dxa"/>
          </w:tcPr>
          <w:p w14:paraId="64F490FB" w14:textId="0C6C4A17" w:rsidR="00C9400A" w:rsidRPr="003A19DD" w:rsidRDefault="00C9400A" w:rsidP="00C9400A">
            <w:pPr>
              <w:pStyle w:val="Weine12Text"/>
              <w:rPr>
                <w:lang w:val="de-CH"/>
              </w:rPr>
            </w:pPr>
            <w:r w:rsidRPr="003A19DD">
              <w:rPr>
                <w:lang w:val="de-CH"/>
              </w:rPr>
              <w:t>0.75</w:t>
            </w:r>
          </w:p>
        </w:tc>
        <w:tc>
          <w:tcPr>
            <w:tcW w:w="849" w:type="dxa"/>
          </w:tcPr>
          <w:p w14:paraId="156AD184" w14:textId="09B23B80" w:rsidR="00C9400A" w:rsidRPr="003A19DD" w:rsidRDefault="00C9400A" w:rsidP="00C9400A">
            <w:pPr>
              <w:pStyle w:val="Weine12Text"/>
              <w:jc w:val="right"/>
              <w:rPr>
                <w:lang w:val="de-CH"/>
              </w:rPr>
            </w:pPr>
            <w:r w:rsidRPr="003A19DD">
              <w:rPr>
                <w:lang w:val="de-CH"/>
              </w:rPr>
              <w:t>68.00</w:t>
            </w:r>
          </w:p>
        </w:tc>
      </w:tr>
      <w:tr w:rsidR="00C9400A" w:rsidRPr="003A19DD" w14:paraId="3E4DFA21" w14:textId="77777777" w:rsidTr="00F974BD">
        <w:tc>
          <w:tcPr>
            <w:tcW w:w="1403" w:type="dxa"/>
          </w:tcPr>
          <w:p w14:paraId="30F8A5EC" w14:textId="77777777" w:rsidR="00C9400A" w:rsidRPr="003A19DD" w:rsidRDefault="00C9400A" w:rsidP="00C9400A">
            <w:pPr>
              <w:pStyle w:val="Weine12Text"/>
              <w:rPr>
                <w:lang w:val="de-CH"/>
              </w:rPr>
            </w:pPr>
          </w:p>
        </w:tc>
        <w:tc>
          <w:tcPr>
            <w:tcW w:w="5908" w:type="dxa"/>
          </w:tcPr>
          <w:p w14:paraId="2476FF4A" w14:textId="3AEC24B6" w:rsidR="00C9400A" w:rsidRPr="008B0B44" w:rsidRDefault="00C9400A" w:rsidP="00C9400A">
            <w:pPr>
              <w:pStyle w:val="Weine12Text"/>
            </w:pPr>
            <w:r w:rsidRPr="008B0B44">
              <w:t>Orchis Assemblage rouge</w:t>
            </w:r>
            <w:r w:rsidR="00E779B9" w:rsidRPr="008B0B44">
              <w:t xml:space="preserve"> AOC Valais</w:t>
            </w:r>
          </w:p>
          <w:p w14:paraId="042C6CEA" w14:textId="77777777" w:rsidR="00C9400A" w:rsidRPr="008B0B44" w:rsidRDefault="00C9400A" w:rsidP="00C9400A">
            <w:pPr>
              <w:pStyle w:val="Wein10TextNormal"/>
              <w:rPr>
                <w:lang w:val="fr-CH"/>
              </w:rPr>
            </w:pPr>
            <w:r w:rsidRPr="008B0B44">
              <w:rPr>
                <w:lang w:val="fr-CH"/>
              </w:rPr>
              <w:t>Maurice Zufferey, Sierre</w:t>
            </w:r>
          </w:p>
          <w:p w14:paraId="375AF4DF" w14:textId="3A548E98" w:rsidR="00C9400A" w:rsidRPr="008B0B44" w:rsidRDefault="00C9400A" w:rsidP="00C9400A">
            <w:pPr>
              <w:pStyle w:val="Wein10TextNormal"/>
              <w:rPr>
                <w:lang w:val="fr-CH"/>
              </w:rPr>
            </w:pPr>
            <w:r w:rsidRPr="008B0B44">
              <w:rPr>
                <w:lang w:val="fr-CH"/>
              </w:rPr>
              <w:t xml:space="preserve">Humagne rouge, </w:t>
            </w:r>
            <w:proofErr w:type="spellStart"/>
            <w:r w:rsidRPr="008B0B44">
              <w:rPr>
                <w:lang w:val="fr-CH"/>
              </w:rPr>
              <w:t>Cornalin</w:t>
            </w:r>
            <w:proofErr w:type="spellEnd"/>
            <w:r w:rsidRPr="008B0B44">
              <w:rPr>
                <w:lang w:val="fr-CH"/>
              </w:rPr>
              <w:t xml:space="preserve">, Syrah, Merlot / 12 </w:t>
            </w:r>
            <w:proofErr w:type="spellStart"/>
            <w:r w:rsidRPr="008B0B44">
              <w:rPr>
                <w:lang w:val="fr-CH"/>
              </w:rPr>
              <w:t>Mte</w:t>
            </w:r>
            <w:proofErr w:type="spellEnd"/>
            <w:r w:rsidRPr="008B0B44">
              <w:rPr>
                <w:lang w:val="fr-CH"/>
              </w:rPr>
              <w:t>. Barrique</w:t>
            </w:r>
          </w:p>
          <w:p w14:paraId="0B53B934" w14:textId="29FB3041" w:rsidR="00C9400A" w:rsidRPr="008B0B44" w:rsidRDefault="00C9400A" w:rsidP="00C9400A">
            <w:pPr>
              <w:pStyle w:val="Wein10TextNormal"/>
              <w:rPr>
                <w:lang w:val="fr-CH"/>
              </w:rPr>
            </w:pPr>
          </w:p>
        </w:tc>
        <w:tc>
          <w:tcPr>
            <w:tcW w:w="576" w:type="dxa"/>
          </w:tcPr>
          <w:p w14:paraId="25F4B41E" w14:textId="77777777" w:rsidR="00C9400A" w:rsidRPr="008B0B44" w:rsidRDefault="00C9400A" w:rsidP="00C9400A">
            <w:pPr>
              <w:tabs>
                <w:tab w:val="left" w:pos="1418"/>
                <w:tab w:val="left" w:pos="6096"/>
                <w:tab w:val="left" w:pos="6804"/>
                <w:tab w:val="right" w:pos="8931"/>
              </w:tabs>
              <w:ind w:right="-1"/>
              <w:rPr>
                <w:rFonts w:ascii="DaxCondensed" w:hAnsi="DaxCondensed"/>
                <w:noProof/>
                <w:sz w:val="22"/>
                <w:szCs w:val="22"/>
                <w:lang w:val="fr-CH" w:eastAsia="de-CH"/>
              </w:rPr>
            </w:pPr>
          </w:p>
        </w:tc>
        <w:tc>
          <w:tcPr>
            <w:tcW w:w="771" w:type="dxa"/>
          </w:tcPr>
          <w:p w14:paraId="37AEAD87" w14:textId="294D4DA2" w:rsidR="00C9400A" w:rsidRPr="003A19DD" w:rsidRDefault="00C9400A" w:rsidP="00C9400A">
            <w:pPr>
              <w:pStyle w:val="Weine12Text"/>
              <w:rPr>
                <w:lang w:val="de-CH"/>
              </w:rPr>
            </w:pPr>
            <w:r w:rsidRPr="003A19DD">
              <w:rPr>
                <w:lang w:val="de-CH"/>
              </w:rPr>
              <w:t>18</w:t>
            </w:r>
          </w:p>
        </w:tc>
        <w:tc>
          <w:tcPr>
            <w:tcW w:w="846" w:type="dxa"/>
          </w:tcPr>
          <w:p w14:paraId="4343EA96" w14:textId="614BAE3E" w:rsidR="00C9400A" w:rsidRPr="003A19DD" w:rsidRDefault="00C9400A" w:rsidP="00C9400A">
            <w:pPr>
              <w:pStyle w:val="Weine12Text"/>
              <w:rPr>
                <w:lang w:val="de-CH"/>
              </w:rPr>
            </w:pPr>
            <w:r w:rsidRPr="003A19DD">
              <w:rPr>
                <w:lang w:val="de-CH"/>
              </w:rPr>
              <w:t>0.75</w:t>
            </w:r>
          </w:p>
        </w:tc>
        <w:tc>
          <w:tcPr>
            <w:tcW w:w="849" w:type="dxa"/>
          </w:tcPr>
          <w:p w14:paraId="1F8B4E77" w14:textId="2147851C" w:rsidR="00C9400A" w:rsidRPr="003A19DD" w:rsidRDefault="00C9400A" w:rsidP="00C9400A">
            <w:pPr>
              <w:pStyle w:val="Weine12Text"/>
              <w:jc w:val="right"/>
              <w:rPr>
                <w:lang w:val="de-CH"/>
              </w:rPr>
            </w:pPr>
            <w:r w:rsidRPr="003A19DD">
              <w:rPr>
                <w:lang w:val="de-CH"/>
              </w:rPr>
              <w:t>84.00</w:t>
            </w:r>
          </w:p>
        </w:tc>
      </w:tr>
      <w:tr w:rsidR="00F974BD" w:rsidRPr="003A19DD" w14:paraId="75ED46B2" w14:textId="77777777" w:rsidTr="00B62827">
        <w:tc>
          <w:tcPr>
            <w:tcW w:w="1403" w:type="dxa"/>
          </w:tcPr>
          <w:p w14:paraId="26645D60" w14:textId="77777777" w:rsidR="00F974BD" w:rsidRPr="003A19DD" w:rsidRDefault="00F974BD" w:rsidP="00C9400A">
            <w:pPr>
              <w:pStyle w:val="Weine12Text"/>
              <w:rPr>
                <w:lang w:val="de-CH"/>
              </w:rPr>
            </w:pPr>
          </w:p>
        </w:tc>
        <w:tc>
          <w:tcPr>
            <w:tcW w:w="5908" w:type="dxa"/>
          </w:tcPr>
          <w:p w14:paraId="7C1190EE" w14:textId="77777777" w:rsidR="00F974BD" w:rsidRPr="003A19DD" w:rsidRDefault="00F974BD" w:rsidP="00C9400A">
            <w:pPr>
              <w:pStyle w:val="Weine12Text"/>
              <w:rPr>
                <w:lang w:val="de-CH"/>
              </w:rPr>
            </w:pPr>
            <w:r w:rsidRPr="003A19DD">
              <w:rPr>
                <w:lang w:val="de-CH"/>
              </w:rPr>
              <w:t xml:space="preserve">Grand Cru AOC </w:t>
            </w:r>
            <w:proofErr w:type="spellStart"/>
            <w:r w:rsidRPr="003A19DD">
              <w:rPr>
                <w:lang w:val="de-CH"/>
              </w:rPr>
              <w:t>Valais</w:t>
            </w:r>
            <w:proofErr w:type="spellEnd"/>
            <w:r w:rsidRPr="003A19DD">
              <w:rPr>
                <w:lang w:val="de-CH"/>
              </w:rPr>
              <w:t xml:space="preserve"> </w:t>
            </w:r>
          </w:p>
          <w:p w14:paraId="28905024" w14:textId="77777777" w:rsidR="00F974BD" w:rsidRPr="003A19DD" w:rsidRDefault="00F974BD" w:rsidP="00F974BD">
            <w:pPr>
              <w:pStyle w:val="Wein10TextNormal"/>
              <w:tabs>
                <w:tab w:val="clear" w:pos="6096"/>
                <w:tab w:val="left" w:pos="5614"/>
              </w:tabs>
            </w:pPr>
            <w:r w:rsidRPr="003A19DD">
              <w:t xml:space="preserve">Weinschmiede Reinhard &amp; Christian Schmid, </w:t>
            </w:r>
            <w:proofErr w:type="spellStart"/>
            <w:r w:rsidRPr="003A19DD">
              <w:t>Salgesch</w:t>
            </w:r>
            <w:proofErr w:type="spellEnd"/>
            <w:r w:rsidRPr="003A19DD">
              <w:t xml:space="preserve"> </w:t>
            </w:r>
          </w:p>
          <w:p w14:paraId="435F2D33" w14:textId="01D57EF8" w:rsidR="00F974BD" w:rsidRPr="008B0B44" w:rsidRDefault="00F974BD" w:rsidP="00F974BD">
            <w:pPr>
              <w:pStyle w:val="Wein10TextNormal"/>
              <w:rPr>
                <w:lang w:val="fr-CH"/>
              </w:rPr>
            </w:pPr>
            <w:r w:rsidRPr="008B0B44">
              <w:rPr>
                <w:lang w:val="fr-CH"/>
              </w:rPr>
              <w:t>100 % Pinot-Noir (</w:t>
            </w:r>
            <w:r w:rsidRPr="008B0B44">
              <w:rPr>
                <w:sz w:val="20"/>
                <w:szCs w:val="18"/>
                <w:lang w:val="fr-CH"/>
              </w:rPr>
              <w:t xml:space="preserve">&gt;800gr/m2 – 96° Oechsle+) </w:t>
            </w:r>
            <w:r w:rsidRPr="008B0B44">
              <w:rPr>
                <w:lang w:val="fr-CH"/>
              </w:rPr>
              <w:t>/ Barrique</w:t>
            </w:r>
          </w:p>
          <w:p w14:paraId="735EE50B" w14:textId="7FD402A7" w:rsidR="00F974BD" w:rsidRPr="008B0B44" w:rsidRDefault="00F974BD" w:rsidP="00C9400A">
            <w:pPr>
              <w:pStyle w:val="Weine12Text"/>
            </w:pPr>
          </w:p>
        </w:tc>
        <w:tc>
          <w:tcPr>
            <w:tcW w:w="576" w:type="dxa"/>
          </w:tcPr>
          <w:p w14:paraId="1A85DE8B" w14:textId="77777777" w:rsidR="00F974BD" w:rsidRPr="008B0B44" w:rsidRDefault="00F974BD" w:rsidP="00C9400A">
            <w:pPr>
              <w:tabs>
                <w:tab w:val="left" w:pos="1418"/>
                <w:tab w:val="left" w:pos="6096"/>
                <w:tab w:val="left" w:pos="6804"/>
                <w:tab w:val="right" w:pos="8931"/>
              </w:tabs>
              <w:ind w:right="-1"/>
              <w:rPr>
                <w:rFonts w:ascii="DaxCondensed" w:hAnsi="DaxCondensed"/>
                <w:noProof/>
                <w:sz w:val="22"/>
                <w:szCs w:val="22"/>
                <w:lang w:val="fr-CH" w:eastAsia="de-CH"/>
              </w:rPr>
            </w:pPr>
          </w:p>
        </w:tc>
        <w:tc>
          <w:tcPr>
            <w:tcW w:w="771" w:type="dxa"/>
          </w:tcPr>
          <w:p w14:paraId="1CB7449A" w14:textId="6F1D5C77" w:rsidR="00F974BD" w:rsidRPr="003A19DD" w:rsidRDefault="00F974BD" w:rsidP="00C9400A">
            <w:pPr>
              <w:pStyle w:val="Weine12Text"/>
              <w:rPr>
                <w:lang w:val="de-CH"/>
              </w:rPr>
            </w:pPr>
            <w:r w:rsidRPr="003A19DD">
              <w:rPr>
                <w:lang w:val="de-CH"/>
              </w:rPr>
              <w:t>22</w:t>
            </w:r>
          </w:p>
        </w:tc>
        <w:tc>
          <w:tcPr>
            <w:tcW w:w="846" w:type="dxa"/>
          </w:tcPr>
          <w:p w14:paraId="3DCF9413" w14:textId="74A29162" w:rsidR="00F974BD" w:rsidRPr="003A19DD" w:rsidRDefault="00F974BD" w:rsidP="00C9400A">
            <w:pPr>
              <w:pStyle w:val="Weine12Text"/>
              <w:rPr>
                <w:lang w:val="de-CH"/>
              </w:rPr>
            </w:pPr>
            <w:r w:rsidRPr="003A19DD">
              <w:rPr>
                <w:lang w:val="de-CH"/>
              </w:rPr>
              <w:t>0.75</w:t>
            </w:r>
          </w:p>
        </w:tc>
        <w:tc>
          <w:tcPr>
            <w:tcW w:w="849" w:type="dxa"/>
          </w:tcPr>
          <w:p w14:paraId="5F70655B" w14:textId="6BAA5035" w:rsidR="00F974BD" w:rsidRPr="003A19DD" w:rsidRDefault="00F974BD" w:rsidP="00C9400A">
            <w:pPr>
              <w:pStyle w:val="Weine12Text"/>
              <w:jc w:val="right"/>
              <w:rPr>
                <w:lang w:val="de-CH"/>
              </w:rPr>
            </w:pPr>
            <w:r w:rsidRPr="003A19DD">
              <w:rPr>
                <w:lang w:val="de-CH"/>
              </w:rPr>
              <w:t>72.00</w:t>
            </w:r>
          </w:p>
        </w:tc>
      </w:tr>
    </w:tbl>
    <w:p w14:paraId="1F50956B" w14:textId="11210C1B" w:rsidR="0017444D" w:rsidRPr="003A19DD" w:rsidRDefault="0017444D" w:rsidP="004D6FA7">
      <w:pPr>
        <w:pStyle w:val="Weine12Text"/>
        <w:rPr>
          <w:lang w:val="de-CH"/>
        </w:rPr>
      </w:pPr>
    </w:p>
    <w:p w14:paraId="6C7BEBD7" w14:textId="77777777" w:rsidR="006B7D71" w:rsidRPr="003A19DD" w:rsidRDefault="00D4779D" w:rsidP="006B7D71">
      <w:pPr>
        <w:pStyle w:val="Wein10TextNormal"/>
        <w:rPr>
          <w:sz w:val="20"/>
        </w:rPr>
      </w:pPr>
      <w:r w:rsidRPr="003A19DD">
        <w:br w:type="column"/>
      </w:r>
      <w:bookmarkStart w:id="96" w:name="_Toc56796431"/>
      <w:bookmarkStart w:id="97" w:name="_Toc56796479"/>
      <w:bookmarkStart w:id="98" w:name="_Toc56797596"/>
    </w:p>
    <w:p w14:paraId="4FAC721B" w14:textId="38428F30" w:rsidR="00D4779D" w:rsidRPr="003A19DD" w:rsidRDefault="00D4779D" w:rsidP="00541A2B">
      <w:pPr>
        <w:pStyle w:val="berschrift1"/>
        <w:rPr>
          <w:rFonts w:cs="Myriad Pro"/>
          <w:b/>
          <w:bCs/>
          <w:color w:val="993300"/>
          <w:sz w:val="36"/>
          <w:szCs w:val="36"/>
        </w:rPr>
      </w:pPr>
      <w:bookmarkStart w:id="99" w:name="_Toc217574538"/>
      <w:r w:rsidRPr="003A19DD">
        <w:t>Italien</w:t>
      </w:r>
      <w:bookmarkEnd w:id="96"/>
      <w:bookmarkEnd w:id="97"/>
      <w:bookmarkEnd w:id="98"/>
      <w:bookmarkEnd w:id="99"/>
    </w:p>
    <w:p w14:paraId="25A25425" w14:textId="77777777" w:rsidR="00D4779D" w:rsidRPr="003A19DD" w:rsidRDefault="00D4779D" w:rsidP="00645870">
      <w:pPr>
        <w:tabs>
          <w:tab w:val="left" w:pos="1418"/>
          <w:tab w:val="left" w:pos="5670"/>
          <w:tab w:val="left" w:pos="7088"/>
          <w:tab w:val="left" w:pos="7938"/>
          <w:tab w:val="right" w:pos="9923"/>
        </w:tabs>
        <w:ind w:right="-1"/>
        <w:rPr>
          <w:rFonts w:ascii="DaxCondensed" w:hAnsi="DaxCondensed" w:cs="Myriad Pro"/>
          <w:iCs/>
          <w:lang w:val="de-CH"/>
        </w:rPr>
      </w:pPr>
    </w:p>
    <w:p w14:paraId="5F82DD37" w14:textId="6C9EB0EB" w:rsidR="00D4779D" w:rsidRPr="003A19DD" w:rsidRDefault="00D4779D" w:rsidP="00E4635D">
      <w:pPr>
        <w:pStyle w:val="berschrift2"/>
      </w:pPr>
      <w:bookmarkStart w:id="100" w:name="_Toc56796432"/>
      <w:bookmarkStart w:id="101" w:name="_Toc56796480"/>
      <w:bookmarkStart w:id="102" w:name="_Toc56797597"/>
      <w:bookmarkStart w:id="103" w:name="_Toc217574539"/>
      <w:proofErr w:type="gramStart"/>
      <w:r w:rsidRPr="003A19DD">
        <w:t>Weiss</w:t>
      </w:r>
      <w:bookmarkEnd w:id="100"/>
      <w:bookmarkEnd w:id="101"/>
      <w:bookmarkEnd w:id="102"/>
      <w:bookmarkEnd w:id="103"/>
      <w:proofErr w:type="gramEnd"/>
    </w:p>
    <w:tbl>
      <w:tblPr>
        <w:tblStyle w:val="Tabellenraster"/>
        <w:tblW w:w="1035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3"/>
        <w:gridCol w:w="5530"/>
        <w:gridCol w:w="567"/>
        <w:gridCol w:w="996"/>
        <w:gridCol w:w="849"/>
        <w:gridCol w:w="848"/>
      </w:tblGrid>
      <w:tr w:rsidR="00B176A5" w:rsidRPr="003A19DD" w14:paraId="73D04E45" w14:textId="77777777" w:rsidTr="00D43E5E">
        <w:tc>
          <w:tcPr>
            <w:tcW w:w="1563" w:type="dxa"/>
          </w:tcPr>
          <w:p w14:paraId="77ACE713" w14:textId="168C596D" w:rsidR="00B176A5" w:rsidRPr="003A19DD" w:rsidRDefault="00B176A5" w:rsidP="00B176A5">
            <w:pPr>
              <w:pStyle w:val="WeinbertitelFettGebiet"/>
            </w:pPr>
            <w:r w:rsidRPr="003A19DD">
              <w:t>Weingebiet</w:t>
            </w:r>
          </w:p>
        </w:tc>
        <w:tc>
          <w:tcPr>
            <w:tcW w:w="5530" w:type="dxa"/>
          </w:tcPr>
          <w:p w14:paraId="3F29AD40" w14:textId="7C857452" w:rsidR="00B176A5" w:rsidRPr="003A19DD" w:rsidRDefault="00B176A5" w:rsidP="00B176A5">
            <w:pPr>
              <w:pStyle w:val="WeinbertitelFettGebiet"/>
            </w:pPr>
            <w:r w:rsidRPr="003A19DD">
              <w:t>Produzent</w:t>
            </w:r>
          </w:p>
        </w:tc>
        <w:tc>
          <w:tcPr>
            <w:tcW w:w="567" w:type="dxa"/>
          </w:tcPr>
          <w:p w14:paraId="3CE85913" w14:textId="77777777" w:rsidR="00B176A5" w:rsidRPr="003A19DD" w:rsidRDefault="00B176A5" w:rsidP="00B176A5">
            <w:pPr>
              <w:pStyle w:val="WeinbertitelFettGebiet"/>
            </w:pPr>
          </w:p>
        </w:tc>
        <w:tc>
          <w:tcPr>
            <w:tcW w:w="996" w:type="dxa"/>
          </w:tcPr>
          <w:p w14:paraId="38AE0C2A" w14:textId="77777777" w:rsidR="00B176A5" w:rsidRPr="003A19DD" w:rsidRDefault="00B176A5" w:rsidP="00B176A5">
            <w:pPr>
              <w:pStyle w:val="WeinbertitelFettGebiet"/>
            </w:pPr>
            <w:r w:rsidRPr="003A19DD">
              <w:t>Jg.</w:t>
            </w:r>
          </w:p>
        </w:tc>
        <w:tc>
          <w:tcPr>
            <w:tcW w:w="849" w:type="dxa"/>
          </w:tcPr>
          <w:p w14:paraId="08156E12" w14:textId="77777777" w:rsidR="00B176A5" w:rsidRPr="003A19DD" w:rsidRDefault="00B176A5" w:rsidP="00B176A5">
            <w:pPr>
              <w:pStyle w:val="WeinbertitelFettGebiet"/>
            </w:pPr>
            <w:r w:rsidRPr="003A19DD">
              <w:t>Liter</w:t>
            </w:r>
          </w:p>
        </w:tc>
        <w:tc>
          <w:tcPr>
            <w:tcW w:w="848" w:type="dxa"/>
          </w:tcPr>
          <w:p w14:paraId="392C4E9A" w14:textId="77777777" w:rsidR="00B176A5" w:rsidRPr="003A19DD" w:rsidRDefault="00B176A5" w:rsidP="00B176A5">
            <w:pPr>
              <w:pStyle w:val="WeinbertitelFettGebiet"/>
              <w:jc w:val="right"/>
            </w:pPr>
            <w:r w:rsidRPr="003A19DD">
              <w:t>CHF</w:t>
            </w:r>
          </w:p>
        </w:tc>
      </w:tr>
      <w:tr w:rsidR="007C6B68" w:rsidRPr="003A19DD" w14:paraId="791A2F83" w14:textId="77777777" w:rsidTr="00636BC9">
        <w:tc>
          <w:tcPr>
            <w:tcW w:w="1563" w:type="dxa"/>
          </w:tcPr>
          <w:p w14:paraId="1957B597" w14:textId="30E23A5C" w:rsidR="007C6B68" w:rsidRPr="003A19DD" w:rsidRDefault="007C6B68" w:rsidP="00800FA5">
            <w:pPr>
              <w:pStyle w:val="Weine12Text"/>
              <w:rPr>
                <w:lang w:val="de-CH"/>
              </w:rPr>
            </w:pPr>
            <w:r w:rsidRPr="003A19DD">
              <w:rPr>
                <w:lang w:val="de-CH"/>
              </w:rPr>
              <w:t>Piemont</w:t>
            </w:r>
          </w:p>
        </w:tc>
        <w:tc>
          <w:tcPr>
            <w:tcW w:w="5530" w:type="dxa"/>
          </w:tcPr>
          <w:p w14:paraId="499517E0" w14:textId="2570EB47" w:rsidR="007C6B68" w:rsidRPr="008B0B44" w:rsidRDefault="007C6B68" w:rsidP="007C6B68">
            <w:pPr>
              <w:pStyle w:val="Weine12Text"/>
              <w:rPr>
                <w:lang w:val="it-IT"/>
              </w:rPr>
            </w:pPr>
            <w:r w:rsidRPr="008B0B44">
              <w:rPr>
                <w:lang w:val="it-IT"/>
              </w:rPr>
              <w:t>Arneis Roero Recit DOCG</w:t>
            </w:r>
            <w:r w:rsidR="009F0C02" w:rsidRPr="008B0B44">
              <w:rPr>
                <w:lang w:val="it-IT"/>
              </w:rPr>
              <w:t xml:space="preserve"> Piemonte</w:t>
            </w:r>
          </w:p>
          <w:p w14:paraId="77C1D8F1" w14:textId="30CF47C5" w:rsidR="00800FA5" w:rsidRPr="008B0B44" w:rsidRDefault="00800FA5" w:rsidP="00800FA5">
            <w:pPr>
              <w:pStyle w:val="Wein10TextNormal"/>
              <w:rPr>
                <w:lang w:val="it-IT"/>
              </w:rPr>
            </w:pPr>
            <w:r w:rsidRPr="008B0B44">
              <w:rPr>
                <w:lang w:val="it-IT"/>
              </w:rPr>
              <w:t>Monchiero Carbone, Canale</w:t>
            </w:r>
          </w:p>
          <w:p w14:paraId="62AC9D52" w14:textId="08E60E67" w:rsidR="00800FA5" w:rsidRPr="003A19DD" w:rsidRDefault="009F0C02" w:rsidP="00800FA5">
            <w:pPr>
              <w:pStyle w:val="Wein10TextNormal"/>
            </w:pPr>
            <w:r w:rsidRPr="003A19DD">
              <w:t xml:space="preserve">100 % </w:t>
            </w:r>
            <w:r w:rsidR="00800FA5" w:rsidRPr="003A19DD">
              <w:t xml:space="preserve">Arneis / Stahltank </w:t>
            </w:r>
          </w:p>
          <w:p w14:paraId="41158965" w14:textId="66AB02BE" w:rsidR="00800FA5" w:rsidRPr="003A19DD" w:rsidRDefault="00800FA5" w:rsidP="00800FA5">
            <w:pPr>
              <w:pStyle w:val="Wein10TextNormal"/>
            </w:pPr>
          </w:p>
        </w:tc>
        <w:tc>
          <w:tcPr>
            <w:tcW w:w="567" w:type="dxa"/>
          </w:tcPr>
          <w:p w14:paraId="7244BB3C" w14:textId="77777777" w:rsidR="007C6B68" w:rsidRPr="003A19DD" w:rsidRDefault="007C6B68" w:rsidP="007D38EA">
            <w:pPr>
              <w:tabs>
                <w:tab w:val="left" w:pos="1418"/>
                <w:tab w:val="left" w:pos="6096"/>
                <w:tab w:val="left" w:pos="6804"/>
                <w:tab w:val="right" w:pos="8931"/>
              </w:tabs>
              <w:ind w:right="-1"/>
              <w:rPr>
                <w:rFonts w:ascii="DaxCondensed" w:hAnsi="DaxCondensed" w:cs="Myriad Pro"/>
                <w:sz w:val="22"/>
                <w:szCs w:val="22"/>
                <w:lang w:val="de-CH"/>
              </w:rPr>
            </w:pPr>
          </w:p>
        </w:tc>
        <w:tc>
          <w:tcPr>
            <w:tcW w:w="996" w:type="dxa"/>
          </w:tcPr>
          <w:p w14:paraId="3A305332" w14:textId="73248B57" w:rsidR="00800FA5" w:rsidRPr="003A19DD" w:rsidRDefault="0044163D" w:rsidP="007D38EA">
            <w:pPr>
              <w:pStyle w:val="Weine12Text"/>
              <w:rPr>
                <w:lang w:val="de-CH"/>
              </w:rPr>
            </w:pPr>
            <w:r w:rsidRPr="003A19DD">
              <w:rPr>
                <w:lang w:val="de-CH"/>
              </w:rPr>
              <w:t>2</w:t>
            </w:r>
            <w:r w:rsidR="007B4629" w:rsidRPr="003A19DD">
              <w:rPr>
                <w:lang w:val="de-CH"/>
              </w:rPr>
              <w:t>2</w:t>
            </w:r>
          </w:p>
          <w:p w14:paraId="51CFDAF1" w14:textId="683E9F42" w:rsidR="007C6B68" w:rsidRPr="003A19DD" w:rsidRDefault="007C6B68" w:rsidP="007D38EA">
            <w:pPr>
              <w:pStyle w:val="Weine12Text"/>
              <w:rPr>
                <w:lang w:val="de-CH"/>
              </w:rPr>
            </w:pPr>
            <w:r w:rsidRPr="003A19DD">
              <w:rPr>
                <w:lang w:val="de-CH"/>
              </w:rPr>
              <w:t>2</w:t>
            </w:r>
            <w:r w:rsidR="007B4629" w:rsidRPr="003A19DD">
              <w:rPr>
                <w:lang w:val="de-CH"/>
              </w:rPr>
              <w:t>4</w:t>
            </w:r>
          </w:p>
        </w:tc>
        <w:tc>
          <w:tcPr>
            <w:tcW w:w="849" w:type="dxa"/>
          </w:tcPr>
          <w:p w14:paraId="3402AF98" w14:textId="14F35E0D" w:rsidR="009F0C02" w:rsidRPr="003A19DD" w:rsidRDefault="009F0C02" w:rsidP="009F0C02">
            <w:pPr>
              <w:pStyle w:val="Weine12Text"/>
              <w:rPr>
                <w:lang w:val="de-CH"/>
              </w:rPr>
            </w:pPr>
            <w:r w:rsidRPr="003A19DD">
              <w:rPr>
                <w:lang w:val="de-CH"/>
              </w:rPr>
              <w:t>0.375</w:t>
            </w:r>
          </w:p>
          <w:p w14:paraId="2E0F29FE" w14:textId="576BC348" w:rsidR="00800FA5" w:rsidRPr="003A19DD" w:rsidRDefault="009F0C02" w:rsidP="007D38EA">
            <w:pPr>
              <w:pStyle w:val="Weine12Text"/>
              <w:rPr>
                <w:lang w:val="de-CH"/>
              </w:rPr>
            </w:pPr>
            <w:r w:rsidRPr="003A19DD">
              <w:rPr>
                <w:lang w:val="de-CH"/>
              </w:rPr>
              <w:t>0.75</w:t>
            </w:r>
          </w:p>
        </w:tc>
        <w:tc>
          <w:tcPr>
            <w:tcW w:w="848" w:type="dxa"/>
          </w:tcPr>
          <w:p w14:paraId="31051FB1" w14:textId="2186037B" w:rsidR="007C6B68" w:rsidRPr="003A19DD" w:rsidRDefault="00800FA5" w:rsidP="007D38EA">
            <w:pPr>
              <w:pStyle w:val="Weine12Text"/>
              <w:jc w:val="right"/>
              <w:rPr>
                <w:lang w:val="de-CH"/>
              </w:rPr>
            </w:pPr>
            <w:r w:rsidRPr="003A19DD">
              <w:rPr>
                <w:lang w:val="de-CH"/>
              </w:rPr>
              <w:t>29.00</w:t>
            </w:r>
          </w:p>
          <w:p w14:paraId="16CAB1F8" w14:textId="7037085E" w:rsidR="00800FA5" w:rsidRPr="003A19DD" w:rsidRDefault="00800FA5" w:rsidP="007D38EA">
            <w:pPr>
              <w:pStyle w:val="Weine12Text"/>
              <w:jc w:val="right"/>
              <w:rPr>
                <w:lang w:val="de-CH"/>
              </w:rPr>
            </w:pPr>
            <w:r w:rsidRPr="003A19DD">
              <w:rPr>
                <w:lang w:val="de-CH"/>
              </w:rPr>
              <w:t>59.00</w:t>
            </w:r>
          </w:p>
        </w:tc>
      </w:tr>
      <w:tr w:rsidR="00EE7829" w:rsidRPr="003A19DD" w14:paraId="226E38AA" w14:textId="77777777" w:rsidTr="00B029E5">
        <w:tc>
          <w:tcPr>
            <w:tcW w:w="1563" w:type="dxa"/>
          </w:tcPr>
          <w:p w14:paraId="597BD201" w14:textId="4E8B94EF" w:rsidR="00EE7829" w:rsidRPr="003A19DD" w:rsidRDefault="00EE7829" w:rsidP="00B029E5">
            <w:pPr>
              <w:pStyle w:val="Weine12Text"/>
              <w:rPr>
                <w:lang w:val="de-CH"/>
              </w:rPr>
            </w:pPr>
            <w:r w:rsidRPr="003A19DD">
              <w:rPr>
                <w:lang w:val="de-CH"/>
              </w:rPr>
              <w:t>Veneto</w:t>
            </w:r>
          </w:p>
        </w:tc>
        <w:tc>
          <w:tcPr>
            <w:tcW w:w="5530" w:type="dxa"/>
          </w:tcPr>
          <w:p w14:paraId="7E345297" w14:textId="215D7E0F" w:rsidR="00EE7829" w:rsidRPr="008B0B44" w:rsidRDefault="00EE7829" w:rsidP="00B029E5">
            <w:pPr>
              <w:pStyle w:val="Wein10TextNormal"/>
              <w:rPr>
                <w:sz w:val="24"/>
                <w:szCs w:val="24"/>
                <w:lang w:val="it-IT"/>
              </w:rPr>
            </w:pPr>
            <w:r w:rsidRPr="008B0B44">
              <w:rPr>
                <w:sz w:val="24"/>
                <w:szCs w:val="24"/>
                <w:lang w:val="it-IT"/>
              </w:rPr>
              <w:t>I Frati Lugana DOC</w:t>
            </w:r>
          </w:p>
          <w:p w14:paraId="38517014" w14:textId="29DB9AF2" w:rsidR="00EE7829" w:rsidRPr="008B0B44" w:rsidRDefault="00EE7829" w:rsidP="00B029E5">
            <w:pPr>
              <w:pStyle w:val="Wein10TextNormal"/>
              <w:rPr>
                <w:lang w:val="it-IT"/>
              </w:rPr>
            </w:pPr>
            <w:r w:rsidRPr="008B0B44">
              <w:rPr>
                <w:lang w:val="it-IT"/>
              </w:rPr>
              <w:t>Cà dei Frati, Sirmione</w:t>
            </w:r>
          </w:p>
          <w:p w14:paraId="2745879C" w14:textId="6B19FF41" w:rsidR="00EE7829" w:rsidRPr="003A19DD" w:rsidRDefault="00EE7829" w:rsidP="00B029E5">
            <w:pPr>
              <w:pStyle w:val="Wein10TextNormal"/>
            </w:pPr>
            <w:proofErr w:type="spellStart"/>
            <w:r w:rsidRPr="003A19DD">
              <w:t>Lugana</w:t>
            </w:r>
            <w:proofErr w:type="spellEnd"/>
            <w:r w:rsidRPr="003A19DD">
              <w:t xml:space="preserve"> (</w:t>
            </w:r>
            <w:proofErr w:type="spellStart"/>
            <w:r w:rsidRPr="003A19DD">
              <w:t>Turbiana</w:t>
            </w:r>
            <w:proofErr w:type="spellEnd"/>
            <w:r w:rsidRPr="003A19DD">
              <w:t>) / Stahltank</w:t>
            </w:r>
          </w:p>
          <w:p w14:paraId="31702511" w14:textId="77777777" w:rsidR="00EE7829" w:rsidRPr="003A19DD" w:rsidRDefault="00EE7829" w:rsidP="00B029E5">
            <w:pPr>
              <w:pStyle w:val="Weine12Text"/>
              <w:rPr>
                <w:lang w:val="de-CH"/>
              </w:rPr>
            </w:pPr>
          </w:p>
        </w:tc>
        <w:tc>
          <w:tcPr>
            <w:tcW w:w="567" w:type="dxa"/>
          </w:tcPr>
          <w:p w14:paraId="364ADC43" w14:textId="77777777" w:rsidR="00EE7829" w:rsidRPr="003A19DD" w:rsidRDefault="00EE7829" w:rsidP="00B029E5">
            <w:pPr>
              <w:tabs>
                <w:tab w:val="left" w:pos="1418"/>
                <w:tab w:val="left" w:pos="6096"/>
                <w:tab w:val="left" w:pos="6804"/>
                <w:tab w:val="right" w:pos="8931"/>
              </w:tabs>
              <w:ind w:right="-1"/>
              <w:rPr>
                <w:rFonts w:ascii="DaxCondensed" w:hAnsi="DaxCondensed"/>
                <w:noProof/>
                <w:sz w:val="22"/>
                <w:szCs w:val="22"/>
                <w:lang w:val="de-CH" w:eastAsia="de-CH"/>
              </w:rPr>
            </w:pPr>
          </w:p>
        </w:tc>
        <w:tc>
          <w:tcPr>
            <w:tcW w:w="996" w:type="dxa"/>
          </w:tcPr>
          <w:p w14:paraId="70F0BD12" w14:textId="77777777" w:rsidR="00EE7829" w:rsidRPr="003A19DD" w:rsidRDefault="00EE7829" w:rsidP="00B029E5">
            <w:pPr>
              <w:pStyle w:val="Weine12Text"/>
              <w:rPr>
                <w:lang w:val="de-CH"/>
              </w:rPr>
            </w:pPr>
            <w:r w:rsidRPr="003A19DD">
              <w:rPr>
                <w:lang w:val="de-CH"/>
              </w:rPr>
              <w:t>22</w:t>
            </w:r>
          </w:p>
        </w:tc>
        <w:tc>
          <w:tcPr>
            <w:tcW w:w="849" w:type="dxa"/>
          </w:tcPr>
          <w:p w14:paraId="5E92475C" w14:textId="77777777" w:rsidR="00EE7829" w:rsidRPr="003A19DD" w:rsidRDefault="00EE7829" w:rsidP="00B029E5">
            <w:pPr>
              <w:pStyle w:val="Weine12Text"/>
              <w:rPr>
                <w:lang w:val="de-CH"/>
              </w:rPr>
            </w:pPr>
            <w:r w:rsidRPr="003A19DD">
              <w:rPr>
                <w:lang w:val="de-CH"/>
              </w:rPr>
              <w:t>0.75</w:t>
            </w:r>
          </w:p>
        </w:tc>
        <w:tc>
          <w:tcPr>
            <w:tcW w:w="848" w:type="dxa"/>
          </w:tcPr>
          <w:p w14:paraId="2CC87CF3" w14:textId="71363A79" w:rsidR="00EE7829" w:rsidRPr="003A19DD" w:rsidRDefault="00EE7829" w:rsidP="00B029E5">
            <w:pPr>
              <w:pStyle w:val="Weine12Text"/>
              <w:jc w:val="right"/>
              <w:rPr>
                <w:lang w:val="de-CH"/>
              </w:rPr>
            </w:pPr>
            <w:r w:rsidRPr="003A19DD">
              <w:rPr>
                <w:lang w:val="de-CH"/>
              </w:rPr>
              <w:t>56.00</w:t>
            </w:r>
          </w:p>
        </w:tc>
      </w:tr>
      <w:tr w:rsidR="00C9400A" w:rsidRPr="003A19DD" w14:paraId="26ABC178" w14:textId="77777777" w:rsidTr="00D43E5E">
        <w:tc>
          <w:tcPr>
            <w:tcW w:w="1563" w:type="dxa"/>
          </w:tcPr>
          <w:p w14:paraId="1C70E3B0" w14:textId="73776247" w:rsidR="00C9400A" w:rsidRPr="003A19DD" w:rsidRDefault="00C9400A" w:rsidP="00C9400A">
            <w:pPr>
              <w:pStyle w:val="Weine12Text"/>
              <w:rPr>
                <w:lang w:val="de-CH"/>
              </w:rPr>
            </w:pPr>
            <w:proofErr w:type="spellStart"/>
            <w:r w:rsidRPr="003A19DD">
              <w:rPr>
                <w:lang w:val="de-CH"/>
              </w:rPr>
              <w:t>Toscana</w:t>
            </w:r>
            <w:proofErr w:type="spellEnd"/>
          </w:p>
        </w:tc>
        <w:tc>
          <w:tcPr>
            <w:tcW w:w="5530" w:type="dxa"/>
          </w:tcPr>
          <w:p w14:paraId="46022126" w14:textId="6292B1A4" w:rsidR="00C9400A" w:rsidRPr="008B0B44" w:rsidRDefault="00C9400A" w:rsidP="00C9400A">
            <w:pPr>
              <w:pStyle w:val="Wein10TextNormal"/>
              <w:rPr>
                <w:sz w:val="24"/>
                <w:szCs w:val="24"/>
                <w:lang w:val="it-IT"/>
              </w:rPr>
            </w:pPr>
            <w:r w:rsidRPr="008B0B44">
              <w:rPr>
                <w:sz w:val="24"/>
                <w:szCs w:val="24"/>
                <w:lang w:val="it-IT"/>
              </w:rPr>
              <w:t xml:space="preserve">Leonardo da Vinci 1502 Sauvignon Rubicone </w:t>
            </w:r>
            <w:r w:rsidR="009F0C02" w:rsidRPr="008B0B44">
              <w:rPr>
                <w:sz w:val="24"/>
                <w:szCs w:val="24"/>
                <w:lang w:val="it-IT"/>
              </w:rPr>
              <w:t>IGT Toscana</w:t>
            </w:r>
          </w:p>
          <w:p w14:paraId="5ABE833F" w14:textId="6CA2E09D" w:rsidR="00C9400A" w:rsidRPr="00AF4390" w:rsidRDefault="00C9400A" w:rsidP="00C9400A">
            <w:pPr>
              <w:pStyle w:val="Wein10TextNormal"/>
              <w:rPr>
                <w:lang w:val="pt-PT"/>
              </w:rPr>
            </w:pPr>
            <w:r w:rsidRPr="00AF4390">
              <w:rPr>
                <w:lang w:val="pt-PT"/>
              </w:rPr>
              <w:t>Cantine Leonardo da Vinci, Villa Da Vinci</w:t>
            </w:r>
          </w:p>
          <w:p w14:paraId="59BDFCEC" w14:textId="7109CE73" w:rsidR="00C9400A" w:rsidRPr="003A19DD" w:rsidRDefault="00C9400A" w:rsidP="00C9400A">
            <w:pPr>
              <w:pStyle w:val="Wein10TextNormal"/>
            </w:pPr>
            <w:r w:rsidRPr="003A19DD">
              <w:t>Sauvignon</w:t>
            </w:r>
            <w:r w:rsidR="009F0C02" w:rsidRPr="003A19DD">
              <w:t xml:space="preserve"> Rubicone</w:t>
            </w:r>
            <w:r w:rsidRPr="003A19DD">
              <w:t xml:space="preserve"> / Stahltank</w:t>
            </w:r>
          </w:p>
          <w:p w14:paraId="31DBAA2F" w14:textId="77777777" w:rsidR="00C9400A" w:rsidRPr="003A19DD" w:rsidRDefault="00C9400A" w:rsidP="00C9400A">
            <w:pPr>
              <w:pStyle w:val="Weine12Text"/>
              <w:rPr>
                <w:lang w:val="de-CH"/>
              </w:rPr>
            </w:pPr>
          </w:p>
        </w:tc>
        <w:tc>
          <w:tcPr>
            <w:tcW w:w="567" w:type="dxa"/>
          </w:tcPr>
          <w:p w14:paraId="531C9F58" w14:textId="77777777" w:rsidR="00C9400A" w:rsidRPr="003A19DD" w:rsidRDefault="00C9400A" w:rsidP="00C9400A">
            <w:pPr>
              <w:tabs>
                <w:tab w:val="left" w:pos="1418"/>
                <w:tab w:val="left" w:pos="6096"/>
                <w:tab w:val="left" w:pos="6804"/>
                <w:tab w:val="right" w:pos="8931"/>
              </w:tabs>
              <w:ind w:right="-1"/>
              <w:rPr>
                <w:rFonts w:ascii="DaxCondensed" w:hAnsi="DaxCondensed"/>
                <w:noProof/>
                <w:sz w:val="22"/>
                <w:szCs w:val="22"/>
                <w:lang w:val="de-CH" w:eastAsia="de-CH"/>
              </w:rPr>
            </w:pPr>
          </w:p>
        </w:tc>
        <w:tc>
          <w:tcPr>
            <w:tcW w:w="996" w:type="dxa"/>
          </w:tcPr>
          <w:p w14:paraId="0C19DDBF" w14:textId="09D3AF0A" w:rsidR="00C9400A" w:rsidRPr="003A19DD" w:rsidRDefault="00C9400A" w:rsidP="00C9400A">
            <w:pPr>
              <w:pStyle w:val="Weine12Text"/>
              <w:rPr>
                <w:lang w:val="de-CH"/>
              </w:rPr>
            </w:pPr>
            <w:r w:rsidRPr="003A19DD">
              <w:rPr>
                <w:lang w:val="de-CH"/>
              </w:rPr>
              <w:t>2</w:t>
            </w:r>
            <w:r w:rsidR="007B4629" w:rsidRPr="003A19DD">
              <w:rPr>
                <w:lang w:val="de-CH"/>
              </w:rPr>
              <w:t>3</w:t>
            </w:r>
          </w:p>
        </w:tc>
        <w:tc>
          <w:tcPr>
            <w:tcW w:w="849" w:type="dxa"/>
          </w:tcPr>
          <w:p w14:paraId="575C95A4" w14:textId="652F4039" w:rsidR="00C9400A" w:rsidRPr="003A19DD" w:rsidRDefault="00C9400A" w:rsidP="00C9400A">
            <w:pPr>
              <w:pStyle w:val="Weine12Text"/>
              <w:rPr>
                <w:lang w:val="de-CH"/>
              </w:rPr>
            </w:pPr>
            <w:r w:rsidRPr="003A19DD">
              <w:rPr>
                <w:lang w:val="de-CH"/>
              </w:rPr>
              <w:t>0.75</w:t>
            </w:r>
          </w:p>
        </w:tc>
        <w:tc>
          <w:tcPr>
            <w:tcW w:w="848" w:type="dxa"/>
          </w:tcPr>
          <w:p w14:paraId="15E5A9B2" w14:textId="60BFADD6" w:rsidR="00C9400A" w:rsidRPr="003A19DD" w:rsidRDefault="00C9400A" w:rsidP="00C9400A">
            <w:pPr>
              <w:pStyle w:val="Weine12Text"/>
              <w:jc w:val="right"/>
              <w:rPr>
                <w:lang w:val="de-CH"/>
              </w:rPr>
            </w:pPr>
            <w:r w:rsidRPr="003A19DD">
              <w:rPr>
                <w:lang w:val="de-CH"/>
              </w:rPr>
              <w:t>64.00</w:t>
            </w:r>
          </w:p>
        </w:tc>
      </w:tr>
    </w:tbl>
    <w:p w14:paraId="756D2D86" w14:textId="77777777" w:rsidR="00662468" w:rsidRPr="003A19DD" w:rsidRDefault="00662468" w:rsidP="00E4635D">
      <w:pPr>
        <w:pStyle w:val="berschrift2"/>
        <w:rPr>
          <w:sz w:val="14"/>
          <w:szCs w:val="14"/>
        </w:rPr>
      </w:pPr>
      <w:bookmarkStart w:id="104" w:name="_Toc56796433"/>
      <w:bookmarkStart w:id="105" w:name="_Toc56796481"/>
      <w:bookmarkStart w:id="106" w:name="_Toc56797598"/>
    </w:p>
    <w:p w14:paraId="0CCA651A" w14:textId="68BB5307" w:rsidR="00D4779D" w:rsidRPr="003A19DD" w:rsidRDefault="00D4779D" w:rsidP="00E4635D">
      <w:pPr>
        <w:pStyle w:val="berschrift2"/>
      </w:pPr>
      <w:bookmarkStart w:id="107" w:name="_Toc217574540"/>
      <w:r w:rsidRPr="003A19DD">
        <w:t>Rot</w:t>
      </w:r>
      <w:bookmarkEnd w:id="104"/>
      <w:bookmarkEnd w:id="105"/>
      <w:bookmarkEnd w:id="106"/>
      <w:bookmarkEnd w:id="107"/>
    </w:p>
    <w:tbl>
      <w:tblPr>
        <w:tblStyle w:val="Tabellenraster"/>
        <w:tblW w:w="1035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1"/>
        <w:gridCol w:w="5542"/>
        <w:gridCol w:w="567"/>
        <w:gridCol w:w="1018"/>
        <w:gridCol w:w="837"/>
        <w:gridCol w:w="841"/>
      </w:tblGrid>
      <w:tr w:rsidR="00B176A5" w:rsidRPr="003A19DD" w14:paraId="61617E35" w14:textId="77777777" w:rsidTr="00D43E5E">
        <w:tc>
          <w:tcPr>
            <w:tcW w:w="1551" w:type="dxa"/>
          </w:tcPr>
          <w:p w14:paraId="1BA4A6EE" w14:textId="1F406469" w:rsidR="00B176A5" w:rsidRPr="003A19DD" w:rsidRDefault="00B176A5" w:rsidP="00B176A5">
            <w:pPr>
              <w:pStyle w:val="WeinbertitelFettGebiet"/>
            </w:pPr>
            <w:r w:rsidRPr="003A19DD">
              <w:t>Weingebiet</w:t>
            </w:r>
          </w:p>
        </w:tc>
        <w:tc>
          <w:tcPr>
            <w:tcW w:w="5542" w:type="dxa"/>
          </w:tcPr>
          <w:p w14:paraId="16A4CA5C" w14:textId="5EB6E104" w:rsidR="00B176A5" w:rsidRPr="003A19DD" w:rsidRDefault="00B176A5" w:rsidP="00B176A5">
            <w:pPr>
              <w:pStyle w:val="WeinbertitelFettGebiet"/>
            </w:pPr>
            <w:r w:rsidRPr="003A19DD">
              <w:t>Produzent</w:t>
            </w:r>
          </w:p>
        </w:tc>
        <w:tc>
          <w:tcPr>
            <w:tcW w:w="567" w:type="dxa"/>
          </w:tcPr>
          <w:p w14:paraId="4AF3F35A" w14:textId="77777777" w:rsidR="00B176A5" w:rsidRPr="003A19DD" w:rsidRDefault="00B176A5" w:rsidP="00B176A5">
            <w:pPr>
              <w:pStyle w:val="WeinbertitelFettGebiet"/>
            </w:pPr>
          </w:p>
        </w:tc>
        <w:tc>
          <w:tcPr>
            <w:tcW w:w="1018" w:type="dxa"/>
          </w:tcPr>
          <w:p w14:paraId="0BCBABED" w14:textId="77777777" w:rsidR="00B176A5" w:rsidRPr="003A19DD" w:rsidRDefault="00B176A5" w:rsidP="00B176A5">
            <w:pPr>
              <w:pStyle w:val="WeinbertitelFettGebiet"/>
            </w:pPr>
            <w:r w:rsidRPr="003A19DD">
              <w:t>Jg.</w:t>
            </w:r>
          </w:p>
        </w:tc>
        <w:tc>
          <w:tcPr>
            <w:tcW w:w="837" w:type="dxa"/>
          </w:tcPr>
          <w:p w14:paraId="1F8F499D" w14:textId="77777777" w:rsidR="00B176A5" w:rsidRPr="003A19DD" w:rsidRDefault="00B176A5" w:rsidP="00B176A5">
            <w:pPr>
              <w:pStyle w:val="WeinbertitelFettGebiet"/>
            </w:pPr>
            <w:r w:rsidRPr="003A19DD">
              <w:t>Liter</w:t>
            </w:r>
          </w:p>
        </w:tc>
        <w:tc>
          <w:tcPr>
            <w:tcW w:w="841" w:type="dxa"/>
          </w:tcPr>
          <w:p w14:paraId="5707CD72" w14:textId="77777777" w:rsidR="00B176A5" w:rsidRPr="003A19DD" w:rsidRDefault="00B176A5" w:rsidP="00B176A5">
            <w:pPr>
              <w:pStyle w:val="WeinbertitelFettGebiet"/>
              <w:jc w:val="right"/>
            </w:pPr>
            <w:r w:rsidRPr="003A19DD">
              <w:t>CHF</w:t>
            </w:r>
          </w:p>
        </w:tc>
      </w:tr>
      <w:tr w:rsidR="00465BE4" w:rsidRPr="003A19DD" w14:paraId="3797AE4E" w14:textId="77777777" w:rsidTr="00636BC9">
        <w:tc>
          <w:tcPr>
            <w:tcW w:w="1551" w:type="dxa"/>
          </w:tcPr>
          <w:p w14:paraId="59B9014C" w14:textId="4B835E0A" w:rsidR="00465BE4" w:rsidRPr="003A19DD" w:rsidRDefault="00465BE4" w:rsidP="00465BE4">
            <w:pPr>
              <w:pStyle w:val="Weine12Text"/>
              <w:rPr>
                <w:lang w:val="de-CH"/>
              </w:rPr>
            </w:pPr>
            <w:r w:rsidRPr="003A19DD">
              <w:rPr>
                <w:lang w:val="de-CH"/>
              </w:rPr>
              <w:t>Apulien</w:t>
            </w:r>
          </w:p>
        </w:tc>
        <w:tc>
          <w:tcPr>
            <w:tcW w:w="5542" w:type="dxa"/>
          </w:tcPr>
          <w:p w14:paraId="09BB7DFA" w14:textId="085C85B7" w:rsidR="00465BE4" w:rsidRPr="008B0B44" w:rsidRDefault="00465BE4" w:rsidP="00465BE4">
            <w:pPr>
              <w:pStyle w:val="Weine12Text"/>
              <w:rPr>
                <w:lang w:val="it-IT"/>
              </w:rPr>
            </w:pPr>
            <w:r w:rsidRPr="008B0B44">
              <w:rPr>
                <w:lang w:val="it-IT"/>
              </w:rPr>
              <w:t>Lama del Tenente</w:t>
            </w:r>
            <w:r w:rsidR="009F0C02" w:rsidRPr="008B0B44">
              <w:rPr>
                <w:lang w:val="it-IT"/>
              </w:rPr>
              <w:t xml:space="preserve"> IGT Puglia</w:t>
            </w:r>
          </w:p>
          <w:p w14:paraId="78DC9936" w14:textId="77777777" w:rsidR="00465BE4" w:rsidRPr="008B0B44" w:rsidRDefault="00465BE4" w:rsidP="00465BE4">
            <w:pPr>
              <w:pStyle w:val="Wein10TextNormal"/>
              <w:rPr>
                <w:lang w:val="it-IT"/>
              </w:rPr>
            </w:pPr>
            <w:r w:rsidRPr="008B0B44">
              <w:rPr>
                <w:lang w:val="it-IT"/>
              </w:rPr>
              <w:t>Castel di Salve, Tricase</w:t>
            </w:r>
          </w:p>
          <w:p w14:paraId="29739761" w14:textId="2B4116CC" w:rsidR="00465BE4" w:rsidRPr="008B0B44" w:rsidRDefault="00465BE4" w:rsidP="00FE045C">
            <w:pPr>
              <w:pStyle w:val="Wein10TextNormal"/>
              <w:rPr>
                <w:lang w:val="it-IT"/>
              </w:rPr>
            </w:pPr>
            <w:r w:rsidRPr="008B0B44">
              <w:rPr>
                <w:lang w:val="it-IT"/>
              </w:rPr>
              <w:t>Primitivo, Malvasia Nera di Lecce, Montepulciano / 8 Monate Barrique</w:t>
            </w:r>
            <w:r w:rsidR="00FE045C" w:rsidRPr="008B0B44">
              <w:rPr>
                <w:lang w:val="it-IT"/>
              </w:rPr>
              <w:br/>
            </w:r>
          </w:p>
        </w:tc>
        <w:tc>
          <w:tcPr>
            <w:tcW w:w="567" w:type="dxa"/>
          </w:tcPr>
          <w:p w14:paraId="528324C0" w14:textId="77777777" w:rsidR="00465BE4" w:rsidRPr="008B0B44" w:rsidRDefault="00465BE4" w:rsidP="00465BE4">
            <w:pPr>
              <w:pStyle w:val="WeinbertitelFettGebiet"/>
              <w:rPr>
                <w:lang w:val="it-IT"/>
              </w:rPr>
            </w:pPr>
          </w:p>
        </w:tc>
        <w:tc>
          <w:tcPr>
            <w:tcW w:w="1018" w:type="dxa"/>
          </w:tcPr>
          <w:p w14:paraId="0C25C2A7" w14:textId="59591846" w:rsidR="00465BE4" w:rsidRPr="003A19DD" w:rsidRDefault="00465BE4" w:rsidP="00465BE4">
            <w:pPr>
              <w:pStyle w:val="Weine12Text"/>
              <w:rPr>
                <w:lang w:val="de-CH"/>
              </w:rPr>
            </w:pPr>
            <w:r w:rsidRPr="003A19DD">
              <w:rPr>
                <w:lang w:val="de-CH"/>
              </w:rPr>
              <w:t>1</w:t>
            </w:r>
            <w:r w:rsidR="00615704" w:rsidRPr="003A19DD">
              <w:rPr>
                <w:lang w:val="de-CH"/>
              </w:rPr>
              <w:t>8</w:t>
            </w:r>
          </w:p>
        </w:tc>
        <w:tc>
          <w:tcPr>
            <w:tcW w:w="837" w:type="dxa"/>
          </w:tcPr>
          <w:p w14:paraId="1FA93F89" w14:textId="01C31BFA" w:rsidR="00465BE4" w:rsidRPr="003A19DD" w:rsidRDefault="00465BE4" w:rsidP="00465BE4">
            <w:pPr>
              <w:pStyle w:val="Weine12Text"/>
              <w:rPr>
                <w:szCs w:val="24"/>
                <w:lang w:val="de-CH"/>
              </w:rPr>
            </w:pPr>
            <w:r w:rsidRPr="003A19DD">
              <w:rPr>
                <w:szCs w:val="24"/>
                <w:lang w:val="de-CH"/>
              </w:rPr>
              <w:t>0.75</w:t>
            </w:r>
          </w:p>
        </w:tc>
        <w:tc>
          <w:tcPr>
            <w:tcW w:w="841" w:type="dxa"/>
          </w:tcPr>
          <w:p w14:paraId="3AF72D75" w14:textId="351503C9" w:rsidR="00465BE4" w:rsidRPr="003A19DD" w:rsidRDefault="00465BE4" w:rsidP="00465BE4">
            <w:pPr>
              <w:pStyle w:val="Weine12Text"/>
              <w:jc w:val="right"/>
              <w:rPr>
                <w:szCs w:val="24"/>
                <w:lang w:val="de-CH"/>
              </w:rPr>
            </w:pPr>
            <w:r w:rsidRPr="003A19DD">
              <w:rPr>
                <w:szCs w:val="24"/>
                <w:lang w:val="de-CH"/>
              </w:rPr>
              <w:t>76.00</w:t>
            </w:r>
          </w:p>
        </w:tc>
      </w:tr>
      <w:tr w:rsidR="00465BE4" w:rsidRPr="003A19DD" w14:paraId="2C545E0C" w14:textId="77777777" w:rsidTr="00D43E5E">
        <w:tc>
          <w:tcPr>
            <w:tcW w:w="1551" w:type="dxa"/>
          </w:tcPr>
          <w:p w14:paraId="7CAFA5ED" w14:textId="77777777" w:rsidR="00465BE4" w:rsidRPr="003A19DD" w:rsidRDefault="00465BE4" w:rsidP="00465BE4">
            <w:pPr>
              <w:pStyle w:val="Weine12Text"/>
              <w:rPr>
                <w:lang w:val="de-CH"/>
              </w:rPr>
            </w:pPr>
          </w:p>
        </w:tc>
        <w:tc>
          <w:tcPr>
            <w:tcW w:w="5542" w:type="dxa"/>
          </w:tcPr>
          <w:p w14:paraId="13B32D81" w14:textId="6D4F806C" w:rsidR="0075131C" w:rsidRPr="008B0B44" w:rsidRDefault="0075131C" w:rsidP="0075131C">
            <w:pPr>
              <w:pStyle w:val="Wein10TextNormal"/>
              <w:rPr>
                <w:rFonts w:cs="Myriad Pro"/>
                <w:sz w:val="24"/>
                <w:szCs w:val="22"/>
                <w:lang w:val="it-IT"/>
              </w:rPr>
            </w:pPr>
            <w:proofErr w:type="spellStart"/>
            <w:r w:rsidRPr="008B0B44">
              <w:rPr>
                <w:rFonts w:cs="Myriad Pro"/>
                <w:sz w:val="24"/>
                <w:szCs w:val="22"/>
                <w:lang w:val="it-IT"/>
              </w:rPr>
              <w:t>Divus</w:t>
            </w:r>
            <w:proofErr w:type="spellEnd"/>
            <w:r w:rsidRPr="008B0B44">
              <w:rPr>
                <w:rFonts w:cs="Myriad Pro"/>
                <w:sz w:val="24"/>
                <w:szCs w:val="22"/>
                <w:lang w:val="it-IT"/>
              </w:rPr>
              <w:t xml:space="preserve"> Passito Primitivo/Negroamaro</w:t>
            </w:r>
            <w:r w:rsidR="009F0C02" w:rsidRPr="008B0B44">
              <w:rPr>
                <w:rFonts w:cs="Myriad Pro"/>
                <w:sz w:val="24"/>
                <w:szCs w:val="22"/>
                <w:lang w:val="it-IT"/>
              </w:rPr>
              <w:t xml:space="preserve"> IGP Puglia</w:t>
            </w:r>
          </w:p>
          <w:p w14:paraId="5BE573C5" w14:textId="77777777" w:rsidR="0075131C" w:rsidRPr="008B0B44" w:rsidRDefault="0075131C" w:rsidP="0075131C">
            <w:pPr>
              <w:pStyle w:val="Wein10TextNormal"/>
              <w:rPr>
                <w:rFonts w:cs="Myriad Pro"/>
                <w:szCs w:val="21"/>
                <w:lang w:val="it-IT"/>
              </w:rPr>
            </w:pPr>
            <w:proofErr w:type="spellStart"/>
            <w:r w:rsidRPr="008B0B44">
              <w:rPr>
                <w:rFonts w:cs="Myriad Pro"/>
                <w:szCs w:val="21"/>
                <w:lang w:val="it-IT"/>
              </w:rPr>
              <w:t>Campagnia</w:t>
            </w:r>
            <w:proofErr w:type="spellEnd"/>
            <w:r w:rsidRPr="008B0B44">
              <w:rPr>
                <w:rFonts w:cs="Myriad Pro"/>
                <w:szCs w:val="21"/>
                <w:lang w:val="it-IT"/>
              </w:rPr>
              <w:t xml:space="preserve"> Mediterranea, </w:t>
            </w:r>
            <w:proofErr w:type="spellStart"/>
            <w:r w:rsidRPr="008B0B44">
              <w:rPr>
                <w:rFonts w:cs="Myriad Pro"/>
                <w:szCs w:val="21"/>
                <w:lang w:val="it-IT"/>
              </w:rPr>
              <w:t>Apulien</w:t>
            </w:r>
            <w:proofErr w:type="spellEnd"/>
          </w:p>
          <w:p w14:paraId="797D72C0" w14:textId="25A1A09A" w:rsidR="00465BE4" w:rsidRPr="008B0B44" w:rsidRDefault="0075131C" w:rsidP="00FE045C">
            <w:pPr>
              <w:pStyle w:val="Wein10TextNormal"/>
              <w:rPr>
                <w:lang w:val="it-IT"/>
              </w:rPr>
            </w:pPr>
            <w:r w:rsidRPr="008B0B44">
              <w:rPr>
                <w:rFonts w:cs="Myriad Pro"/>
                <w:szCs w:val="21"/>
                <w:lang w:val="it-IT"/>
              </w:rPr>
              <w:t xml:space="preserve">50% Primitivo, 50% Negroamaro / </w:t>
            </w:r>
            <w:proofErr w:type="spellStart"/>
            <w:r w:rsidRPr="008B0B44">
              <w:rPr>
                <w:rFonts w:cs="Myriad Pro"/>
                <w:szCs w:val="21"/>
                <w:lang w:val="it-IT"/>
              </w:rPr>
              <w:t>Trockenbeerenpressung</w:t>
            </w:r>
            <w:proofErr w:type="spellEnd"/>
            <w:r w:rsidR="00AF4390" w:rsidRPr="008B0B44">
              <w:rPr>
                <w:rFonts w:cs="Myriad Pro"/>
                <w:szCs w:val="21"/>
                <w:lang w:val="it-IT"/>
              </w:rPr>
              <w:t xml:space="preserve">, </w:t>
            </w:r>
            <w:r w:rsidR="00AF4390" w:rsidRPr="008B0B44">
              <w:rPr>
                <w:rFonts w:cs="Myriad Pro"/>
                <w:szCs w:val="21"/>
                <w:lang w:val="it-IT"/>
              </w:rPr>
              <w:br/>
            </w:r>
            <w:proofErr w:type="spellStart"/>
            <w:r w:rsidRPr="008B0B44">
              <w:rPr>
                <w:rFonts w:cs="Myriad Pro"/>
                <w:szCs w:val="21"/>
                <w:lang w:val="it-IT"/>
              </w:rPr>
              <w:t>Holzfass</w:t>
            </w:r>
            <w:proofErr w:type="spellEnd"/>
            <w:r w:rsidR="00FE045C" w:rsidRPr="008B0B44">
              <w:rPr>
                <w:rFonts w:cs="Myriad Pro"/>
                <w:szCs w:val="21"/>
                <w:lang w:val="it-IT"/>
              </w:rPr>
              <w:br/>
            </w:r>
          </w:p>
        </w:tc>
        <w:tc>
          <w:tcPr>
            <w:tcW w:w="567" w:type="dxa"/>
          </w:tcPr>
          <w:p w14:paraId="5CA8211D" w14:textId="77777777" w:rsidR="00465BE4" w:rsidRPr="008B0B44" w:rsidRDefault="00465BE4" w:rsidP="00465BE4">
            <w:pPr>
              <w:pStyle w:val="WeinbertitelFettGebiet"/>
              <w:rPr>
                <w:lang w:val="it-IT"/>
              </w:rPr>
            </w:pPr>
          </w:p>
        </w:tc>
        <w:tc>
          <w:tcPr>
            <w:tcW w:w="1018" w:type="dxa"/>
          </w:tcPr>
          <w:p w14:paraId="390B4EFF" w14:textId="4D0345EE" w:rsidR="00465BE4" w:rsidRPr="003A19DD" w:rsidRDefault="0075131C" w:rsidP="00465BE4">
            <w:pPr>
              <w:pStyle w:val="Weine12Text"/>
              <w:rPr>
                <w:lang w:val="de-CH"/>
              </w:rPr>
            </w:pPr>
            <w:r w:rsidRPr="003A19DD">
              <w:rPr>
                <w:lang w:val="de-CH"/>
              </w:rPr>
              <w:t>18</w:t>
            </w:r>
          </w:p>
        </w:tc>
        <w:tc>
          <w:tcPr>
            <w:tcW w:w="837" w:type="dxa"/>
          </w:tcPr>
          <w:p w14:paraId="01E250FA" w14:textId="3665CDD0" w:rsidR="00465BE4" w:rsidRPr="003A19DD" w:rsidRDefault="00465BE4" w:rsidP="00465BE4">
            <w:pPr>
              <w:pStyle w:val="Weine12Text"/>
              <w:rPr>
                <w:szCs w:val="24"/>
                <w:lang w:val="de-CH"/>
              </w:rPr>
            </w:pPr>
            <w:r w:rsidRPr="003A19DD">
              <w:rPr>
                <w:szCs w:val="24"/>
                <w:lang w:val="de-CH"/>
              </w:rPr>
              <w:t>0.75</w:t>
            </w:r>
          </w:p>
        </w:tc>
        <w:tc>
          <w:tcPr>
            <w:tcW w:w="841" w:type="dxa"/>
          </w:tcPr>
          <w:p w14:paraId="62492D1B" w14:textId="7A957901" w:rsidR="00465BE4" w:rsidRPr="003A19DD" w:rsidRDefault="00465BE4" w:rsidP="00465BE4">
            <w:pPr>
              <w:pStyle w:val="Weine12Text"/>
              <w:jc w:val="right"/>
              <w:rPr>
                <w:szCs w:val="24"/>
                <w:lang w:val="de-CH"/>
              </w:rPr>
            </w:pPr>
            <w:r w:rsidRPr="003A19DD">
              <w:rPr>
                <w:szCs w:val="24"/>
                <w:lang w:val="de-CH"/>
              </w:rPr>
              <w:t>54.00</w:t>
            </w:r>
          </w:p>
        </w:tc>
      </w:tr>
      <w:tr w:rsidR="00465BE4" w:rsidRPr="003A19DD" w14:paraId="4C06C3C8" w14:textId="77777777" w:rsidTr="00D43E5E">
        <w:tc>
          <w:tcPr>
            <w:tcW w:w="1551" w:type="dxa"/>
          </w:tcPr>
          <w:p w14:paraId="2DAAAFD3" w14:textId="53501067" w:rsidR="00465BE4" w:rsidRPr="003A19DD" w:rsidRDefault="00465BE4" w:rsidP="00465BE4">
            <w:pPr>
              <w:pStyle w:val="Weine12Text"/>
              <w:rPr>
                <w:lang w:val="de-CH"/>
              </w:rPr>
            </w:pPr>
            <w:proofErr w:type="spellStart"/>
            <w:r w:rsidRPr="003A19DD">
              <w:rPr>
                <w:lang w:val="de-CH"/>
              </w:rPr>
              <w:t>Basilicata</w:t>
            </w:r>
            <w:proofErr w:type="spellEnd"/>
          </w:p>
        </w:tc>
        <w:tc>
          <w:tcPr>
            <w:tcW w:w="5542" w:type="dxa"/>
          </w:tcPr>
          <w:p w14:paraId="41920EC4" w14:textId="6FE003E0" w:rsidR="00465BE4" w:rsidRPr="008B0B44" w:rsidRDefault="00465BE4" w:rsidP="00465BE4">
            <w:pPr>
              <w:pStyle w:val="Weine12Text"/>
              <w:rPr>
                <w:lang w:val="it-IT"/>
              </w:rPr>
            </w:pPr>
            <w:r w:rsidRPr="008B0B44">
              <w:rPr>
                <w:lang w:val="it-IT"/>
              </w:rPr>
              <w:t>Titolo Aglianico del Vulture DOC</w:t>
            </w:r>
            <w:r w:rsidR="009F0C02" w:rsidRPr="008B0B44">
              <w:rPr>
                <w:lang w:val="it-IT"/>
              </w:rPr>
              <w:t xml:space="preserve"> Basilicata</w:t>
            </w:r>
          </w:p>
          <w:p w14:paraId="1B4D5CC2" w14:textId="77777777" w:rsidR="00465BE4" w:rsidRPr="003A19DD" w:rsidRDefault="00465BE4" w:rsidP="00465BE4">
            <w:pPr>
              <w:pStyle w:val="Wein10TextNormal"/>
            </w:pPr>
            <w:r w:rsidRPr="003A19DD">
              <w:t>Elena Fucci, Barile</w:t>
            </w:r>
          </w:p>
          <w:p w14:paraId="0827F4CB" w14:textId="2B09D1A0" w:rsidR="00465BE4" w:rsidRPr="003A19DD" w:rsidRDefault="00465BE4" w:rsidP="00FE045C">
            <w:pPr>
              <w:pStyle w:val="Wein10TextNormal"/>
            </w:pPr>
            <w:r w:rsidRPr="003A19DD">
              <w:t>Aglianico (ursprünglichste Traubensorte Italiens) / Holzfass</w:t>
            </w:r>
            <w:r w:rsidR="00FE045C" w:rsidRPr="003A19DD">
              <w:br/>
            </w:r>
          </w:p>
        </w:tc>
        <w:tc>
          <w:tcPr>
            <w:tcW w:w="567" w:type="dxa"/>
          </w:tcPr>
          <w:p w14:paraId="7FE6B9A1" w14:textId="77777777" w:rsidR="00465BE4" w:rsidRPr="003A19DD" w:rsidRDefault="00465BE4" w:rsidP="00465BE4">
            <w:pPr>
              <w:pStyle w:val="WeinbertitelFettGebiet"/>
            </w:pPr>
          </w:p>
        </w:tc>
        <w:tc>
          <w:tcPr>
            <w:tcW w:w="1018" w:type="dxa"/>
          </w:tcPr>
          <w:p w14:paraId="516C43EF" w14:textId="4D8753FF" w:rsidR="00465BE4" w:rsidRPr="003A19DD" w:rsidRDefault="00465BE4" w:rsidP="0044163D">
            <w:pPr>
              <w:pStyle w:val="Weine12Text"/>
              <w:rPr>
                <w:lang w:val="de-CH"/>
              </w:rPr>
            </w:pPr>
            <w:r w:rsidRPr="003A19DD">
              <w:rPr>
                <w:lang w:val="de-CH"/>
              </w:rPr>
              <w:t>20</w:t>
            </w:r>
          </w:p>
        </w:tc>
        <w:tc>
          <w:tcPr>
            <w:tcW w:w="837" w:type="dxa"/>
          </w:tcPr>
          <w:p w14:paraId="4176F7C6" w14:textId="4A0EB3EC" w:rsidR="00465BE4" w:rsidRPr="003A19DD" w:rsidRDefault="00465BE4" w:rsidP="00465BE4">
            <w:pPr>
              <w:pStyle w:val="Weine12Text"/>
              <w:rPr>
                <w:szCs w:val="24"/>
                <w:lang w:val="de-CH"/>
              </w:rPr>
            </w:pPr>
            <w:r w:rsidRPr="003A19DD">
              <w:rPr>
                <w:szCs w:val="24"/>
                <w:lang w:val="de-CH"/>
              </w:rPr>
              <w:t>0.75</w:t>
            </w:r>
          </w:p>
        </w:tc>
        <w:tc>
          <w:tcPr>
            <w:tcW w:w="841" w:type="dxa"/>
          </w:tcPr>
          <w:p w14:paraId="0C0C3981" w14:textId="31194F35" w:rsidR="00465BE4" w:rsidRPr="003A19DD" w:rsidRDefault="00465BE4" w:rsidP="00465BE4">
            <w:pPr>
              <w:pStyle w:val="Weine12Text"/>
              <w:jc w:val="right"/>
              <w:rPr>
                <w:szCs w:val="24"/>
                <w:lang w:val="de-CH"/>
              </w:rPr>
            </w:pPr>
            <w:r w:rsidRPr="003A19DD">
              <w:rPr>
                <w:szCs w:val="24"/>
                <w:lang w:val="de-CH"/>
              </w:rPr>
              <w:t>79.00</w:t>
            </w:r>
          </w:p>
        </w:tc>
      </w:tr>
      <w:tr w:rsidR="00465BE4" w:rsidRPr="003A19DD" w14:paraId="689C7C14" w14:textId="77777777" w:rsidTr="00D43E5E">
        <w:tc>
          <w:tcPr>
            <w:tcW w:w="1551" w:type="dxa"/>
          </w:tcPr>
          <w:p w14:paraId="17971F2F" w14:textId="56079EB7" w:rsidR="00465BE4" w:rsidRPr="003A19DD" w:rsidRDefault="009F0C02" w:rsidP="00465BE4">
            <w:pPr>
              <w:pStyle w:val="Weine12Text"/>
              <w:rPr>
                <w:lang w:val="de-CH"/>
              </w:rPr>
            </w:pPr>
            <w:r w:rsidRPr="003A19DD">
              <w:rPr>
                <w:lang w:val="de-CH"/>
              </w:rPr>
              <w:t>Piemont</w:t>
            </w:r>
          </w:p>
        </w:tc>
        <w:tc>
          <w:tcPr>
            <w:tcW w:w="5542" w:type="dxa"/>
          </w:tcPr>
          <w:p w14:paraId="6B76C24E" w14:textId="52EC0B9C" w:rsidR="00465BE4" w:rsidRPr="008B0B44" w:rsidRDefault="00465BE4" w:rsidP="00465BE4">
            <w:pPr>
              <w:pStyle w:val="Weine12Text"/>
              <w:rPr>
                <w:lang w:val="it-IT"/>
              </w:rPr>
            </w:pPr>
            <w:r w:rsidRPr="008B0B44">
              <w:rPr>
                <w:lang w:val="it-IT"/>
              </w:rPr>
              <w:t xml:space="preserve">Barolo </w:t>
            </w:r>
            <w:proofErr w:type="spellStart"/>
            <w:r w:rsidRPr="008B0B44">
              <w:rPr>
                <w:lang w:val="it-IT"/>
              </w:rPr>
              <w:t>Ciabot</w:t>
            </w:r>
            <w:proofErr w:type="spellEnd"/>
            <w:r w:rsidRPr="008B0B44">
              <w:rPr>
                <w:lang w:val="it-IT"/>
              </w:rPr>
              <w:t xml:space="preserve"> Berton </w:t>
            </w:r>
            <w:r w:rsidR="00680405" w:rsidRPr="008B0B44">
              <w:rPr>
                <w:lang w:val="it-IT"/>
              </w:rPr>
              <w:t xml:space="preserve">Roggeri </w:t>
            </w:r>
            <w:r w:rsidRPr="008B0B44">
              <w:rPr>
                <w:lang w:val="it-IT"/>
              </w:rPr>
              <w:t>DOCG</w:t>
            </w:r>
            <w:r w:rsidR="009F0C02" w:rsidRPr="008B0B44">
              <w:rPr>
                <w:lang w:val="it-IT"/>
              </w:rPr>
              <w:t xml:space="preserve"> Piemonte</w:t>
            </w:r>
          </w:p>
          <w:p w14:paraId="46090A65" w14:textId="77777777" w:rsidR="00465BE4" w:rsidRPr="008B0B44" w:rsidRDefault="00465BE4" w:rsidP="00465BE4">
            <w:pPr>
              <w:pStyle w:val="Wein10TextNormal"/>
              <w:rPr>
                <w:lang w:val="it-IT"/>
              </w:rPr>
            </w:pPr>
            <w:r w:rsidRPr="008B0B44">
              <w:rPr>
                <w:lang w:val="it-IT"/>
              </w:rPr>
              <w:t>Marco Oberto, La Morra</w:t>
            </w:r>
          </w:p>
          <w:p w14:paraId="1B93FCE8" w14:textId="637FC819" w:rsidR="00465BE4" w:rsidRPr="008B0B44" w:rsidRDefault="00465BE4" w:rsidP="00FE045C">
            <w:pPr>
              <w:pStyle w:val="Wein10TextNormal"/>
              <w:rPr>
                <w:lang w:val="it-IT"/>
              </w:rPr>
            </w:pPr>
            <w:r w:rsidRPr="008B0B44">
              <w:rPr>
                <w:lang w:val="it-IT"/>
              </w:rPr>
              <w:t xml:space="preserve">Nebbiolo / </w:t>
            </w:r>
            <w:proofErr w:type="spellStart"/>
            <w:r w:rsidRPr="008B0B44">
              <w:rPr>
                <w:lang w:val="it-IT"/>
              </w:rPr>
              <w:t>Holzfass</w:t>
            </w:r>
            <w:proofErr w:type="spellEnd"/>
            <w:r w:rsidR="00FE045C" w:rsidRPr="008B0B44">
              <w:rPr>
                <w:lang w:val="it-IT"/>
              </w:rPr>
              <w:br/>
            </w:r>
          </w:p>
        </w:tc>
        <w:tc>
          <w:tcPr>
            <w:tcW w:w="567" w:type="dxa"/>
          </w:tcPr>
          <w:p w14:paraId="175A17EA" w14:textId="77777777" w:rsidR="00465BE4" w:rsidRPr="008B0B44" w:rsidRDefault="00465BE4" w:rsidP="00465BE4">
            <w:pPr>
              <w:pStyle w:val="WeinbertitelFettGebiet"/>
              <w:rPr>
                <w:lang w:val="it-IT"/>
              </w:rPr>
            </w:pPr>
          </w:p>
        </w:tc>
        <w:tc>
          <w:tcPr>
            <w:tcW w:w="1018" w:type="dxa"/>
          </w:tcPr>
          <w:p w14:paraId="7654385B" w14:textId="7F8167A2" w:rsidR="00465BE4" w:rsidRPr="003A19DD" w:rsidRDefault="00615704" w:rsidP="00636BC9">
            <w:pPr>
              <w:pStyle w:val="Weine12Text"/>
              <w:rPr>
                <w:lang w:val="de-CH"/>
              </w:rPr>
            </w:pPr>
            <w:r w:rsidRPr="003A19DD">
              <w:rPr>
                <w:lang w:val="de-CH"/>
              </w:rPr>
              <w:t>18</w:t>
            </w:r>
          </w:p>
        </w:tc>
        <w:tc>
          <w:tcPr>
            <w:tcW w:w="837" w:type="dxa"/>
          </w:tcPr>
          <w:p w14:paraId="1802FEC9" w14:textId="3AFF4D17" w:rsidR="00465BE4" w:rsidRPr="003A19DD" w:rsidRDefault="00465BE4" w:rsidP="00465BE4">
            <w:pPr>
              <w:pStyle w:val="Weine12Text"/>
              <w:rPr>
                <w:lang w:val="de-CH"/>
              </w:rPr>
            </w:pPr>
            <w:r w:rsidRPr="003A19DD">
              <w:rPr>
                <w:szCs w:val="24"/>
                <w:lang w:val="de-CH"/>
              </w:rPr>
              <w:t>0.75</w:t>
            </w:r>
          </w:p>
        </w:tc>
        <w:tc>
          <w:tcPr>
            <w:tcW w:w="841" w:type="dxa"/>
          </w:tcPr>
          <w:p w14:paraId="45F52515" w14:textId="6F3D4677" w:rsidR="00465BE4" w:rsidRPr="003A19DD" w:rsidRDefault="00465BE4" w:rsidP="00465BE4">
            <w:pPr>
              <w:pStyle w:val="Weine12Text"/>
              <w:jc w:val="right"/>
              <w:rPr>
                <w:lang w:val="de-CH"/>
              </w:rPr>
            </w:pPr>
            <w:r w:rsidRPr="003A19DD">
              <w:rPr>
                <w:szCs w:val="24"/>
                <w:lang w:val="de-CH"/>
              </w:rPr>
              <w:t>85.00</w:t>
            </w:r>
          </w:p>
        </w:tc>
      </w:tr>
      <w:tr w:rsidR="00465BE4" w:rsidRPr="003A19DD" w14:paraId="490B0495" w14:textId="77777777" w:rsidTr="00636BC9">
        <w:tc>
          <w:tcPr>
            <w:tcW w:w="1551" w:type="dxa"/>
          </w:tcPr>
          <w:p w14:paraId="5CD16591" w14:textId="4265CA1D" w:rsidR="00465BE4" w:rsidRPr="003A19DD" w:rsidRDefault="00465BE4" w:rsidP="00465BE4">
            <w:pPr>
              <w:pStyle w:val="Weine12Text"/>
              <w:rPr>
                <w:lang w:val="de-CH"/>
              </w:rPr>
            </w:pPr>
          </w:p>
        </w:tc>
        <w:tc>
          <w:tcPr>
            <w:tcW w:w="5542" w:type="dxa"/>
          </w:tcPr>
          <w:p w14:paraId="1CC53EA4" w14:textId="1811AAC1" w:rsidR="00465BE4" w:rsidRPr="008B0B44" w:rsidRDefault="00465BE4" w:rsidP="00465BE4">
            <w:pPr>
              <w:pStyle w:val="Wein10TextNormal"/>
              <w:rPr>
                <w:sz w:val="24"/>
                <w:szCs w:val="24"/>
                <w:lang w:val="it-IT"/>
              </w:rPr>
            </w:pPr>
            <w:r w:rsidRPr="008B0B44">
              <w:rPr>
                <w:sz w:val="24"/>
                <w:szCs w:val="24"/>
                <w:lang w:val="it-IT"/>
              </w:rPr>
              <w:t>Barolo Azelia</w:t>
            </w:r>
            <w:r w:rsidR="009F0C02" w:rsidRPr="008B0B44">
              <w:rPr>
                <w:sz w:val="24"/>
                <w:szCs w:val="24"/>
                <w:lang w:val="it-IT"/>
              </w:rPr>
              <w:t xml:space="preserve"> DOCG </w:t>
            </w:r>
            <w:r w:rsidR="009F0C02" w:rsidRPr="008B0B44">
              <w:rPr>
                <w:lang w:val="it-IT"/>
              </w:rPr>
              <w:t>Piemonte</w:t>
            </w:r>
          </w:p>
          <w:p w14:paraId="5600D359" w14:textId="77777777" w:rsidR="00465BE4" w:rsidRPr="008B0B44" w:rsidRDefault="00465BE4" w:rsidP="00465BE4">
            <w:pPr>
              <w:pStyle w:val="Wein10TextNormal"/>
              <w:rPr>
                <w:szCs w:val="21"/>
                <w:lang w:val="it-IT"/>
              </w:rPr>
            </w:pPr>
            <w:r w:rsidRPr="008B0B44">
              <w:rPr>
                <w:szCs w:val="21"/>
                <w:lang w:val="it-IT"/>
              </w:rPr>
              <w:t xml:space="preserve">Azelia – Luigi Scavino, </w:t>
            </w:r>
            <w:proofErr w:type="spellStart"/>
            <w:r w:rsidRPr="008B0B44">
              <w:rPr>
                <w:szCs w:val="21"/>
                <w:lang w:val="it-IT"/>
              </w:rPr>
              <w:t>Piemont</w:t>
            </w:r>
            <w:proofErr w:type="spellEnd"/>
          </w:p>
          <w:p w14:paraId="68325DDD" w14:textId="155328F1" w:rsidR="00465BE4" w:rsidRPr="003A19DD" w:rsidRDefault="00465BE4" w:rsidP="00FE045C">
            <w:pPr>
              <w:pStyle w:val="Wein10TextNormal"/>
            </w:pPr>
            <w:r w:rsidRPr="003A19DD">
              <w:t>Nebbiolo / Holzfass</w:t>
            </w:r>
            <w:r w:rsidR="00FE045C" w:rsidRPr="003A19DD">
              <w:br/>
            </w:r>
          </w:p>
        </w:tc>
        <w:tc>
          <w:tcPr>
            <w:tcW w:w="567" w:type="dxa"/>
          </w:tcPr>
          <w:p w14:paraId="6F47E097" w14:textId="77777777" w:rsidR="00465BE4" w:rsidRPr="003A19DD" w:rsidRDefault="00465BE4" w:rsidP="00465BE4">
            <w:pPr>
              <w:pStyle w:val="WeinbertitelFettGebiet"/>
            </w:pPr>
          </w:p>
        </w:tc>
        <w:tc>
          <w:tcPr>
            <w:tcW w:w="1018" w:type="dxa"/>
          </w:tcPr>
          <w:p w14:paraId="338003FB" w14:textId="6665A1AE" w:rsidR="00465BE4" w:rsidRPr="003A19DD" w:rsidRDefault="00465BE4" w:rsidP="00465BE4">
            <w:pPr>
              <w:pStyle w:val="Weine12Text"/>
              <w:rPr>
                <w:lang w:val="de-CH"/>
              </w:rPr>
            </w:pPr>
            <w:r w:rsidRPr="003A19DD">
              <w:rPr>
                <w:lang w:val="de-CH"/>
              </w:rPr>
              <w:t>15</w:t>
            </w:r>
          </w:p>
        </w:tc>
        <w:tc>
          <w:tcPr>
            <w:tcW w:w="837" w:type="dxa"/>
          </w:tcPr>
          <w:p w14:paraId="5125893A" w14:textId="63F87DFB" w:rsidR="00465BE4" w:rsidRPr="003A19DD" w:rsidRDefault="00465BE4" w:rsidP="00465BE4">
            <w:pPr>
              <w:pStyle w:val="Weine12Text"/>
              <w:rPr>
                <w:lang w:val="de-CH"/>
              </w:rPr>
            </w:pPr>
            <w:r w:rsidRPr="003A19DD">
              <w:rPr>
                <w:szCs w:val="24"/>
                <w:lang w:val="de-CH"/>
              </w:rPr>
              <w:t>0.75</w:t>
            </w:r>
          </w:p>
        </w:tc>
        <w:tc>
          <w:tcPr>
            <w:tcW w:w="841" w:type="dxa"/>
          </w:tcPr>
          <w:p w14:paraId="280E5621" w14:textId="4F05E3FE" w:rsidR="00465BE4" w:rsidRPr="003A19DD" w:rsidRDefault="00465BE4" w:rsidP="00465BE4">
            <w:pPr>
              <w:pStyle w:val="Weine12Text"/>
              <w:jc w:val="right"/>
              <w:rPr>
                <w:lang w:val="de-CH"/>
              </w:rPr>
            </w:pPr>
            <w:r w:rsidRPr="003A19DD">
              <w:rPr>
                <w:szCs w:val="24"/>
                <w:lang w:val="de-CH"/>
              </w:rPr>
              <w:t>89.00</w:t>
            </w:r>
          </w:p>
        </w:tc>
      </w:tr>
      <w:tr w:rsidR="005B22CA" w:rsidRPr="003A19DD" w14:paraId="2E5B465E" w14:textId="77777777" w:rsidTr="00636B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51" w:type="dxa"/>
            <w:tcBorders>
              <w:top w:val="nil"/>
              <w:left w:val="nil"/>
              <w:bottom w:val="nil"/>
              <w:right w:val="nil"/>
            </w:tcBorders>
          </w:tcPr>
          <w:p w14:paraId="754A291D" w14:textId="77777777" w:rsidR="005B22CA" w:rsidRPr="003A19DD" w:rsidRDefault="005B22CA" w:rsidP="00B6477A">
            <w:pPr>
              <w:pStyle w:val="Weine12Text"/>
              <w:rPr>
                <w:lang w:val="de-CH"/>
              </w:rPr>
            </w:pPr>
          </w:p>
        </w:tc>
        <w:tc>
          <w:tcPr>
            <w:tcW w:w="5542" w:type="dxa"/>
            <w:tcBorders>
              <w:top w:val="nil"/>
              <w:left w:val="nil"/>
              <w:bottom w:val="nil"/>
              <w:right w:val="nil"/>
            </w:tcBorders>
          </w:tcPr>
          <w:p w14:paraId="3918362C" w14:textId="794967C9" w:rsidR="005B22CA" w:rsidRPr="008B0B44" w:rsidRDefault="005B22CA" w:rsidP="000B0119">
            <w:pPr>
              <w:pStyle w:val="Wein10TextNormal"/>
              <w:rPr>
                <w:rFonts w:cs="Myriad Pro"/>
                <w:sz w:val="24"/>
                <w:szCs w:val="22"/>
                <w:lang w:val="it-IT"/>
              </w:rPr>
            </w:pPr>
            <w:r w:rsidRPr="008B0B44">
              <w:rPr>
                <w:rFonts w:cs="Myriad Pro"/>
                <w:sz w:val="24"/>
                <w:szCs w:val="22"/>
                <w:lang w:val="it-IT"/>
              </w:rPr>
              <w:t xml:space="preserve">Barbera d’Alba Vigna </w:t>
            </w:r>
            <w:r w:rsidR="00A766B9" w:rsidRPr="008B0B44">
              <w:rPr>
                <w:rFonts w:cs="Myriad Pro"/>
                <w:sz w:val="24"/>
                <w:szCs w:val="22"/>
                <w:lang w:val="it-IT"/>
              </w:rPr>
              <w:t xml:space="preserve">Bricco San Biaggio </w:t>
            </w:r>
            <w:r w:rsidR="009F0C02" w:rsidRPr="008B0B44">
              <w:rPr>
                <w:rFonts w:cs="Myriad Pro"/>
                <w:sz w:val="24"/>
                <w:szCs w:val="22"/>
                <w:lang w:val="it-IT"/>
              </w:rPr>
              <w:t>DOC Piemonte</w:t>
            </w:r>
          </w:p>
          <w:p w14:paraId="2DBCBF81" w14:textId="7C8A52BB" w:rsidR="00A766B9" w:rsidRPr="008B0B44" w:rsidRDefault="009F0C02" w:rsidP="00A766B9">
            <w:pPr>
              <w:pStyle w:val="Wein10TextNormal"/>
              <w:rPr>
                <w:szCs w:val="21"/>
                <w:lang w:val="it-IT"/>
              </w:rPr>
            </w:pPr>
            <w:proofErr w:type="spellStart"/>
            <w:r w:rsidRPr="008B0B44">
              <w:rPr>
                <w:szCs w:val="21"/>
                <w:lang w:val="it-IT"/>
              </w:rPr>
              <w:t>Giabot</w:t>
            </w:r>
            <w:proofErr w:type="spellEnd"/>
            <w:r w:rsidRPr="008B0B44">
              <w:rPr>
                <w:szCs w:val="21"/>
                <w:lang w:val="it-IT"/>
              </w:rPr>
              <w:t xml:space="preserve"> Berton;</w:t>
            </w:r>
            <w:r w:rsidR="00A766B9" w:rsidRPr="008B0B44">
              <w:rPr>
                <w:szCs w:val="21"/>
                <w:lang w:val="it-IT"/>
              </w:rPr>
              <w:t xml:space="preserve"> La Morra</w:t>
            </w:r>
          </w:p>
          <w:p w14:paraId="321A47BF" w14:textId="7AB6D572" w:rsidR="005B22CA" w:rsidRPr="008B0B44" w:rsidRDefault="005B22CA" w:rsidP="006E0D6D">
            <w:pPr>
              <w:pStyle w:val="Weine12Text"/>
              <w:rPr>
                <w:szCs w:val="24"/>
                <w:lang w:val="it-IT"/>
              </w:rPr>
            </w:pPr>
            <w:r w:rsidRPr="008B0B44">
              <w:rPr>
                <w:sz w:val="21"/>
                <w:szCs w:val="21"/>
                <w:lang w:val="it-IT"/>
              </w:rPr>
              <w:t xml:space="preserve">Barbera / </w:t>
            </w:r>
            <w:proofErr w:type="spellStart"/>
            <w:r w:rsidRPr="008B0B44">
              <w:rPr>
                <w:sz w:val="21"/>
                <w:szCs w:val="21"/>
                <w:lang w:val="it-IT"/>
              </w:rPr>
              <w:t>Holzfass</w:t>
            </w:r>
            <w:proofErr w:type="spellEnd"/>
            <w:r w:rsidR="00FE045C" w:rsidRPr="008B0B44">
              <w:rPr>
                <w:sz w:val="21"/>
                <w:szCs w:val="21"/>
                <w:lang w:val="it-IT"/>
              </w:rPr>
              <w:br/>
            </w:r>
          </w:p>
        </w:tc>
        <w:tc>
          <w:tcPr>
            <w:tcW w:w="567" w:type="dxa"/>
            <w:tcBorders>
              <w:top w:val="nil"/>
              <w:left w:val="nil"/>
              <w:bottom w:val="nil"/>
              <w:right w:val="nil"/>
            </w:tcBorders>
          </w:tcPr>
          <w:p w14:paraId="353F28E1" w14:textId="77777777" w:rsidR="005B22CA" w:rsidRPr="008B0B44" w:rsidRDefault="005B22CA" w:rsidP="000B0119">
            <w:pPr>
              <w:pStyle w:val="WeinbertitelFettGebiet"/>
              <w:rPr>
                <w:lang w:val="it-IT"/>
              </w:rPr>
            </w:pPr>
          </w:p>
        </w:tc>
        <w:tc>
          <w:tcPr>
            <w:tcW w:w="1018" w:type="dxa"/>
            <w:tcBorders>
              <w:top w:val="nil"/>
              <w:left w:val="nil"/>
              <w:bottom w:val="nil"/>
              <w:right w:val="nil"/>
            </w:tcBorders>
          </w:tcPr>
          <w:p w14:paraId="531005F2" w14:textId="70C98681" w:rsidR="005B22CA" w:rsidRPr="003A19DD" w:rsidRDefault="005B22CA" w:rsidP="000B0119">
            <w:pPr>
              <w:pStyle w:val="Weine12Text"/>
              <w:rPr>
                <w:lang w:val="de-CH"/>
              </w:rPr>
            </w:pPr>
            <w:r w:rsidRPr="003A19DD">
              <w:rPr>
                <w:lang w:val="de-CH"/>
              </w:rPr>
              <w:t>2</w:t>
            </w:r>
            <w:r w:rsidR="00277825" w:rsidRPr="003A19DD">
              <w:rPr>
                <w:lang w:val="de-CH"/>
              </w:rPr>
              <w:t>2</w:t>
            </w:r>
          </w:p>
        </w:tc>
        <w:tc>
          <w:tcPr>
            <w:tcW w:w="837" w:type="dxa"/>
            <w:tcBorders>
              <w:top w:val="nil"/>
              <w:left w:val="nil"/>
              <w:bottom w:val="nil"/>
              <w:right w:val="nil"/>
            </w:tcBorders>
          </w:tcPr>
          <w:p w14:paraId="28C0F653" w14:textId="77777777" w:rsidR="005B22CA" w:rsidRPr="003A19DD" w:rsidRDefault="005B22CA" w:rsidP="000B0119">
            <w:pPr>
              <w:pStyle w:val="Weine12Text"/>
              <w:rPr>
                <w:szCs w:val="24"/>
                <w:lang w:val="de-CH"/>
              </w:rPr>
            </w:pPr>
            <w:r w:rsidRPr="003A19DD">
              <w:rPr>
                <w:lang w:val="de-CH"/>
              </w:rPr>
              <w:t>0.75</w:t>
            </w:r>
          </w:p>
        </w:tc>
        <w:tc>
          <w:tcPr>
            <w:tcW w:w="841" w:type="dxa"/>
            <w:tcBorders>
              <w:top w:val="nil"/>
              <w:left w:val="nil"/>
              <w:bottom w:val="nil"/>
              <w:right w:val="nil"/>
            </w:tcBorders>
          </w:tcPr>
          <w:p w14:paraId="0DB686BA" w14:textId="77777777" w:rsidR="005B22CA" w:rsidRPr="003A19DD" w:rsidRDefault="005B22CA" w:rsidP="000B0119">
            <w:pPr>
              <w:pStyle w:val="Weine12Text"/>
              <w:jc w:val="right"/>
              <w:rPr>
                <w:szCs w:val="24"/>
                <w:lang w:val="de-CH"/>
              </w:rPr>
            </w:pPr>
            <w:r w:rsidRPr="003A19DD">
              <w:rPr>
                <w:lang w:val="de-CH"/>
              </w:rPr>
              <w:t>59.00</w:t>
            </w:r>
          </w:p>
        </w:tc>
      </w:tr>
      <w:tr w:rsidR="006E0D6D" w:rsidRPr="003A19DD" w14:paraId="542D3FB3" w14:textId="77777777" w:rsidTr="00636B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51" w:type="dxa"/>
            <w:tcBorders>
              <w:top w:val="nil"/>
              <w:left w:val="nil"/>
              <w:bottom w:val="nil"/>
              <w:right w:val="nil"/>
            </w:tcBorders>
          </w:tcPr>
          <w:p w14:paraId="0086CD2B" w14:textId="77777777" w:rsidR="006E0D6D" w:rsidRPr="003A19DD" w:rsidRDefault="006E0D6D" w:rsidP="00B6477A">
            <w:pPr>
              <w:pStyle w:val="Weine12Text"/>
              <w:rPr>
                <w:lang w:val="de-CH"/>
              </w:rPr>
            </w:pPr>
          </w:p>
        </w:tc>
        <w:tc>
          <w:tcPr>
            <w:tcW w:w="5542" w:type="dxa"/>
            <w:tcBorders>
              <w:top w:val="nil"/>
              <w:left w:val="nil"/>
              <w:bottom w:val="nil"/>
              <w:right w:val="nil"/>
            </w:tcBorders>
          </w:tcPr>
          <w:p w14:paraId="53276502" w14:textId="3CE41B24" w:rsidR="006E0D6D" w:rsidRPr="008B0B44" w:rsidRDefault="006E0D6D" w:rsidP="006E0D6D">
            <w:pPr>
              <w:pStyle w:val="Weine12Text"/>
              <w:rPr>
                <w:lang w:val="it-IT"/>
              </w:rPr>
            </w:pPr>
            <w:r w:rsidRPr="008B0B44">
              <w:rPr>
                <w:lang w:val="it-IT"/>
              </w:rPr>
              <w:t>Barbaresco Sori Paitin DOCG</w:t>
            </w:r>
            <w:r w:rsidR="009F0C02" w:rsidRPr="008B0B44">
              <w:rPr>
                <w:lang w:val="it-IT"/>
              </w:rPr>
              <w:t xml:space="preserve"> Piemonte</w:t>
            </w:r>
          </w:p>
          <w:p w14:paraId="295ADB77" w14:textId="77777777" w:rsidR="006E0D6D" w:rsidRPr="008B0B44" w:rsidRDefault="006E0D6D" w:rsidP="006E0D6D">
            <w:pPr>
              <w:pStyle w:val="Wein10TextNormal"/>
              <w:rPr>
                <w:lang w:val="it-IT"/>
              </w:rPr>
            </w:pPr>
            <w:r w:rsidRPr="008B0B44">
              <w:rPr>
                <w:lang w:val="it-IT"/>
              </w:rPr>
              <w:t>Pasquero Elia, Neive</w:t>
            </w:r>
          </w:p>
          <w:p w14:paraId="1DA220A0" w14:textId="77777777" w:rsidR="006E0D6D" w:rsidRPr="003A19DD" w:rsidRDefault="006E0D6D" w:rsidP="006E0D6D">
            <w:pPr>
              <w:pStyle w:val="Wein10TextNormal"/>
            </w:pPr>
            <w:r w:rsidRPr="003A19DD">
              <w:t>Nebbiolo / Holzfass</w:t>
            </w:r>
          </w:p>
          <w:p w14:paraId="4E79A8E3" w14:textId="77777777" w:rsidR="006E0D6D" w:rsidRPr="003A19DD" w:rsidRDefault="006E0D6D" w:rsidP="000B0119">
            <w:pPr>
              <w:pStyle w:val="Wein10TextNormal"/>
              <w:rPr>
                <w:rFonts w:cs="Myriad Pro"/>
                <w:sz w:val="24"/>
                <w:szCs w:val="22"/>
              </w:rPr>
            </w:pPr>
          </w:p>
        </w:tc>
        <w:tc>
          <w:tcPr>
            <w:tcW w:w="567" w:type="dxa"/>
            <w:tcBorders>
              <w:top w:val="nil"/>
              <w:left w:val="nil"/>
              <w:bottom w:val="nil"/>
              <w:right w:val="nil"/>
            </w:tcBorders>
          </w:tcPr>
          <w:p w14:paraId="2C50E422" w14:textId="77777777" w:rsidR="006E0D6D" w:rsidRPr="003A19DD" w:rsidRDefault="006E0D6D" w:rsidP="000B0119">
            <w:pPr>
              <w:pStyle w:val="WeinbertitelFettGebiet"/>
            </w:pPr>
          </w:p>
        </w:tc>
        <w:tc>
          <w:tcPr>
            <w:tcW w:w="1018" w:type="dxa"/>
            <w:tcBorders>
              <w:top w:val="nil"/>
              <w:left w:val="nil"/>
              <w:bottom w:val="nil"/>
              <w:right w:val="nil"/>
            </w:tcBorders>
          </w:tcPr>
          <w:p w14:paraId="364CBF39" w14:textId="1A2596BD" w:rsidR="006E0D6D" w:rsidRPr="003A19DD" w:rsidRDefault="00067C0C" w:rsidP="000B0119">
            <w:pPr>
              <w:pStyle w:val="Weine12Text"/>
              <w:rPr>
                <w:lang w:val="de-CH"/>
              </w:rPr>
            </w:pPr>
            <w:r w:rsidRPr="003A19DD">
              <w:rPr>
                <w:lang w:val="de-CH"/>
              </w:rPr>
              <w:t>20</w:t>
            </w:r>
          </w:p>
        </w:tc>
        <w:tc>
          <w:tcPr>
            <w:tcW w:w="837" w:type="dxa"/>
            <w:tcBorders>
              <w:top w:val="nil"/>
              <w:left w:val="nil"/>
              <w:bottom w:val="nil"/>
              <w:right w:val="nil"/>
            </w:tcBorders>
          </w:tcPr>
          <w:p w14:paraId="3950C380" w14:textId="05024680" w:rsidR="006E0D6D" w:rsidRPr="003A19DD" w:rsidRDefault="006E0D6D" w:rsidP="000B0119">
            <w:pPr>
              <w:pStyle w:val="Weine12Text"/>
              <w:rPr>
                <w:lang w:val="de-CH"/>
              </w:rPr>
            </w:pPr>
            <w:r w:rsidRPr="003A19DD">
              <w:rPr>
                <w:lang w:val="de-CH"/>
              </w:rPr>
              <w:t>0.75</w:t>
            </w:r>
          </w:p>
        </w:tc>
        <w:tc>
          <w:tcPr>
            <w:tcW w:w="841" w:type="dxa"/>
            <w:tcBorders>
              <w:top w:val="nil"/>
              <w:left w:val="nil"/>
              <w:bottom w:val="nil"/>
              <w:right w:val="nil"/>
            </w:tcBorders>
          </w:tcPr>
          <w:p w14:paraId="6A68DE83" w14:textId="74198EDF" w:rsidR="006E0D6D" w:rsidRPr="003A19DD" w:rsidRDefault="006E0D6D" w:rsidP="000B0119">
            <w:pPr>
              <w:pStyle w:val="Weine12Text"/>
              <w:jc w:val="right"/>
              <w:rPr>
                <w:lang w:val="de-CH"/>
              </w:rPr>
            </w:pPr>
            <w:r w:rsidRPr="003A19DD">
              <w:rPr>
                <w:lang w:val="de-CH"/>
              </w:rPr>
              <w:t>88.00</w:t>
            </w:r>
          </w:p>
        </w:tc>
      </w:tr>
      <w:tr w:rsidR="00341EC2" w:rsidRPr="003A19DD" w14:paraId="547B0700" w14:textId="77777777" w:rsidTr="00636B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51" w:type="dxa"/>
            <w:tcBorders>
              <w:top w:val="nil"/>
              <w:left w:val="nil"/>
              <w:bottom w:val="nil"/>
              <w:right w:val="nil"/>
            </w:tcBorders>
          </w:tcPr>
          <w:p w14:paraId="68E5D042" w14:textId="23EA31FB" w:rsidR="00341EC2" w:rsidRPr="003A19DD" w:rsidRDefault="009F0C02" w:rsidP="00B6477A">
            <w:pPr>
              <w:pStyle w:val="Weine12Text"/>
              <w:rPr>
                <w:lang w:val="de-CH"/>
              </w:rPr>
            </w:pPr>
            <w:r w:rsidRPr="003A19DD">
              <w:rPr>
                <w:lang w:val="de-CH"/>
              </w:rPr>
              <w:t>Lombardei</w:t>
            </w:r>
          </w:p>
        </w:tc>
        <w:tc>
          <w:tcPr>
            <w:tcW w:w="5542" w:type="dxa"/>
            <w:tcBorders>
              <w:top w:val="nil"/>
              <w:left w:val="nil"/>
              <w:bottom w:val="nil"/>
              <w:right w:val="nil"/>
            </w:tcBorders>
          </w:tcPr>
          <w:p w14:paraId="148E7164" w14:textId="0C234534" w:rsidR="009F0C02" w:rsidRPr="008B0B44" w:rsidRDefault="009F0C02" w:rsidP="009F0C02">
            <w:pPr>
              <w:pStyle w:val="Weine12Text"/>
              <w:rPr>
                <w:lang w:val="it-IT"/>
              </w:rPr>
            </w:pPr>
            <w:r w:rsidRPr="008B0B44">
              <w:rPr>
                <w:lang w:val="it-IT"/>
              </w:rPr>
              <w:t xml:space="preserve">Sandro </w:t>
            </w:r>
            <w:proofErr w:type="spellStart"/>
            <w:r w:rsidRPr="008B0B44">
              <w:rPr>
                <w:lang w:val="it-IT"/>
              </w:rPr>
              <w:t>Fay</w:t>
            </w:r>
            <w:proofErr w:type="spellEnd"/>
            <w:r w:rsidRPr="008B0B44">
              <w:rPr>
                <w:lang w:val="it-IT"/>
              </w:rPr>
              <w:t xml:space="preserve"> </w:t>
            </w:r>
            <w:proofErr w:type="spellStart"/>
            <w:r w:rsidRPr="008B0B44">
              <w:rPr>
                <w:lang w:val="it-IT"/>
              </w:rPr>
              <w:t>Valterllina</w:t>
            </w:r>
            <w:proofErr w:type="spellEnd"/>
            <w:r w:rsidRPr="008B0B44">
              <w:rPr>
                <w:lang w:val="it-IT"/>
              </w:rPr>
              <w:t xml:space="preserve"> Superiore Il Glicine DOCG Valtellina</w:t>
            </w:r>
          </w:p>
          <w:p w14:paraId="37A0CF16" w14:textId="6CDD6CC5" w:rsidR="009F0C02" w:rsidRPr="003A19DD" w:rsidRDefault="009F0C02" w:rsidP="009F0C02">
            <w:pPr>
              <w:pStyle w:val="Wein10TextNormal"/>
            </w:pPr>
            <w:r w:rsidRPr="008B0B44">
              <w:rPr>
                <w:lang w:val="it-IT"/>
              </w:rPr>
              <w:t>San Giacomo, 100% Nebbiolo</w:t>
            </w:r>
            <w:r w:rsidR="009C4F77" w:rsidRPr="008B0B44">
              <w:rPr>
                <w:lang w:val="it-IT"/>
              </w:rPr>
              <w:t xml:space="preserve"> </w:t>
            </w:r>
            <w:r w:rsidR="009C4F77" w:rsidRPr="008B0B44">
              <w:rPr>
                <w:sz w:val="14"/>
                <w:szCs w:val="14"/>
                <w:lang w:val="it-IT"/>
              </w:rPr>
              <w:t>(Chiavennasca)</w:t>
            </w:r>
            <w:r w:rsidRPr="008B0B44">
              <w:rPr>
                <w:lang w:val="it-IT"/>
              </w:rPr>
              <w:t xml:space="preserve"> / 12 </w:t>
            </w:r>
            <w:proofErr w:type="spellStart"/>
            <w:r w:rsidRPr="008B0B44">
              <w:rPr>
                <w:lang w:val="it-IT"/>
              </w:rPr>
              <w:t>Mte</w:t>
            </w:r>
            <w:proofErr w:type="spellEnd"/>
            <w:r w:rsidRPr="008B0B44">
              <w:rPr>
                <w:lang w:val="it-IT"/>
              </w:rPr>
              <w:t xml:space="preserve">. </w:t>
            </w:r>
            <w:r w:rsidRPr="003A19DD">
              <w:t xml:space="preserve">Eichen </w:t>
            </w:r>
            <w:proofErr w:type="spellStart"/>
            <w:r w:rsidRPr="003A19DD">
              <w:t>Tonneaux</w:t>
            </w:r>
            <w:proofErr w:type="spellEnd"/>
          </w:p>
          <w:p w14:paraId="53735169" w14:textId="15F212B7" w:rsidR="00341EC2" w:rsidRPr="003A19DD" w:rsidRDefault="00341EC2" w:rsidP="00341EC2">
            <w:pPr>
              <w:pStyle w:val="Wein10TextNormal"/>
            </w:pPr>
          </w:p>
        </w:tc>
        <w:tc>
          <w:tcPr>
            <w:tcW w:w="567" w:type="dxa"/>
            <w:tcBorders>
              <w:top w:val="nil"/>
              <w:left w:val="nil"/>
              <w:bottom w:val="nil"/>
              <w:right w:val="nil"/>
            </w:tcBorders>
          </w:tcPr>
          <w:p w14:paraId="0A071665" w14:textId="77777777" w:rsidR="00341EC2" w:rsidRPr="003A19DD" w:rsidRDefault="00341EC2" w:rsidP="000B0119">
            <w:pPr>
              <w:pStyle w:val="WeinbertitelFettGebiet"/>
            </w:pPr>
          </w:p>
        </w:tc>
        <w:tc>
          <w:tcPr>
            <w:tcW w:w="1018" w:type="dxa"/>
            <w:tcBorders>
              <w:top w:val="nil"/>
              <w:left w:val="nil"/>
              <w:bottom w:val="nil"/>
              <w:right w:val="nil"/>
            </w:tcBorders>
          </w:tcPr>
          <w:p w14:paraId="4CF2CDB9" w14:textId="7CBF5103" w:rsidR="00341EC2" w:rsidRPr="003A19DD" w:rsidRDefault="009F0C02" w:rsidP="000B0119">
            <w:pPr>
              <w:pStyle w:val="Weine12Text"/>
              <w:rPr>
                <w:lang w:val="de-CH"/>
              </w:rPr>
            </w:pPr>
            <w:r w:rsidRPr="003A19DD">
              <w:rPr>
                <w:lang w:val="de-CH"/>
              </w:rPr>
              <w:t>18</w:t>
            </w:r>
          </w:p>
        </w:tc>
        <w:tc>
          <w:tcPr>
            <w:tcW w:w="837" w:type="dxa"/>
            <w:tcBorders>
              <w:top w:val="nil"/>
              <w:left w:val="nil"/>
              <w:bottom w:val="nil"/>
              <w:right w:val="nil"/>
            </w:tcBorders>
          </w:tcPr>
          <w:p w14:paraId="19CB126B" w14:textId="01D84009" w:rsidR="00341EC2" w:rsidRPr="003A19DD" w:rsidRDefault="00341EC2" w:rsidP="000B0119">
            <w:pPr>
              <w:pStyle w:val="Weine12Text"/>
              <w:rPr>
                <w:lang w:val="de-CH"/>
              </w:rPr>
            </w:pPr>
            <w:r w:rsidRPr="003A19DD">
              <w:rPr>
                <w:lang w:val="de-CH"/>
              </w:rPr>
              <w:t>0.75</w:t>
            </w:r>
          </w:p>
        </w:tc>
        <w:tc>
          <w:tcPr>
            <w:tcW w:w="841" w:type="dxa"/>
            <w:tcBorders>
              <w:top w:val="nil"/>
              <w:left w:val="nil"/>
              <w:bottom w:val="nil"/>
              <w:right w:val="nil"/>
            </w:tcBorders>
          </w:tcPr>
          <w:p w14:paraId="1E8E4F0A" w14:textId="2B7C2C8D" w:rsidR="00341EC2" w:rsidRPr="003A19DD" w:rsidRDefault="009C4F77" w:rsidP="000B0119">
            <w:pPr>
              <w:pStyle w:val="Weine12Text"/>
              <w:jc w:val="right"/>
              <w:rPr>
                <w:lang w:val="de-CH"/>
              </w:rPr>
            </w:pPr>
            <w:r w:rsidRPr="003A19DD">
              <w:rPr>
                <w:lang w:val="de-CH"/>
              </w:rPr>
              <w:t>75</w:t>
            </w:r>
            <w:r w:rsidR="00341EC2" w:rsidRPr="003A19DD">
              <w:rPr>
                <w:lang w:val="de-CH"/>
              </w:rPr>
              <w:t>.00</w:t>
            </w:r>
          </w:p>
        </w:tc>
      </w:tr>
    </w:tbl>
    <w:p w14:paraId="5B4DC1B9" w14:textId="77777777" w:rsidR="00465BE4" w:rsidRPr="003A19DD" w:rsidRDefault="00465BE4">
      <w:pPr>
        <w:rPr>
          <w:rFonts w:ascii="DaxCondensed" w:hAnsi="DaxCondensed"/>
          <w:lang w:val="de-CH"/>
        </w:rPr>
      </w:pPr>
      <w:r w:rsidRPr="003A19DD">
        <w:rPr>
          <w:rFonts w:ascii="DaxCondensed" w:hAnsi="DaxCondensed"/>
          <w:lang w:val="de-CH"/>
        </w:rPr>
        <w:br w:type="page"/>
      </w:r>
    </w:p>
    <w:p w14:paraId="48B21E57" w14:textId="77777777" w:rsidR="006B7D71" w:rsidRPr="003A19DD" w:rsidRDefault="006B7D71" w:rsidP="006B7D71">
      <w:pPr>
        <w:pStyle w:val="Wein10TextNormal"/>
      </w:pPr>
      <w:bookmarkStart w:id="108" w:name="_Toc168515255"/>
      <w:bookmarkStart w:id="109" w:name="_Toc203230219"/>
      <w:bookmarkStart w:id="110" w:name="_Toc217568058"/>
    </w:p>
    <w:p w14:paraId="769F6461" w14:textId="4254C263" w:rsidR="00465BE4" w:rsidRPr="003A19DD" w:rsidRDefault="00465BE4" w:rsidP="00465BE4">
      <w:pPr>
        <w:pStyle w:val="berschrift1"/>
        <w:rPr>
          <w:rFonts w:cs="Myriad Pro"/>
          <w:b/>
          <w:bCs/>
          <w:color w:val="993300"/>
          <w:sz w:val="36"/>
          <w:szCs w:val="36"/>
        </w:rPr>
      </w:pPr>
      <w:bookmarkStart w:id="111" w:name="_Toc217574541"/>
      <w:r w:rsidRPr="003A19DD">
        <w:t>Italien</w:t>
      </w:r>
      <w:bookmarkEnd w:id="108"/>
      <w:bookmarkEnd w:id="109"/>
      <w:bookmarkEnd w:id="110"/>
      <w:bookmarkEnd w:id="111"/>
    </w:p>
    <w:p w14:paraId="336DA77E" w14:textId="77777777" w:rsidR="00FE045C" w:rsidRPr="003A19DD" w:rsidRDefault="00FE045C" w:rsidP="00465BE4">
      <w:pPr>
        <w:pStyle w:val="berschrift2"/>
        <w:rPr>
          <w:sz w:val="10"/>
          <w:szCs w:val="10"/>
        </w:rPr>
      </w:pPr>
      <w:bookmarkStart w:id="112" w:name="_Toc168515256"/>
    </w:p>
    <w:p w14:paraId="79B1973C" w14:textId="39F6281D" w:rsidR="00465BE4" w:rsidRPr="003A19DD" w:rsidRDefault="00465BE4" w:rsidP="00465BE4">
      <w:pPr>
        <w:pStyle w:val="berschrift2"/>
      </w:pPr>
      <w:bookmarkStart w:id="113" w:name="_Toc203230220"/>
      <w:bookmarkStart w:id="114" w:name="_Toc217574542"/>
      <w:r w:rsidRPr="003A19DD">
        <w:t>Rot</w:t>
      </w:r>
      <w:bookmarkEnd w:id="112"/>
      <w:bookmarkEnd w:id="113"/>
      <w:bookmarkEnd w:id="114"/>
    </w:p>
    <w:tbl>
      <w:tblPr>
        <w:tblStyle w:val="Tabellenraster"/>
        <w:tblW w:w="1035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3"/>
        <w:gridCol w:w="5658"/>
        <w:gridCol w:w="566"/>
        <w:gridCol w:w="1044"/>
        <w:gridCol w:w="837"/>
        <w:gridCol w:w="845"/>
      </w:tblGrid>
      <w:tr w:rsidR="00465BE4" w:rsidRPr="003A19DD" w14:paraId="4C0050E1" w14:textId="77777777" w:rsidTr="006E0D6D">
        <w:trPr>
          <w:trHeight w:val="80"/>
        </w:trPr>
        <w:tc>
          <w:tcPr>
            <w:tcW w:w="1403" w:type="dxa"/>
          </w:tcPr>
          <w:p w14:paraId="2D03CEA9" w14:textId="77777777" w:rsidR="00465BE4" w:rsidRPr="003A19DD" w:rsidRDefault="00465BE4" w:rsidP="00381817">
            <w:pPr>
              <w:pStyle w:val="WeinbertitelFettGebiet"/>
            </w:pPr>
            <w:r w:rsidRPr="003A19DD">
              <w:t>Weingebiet</w:t>
            </w:r>
          </w:p>
        </w:tc>
        <w:tc>
          <w:tcPr>
            <w:tcW w:w="5658" w:type="dxa"/>
          </w:tcPr>
          <w:p w14:paraId="061BF899" w14:textId="77777777" w:rsidR="00465BE4" w:rsidRPr="003A19DD" w:rsidRDefault="00465BE4" w:rsidP="00381817">
            <w:pPr>
              <w:pStyle w:val="WeinbertitelFettGebiet"/>
            </w:pPr>
            <w:r w:rsidRPr="003A19DD">
              <w:t>Produzent</w:t>
            </w:r>
          </w:p>
        </w:tc>
        <w:tc>
          <w:tcPr>
            <w:tcW w:w="566" w:type="dxa"/>
          </w:tcPr>
          <w:p w14:paraId="7A1CB8D4" w14:textId="77777777" w:rsidR="00465BE4" w:rsidRPr="003A19DD" w:rsidRDefault="00465BE4" w:rsidP="00381817">
            <w:pPr>
              <w:pStyle w:val="WeinbertitelFettGebiet"/>
            </w:pPr>
          </w:p>
        </w:tc>
        <w:tc>
          <w:tcPr>
            <w:tcW w:w="1044" w:type="dxa"/>
          </w:tcPr>
          <w:p w14:paraId="3AEBA682" w14:textId="77777777" w:rsidR="00465BE4" w:rsidRPr="003A19DD" w:rsidRDefault="00465BE4" w:rsidP="00381817">
            <w:pPr>
              <w:pStyle w:val="WeinbertitelFettGebiet"/>
            </w:pPr>
            <w:r w:rsidRPr="003A19DD">
              <w:t>Jg.</w:t>
            </w:r>
          </w:p>
        </w:tc>
        <w:tc>
          <w:tcPr>
            <w:tcW w:w="837" w:type="dxa"/>
          </w:tcPr>
          <w:p w14:paraId="7D5FAF0D" w14:textId="77777777" w:rsidR="00465BE4" w:rsidRPr="003A19DD" w:rsidRDefault="00465BE4" w:rsidP="00381817">
            <w:pPr>
              <w:pStyle w:val="WeinbertitelFettGebiet"/>
            </w:pPr>
            <w:r w:rsidRPr="003A19DD">
              <w:t>Liter</w:t>
            </w:r>
          </w:p>
        </w:tc>
        <w:tc>
          <w:tcPr>
            <w:tcW w:w="845" w:type="dxa"/>
          </w:tcPr>
          <w:p w14:paraId="5ACB8027" w14:textId="77777777" w:rsidR="00465BE4" w:rsidRPr="003A19DD" w:rsidRDefault="00465BE4" w:rsidP="00381817">
            <w:pPr>
              <w:pStyle w:val="WeinbertitelFettGebiet"/>
              <w:jc w:val="right"/>
            </w:pPr>
            <w:r w:rsidRPr="003A19DD">
              <w:t>CHF</w:t>
            </w:r>
          </w:p>
        </w:tc>
      </w:tr>
      <w:tr w:rsidR="00465BE4" w:rsidRPr="003A19DD" w14:paraId="6F86E274" w14:textId="77777777" w:rsidTr="006E0D6D">
        <w:tc>
          <w:tcPr>
            <w:tcW w:w="1403" w:type="dxa"/>
          </w:tcPr>
          <w:p w14:paraId="0E9CF808" w14:textId="2DFF8475" w:rsidR="00465BE4" w:rsidRPr="003A19DD" w:rsidRDefault="00465BE4" w:rsidP="00465BE4">
            <w:pPr>
              <w:pStyle w:val="Weine12Text"/>
              <w:rPr>
                <w:szCs w:val="24"/>
                <w:lang w:val="de-CH"/>
              </w:rPr>
            </w:pPr>
            <w:r w:rsidRPr="003A19DD">
              <w:rPr>
                <w:lang w:val="de-CH"/>
              </w:rPr>
              <w:t>Sardinien</w:t>
            </w:r>
          </w:p>
        </w:tc>
        <w:tc>
          <w:tcPr>
            <w:tcW w:w="5658" w:type="dxa"/>
          </w:tcPr>
          <w:p w14:paraId="3E894782" w14:textId="03901B9B" w:rsidR="00465BE4" w:rsidRPr="008B0B44" w:rsidRDefault="00465BE4" w:rsidP="00465BE4">
            <w:pPr>
              <w:pStyle w:val="Weine12Text"/>
              <w:rPr>
                <w:lang w:val="it-IT"/>
              </w:rPr>
            </w:pPr>
            <w:r w:rsidRPr="008B0B44">
              <w:rPr>
                <w:lang w:val="it-IT"/>
              </w:rPr>
              <w:t>Noras</w:t>
            </w:r>
            <w:r w:rsidR="00CF1618" w:rsidRPr="008B0B44">
              <w:rPr>
                <w:lang w:val="it-IT"/>
              </w:rPr>
              <w:t xml:space="preserve"> Cannonau di Sardegna DOC Sardegna</w:t>
            </w:r>
          </w:p>
          <w:p w14:paraId="33891940" w14:textId="4A7FB524" w:rsidR="00465BE4" w:rsidRPr="008B0B44" w:rsidRDefault="00465BE4" w:rsidP="00465BE4">
            <w:pPr>
              <w:pStyle w:val="Wein10TextNormal"/>
              <w:rPr>
                <w:lang w:val="it-IT"/>
              </w:rPr>
            </w:pPr>
            <w:r w:rsidRPr="008B0B44">
              <w:rPr>
                <w:lang w:val="it-IT"/>
              </w:rPr>
              <w:t>Cantina Santadi</w:t>
            </w:r>
          </w:p>
          <w:p w14:paraId="36E3F431" w14:textId="0E6270D0" w:rsidR="00465BE4" w:rsidRPr="003A19DD" w:rsidRDefault="00465BE4" w:rsidP="00FE045C">
            <w:pPr>
              <w:pStyle w:val="Wein10TextNormal"/>
            </w:pPr>
            <w:r w:rsidRPr="008B0B44">
              <w:rPr>
                <w:lang w:val="it-IT"/>
              </w:rPr>
              <w:t xml:space="preserve">Cannonau 90%, Carignano 10% / 6 Monate Barrique, 2. </w:t>
            </w:r>
            <w:r w:rsidRPr="003A19DD">
              <w:t>Füllung</w:t>
            </w:r>
            <w:r w:rsidR="00FE045C" w:rsidRPr="003A19DD">
              <w:br/>
            </w:r>
          </w:p>
        </w:tc>
        <w:tc>
          <w:tcPr>
            <w:tcW w:w="566" w:type="dxa"/>
          </w:tcPr>
          <w:p w14:paraId="621BD8DC" w14:textId="77777777" w:rsidR="00465BE4" w:rsidRPr="003A19DD" w:rsidRDefault="00465BE4" w:rsidP="00465BE4">
            <w:pPr>
              <w:pStyle w:val="WeinbertitelFettGebiet"/>
            </w:pPr>
          </w:p>
        </w:tc>
        <w:tc>
          <w:tcPr>
            <w:tcW w:w="1044" w:type="dxa"/>
          </w:tcPr>
          <w:p w14:paraId="615B60B0" w14:textId="46F1C537" w:rsidR="00465BE4" w:rsidRPr="003A19DD" w:rsidRDefault="00465BE4" w:rsidP="00465BE4">
            <w:pPr>
              <w:pStyle w:val="Weine12Text"/>
              <w:rPr>
                <w:lang w:val="de-CH"/>
              </w:rPr>
            </w:pPr>
            <w:r w:rsidRPr="003A19DD">
              <w:rPr>
                <w:lang w:val="de-CH"/>
              </w:rPr>
              <w:t>2</w:t>
            </w:r>
            <w:r w:rsidR="007B4629" w:rsidRPr="003A19DD">
              <w:rPr>
                <w:lang w:val="de-CH"/>
              </w:rPr>
              <w:t>2</w:t>
            </w:r>
          </w:p>
        </w:tc>
        <w:tc>
          <w:tcPr>
            <w:tcW w:w="837" w:type="dxa"/>
          </w:tcPr>
          <w:p w14:paraId="099927F1" w14:textId="06CAA17C" w:rsidR="00465BE4" w:rsidRPr="003A19DD" w:rsidRDefault="00465BE4" w:rsidP="00465BE4">
            <w:pPr>
              <w:pStyle w:val="Weine12Text"/>
              <w:rPr>
                <w:lang w:val="de-CH"/>
              </w:rPr>
            </w:pPr>
            <w:r w:rsidRPr="003A19DD">
              <w:rPr>
                <w:lang w:val="de-CH"/>
              </w:rPr>
              <w:t>0.75</w:t>
            </w:r>
          </w:p>
        </w:tc>
        <w:tc>
          <w:tcPr>
            <w:tcW w:w="845" w:type="dxa"/>
          </w:tcPr>
          <w:p w14:paraId="539E0085" w14:textId="26A1C500" w:rsidR="00465BE4" w:rsidRPr="003A19DD" w:rsidRDefault="00465BE4" w:rsidP="00465BE4">
            <w:pPr>
              <w:pStyle w:val="Weine12Text"/>
              <w:jc w:val="right"/>
              <w:rPr>
                <w:lang w:val="de-CH"/>
              </w:rPr>
            </w:pPr>
            <w:r w:rsidRPr="003A19DD">
              <w:rPr>
                <w:lang w:val="de-CH"/>
              </w:rPr>
              <w:t>59.00</w:t>
            </w:r>
          </w:p>
        </w:tc>
      </w:tr>
      <w:tr w:rsidR="00465BE4" w:rsidRPr="003A19DD" w14:paraId="0314007D" w14:textId="77777777" w:rsidTr="005B22CA">
        <w:tc>
          <w:tcPr>
            <w:tcW w:w="1403" w:type="dxa"/>
          </w:tcPr>
          <w:p w14:paraId="1A5B7A65" w14:textId="77777777" w:rsidR="00465BE4" w:rsidRPr="003A19DD" w:rsidRDefault="00465BE4" w:rsidP="00465BE4">
            <w:pPr>
              <w:pStyle w:val="Weine12Text"/>
              <w:rPr>
                <w:szCs w:val="24"/>
                <w:lang w:val="de-CH"/>
              </w:rPr>
            </w:pPr>
          </w:p>
        </w:tc>
        <w:tc>
          <w:tcPr>
            <w:tcW w:w="5658" w:type="dxa"/>
          </w:tcPr>
          <w:p w14:paraId="1CBC00F0" w14:textId="576089A6" w:rsidR="00465BE4" w:rsidRPr="008B0B44" w:rsidRDefault="00465BE4" w:rsidP="00465BE4">
            <w:pPr>
              <w:pStyle w:val="Weine12Text"/>
              <w:rPr>
                <w:lang w:val="it-IT"/>
              </w:rPr>
            </w:pPr>
            <w:r w:rsidRPr="008B0B44">
              <w:rPr>
                <w:lang w:val="it-IT"/>
              </w:rPr>
              <w:t>Rocca Rubia DOC</w:t>
            </w:r>
            <w:r w:rsidR="00CF1618" w:rsidRPr="008B0B44">
              <w:rPr>
                <w:lang w:val="it-IT"/>
              </w:rPr>
              <w:t xml:space="preserve"> Sardegna</w:t>
            </w:r>
          </w:p>
          <w:p w14:paraId="737CC52F" w14:textId="77777777" w:rsidR="00465BE4" w:rsidRPr="008B0B44" w:rsidRDefault="00465BE4" w:rsidP="00465BE4">
            <w:pPr>
              <w:pStyle w:val="Wein10TextNormal"/>
              <w:rPr>
                <w:lang w:val="it-IT"/>
              </w:rPr>
            </w:pPr>
            <w:r w:rsidRPr="008B0B44">
              <w:rPr>
                <w:lang w:val="it-IT"/>
              </w:rPr>
              <w:t>Cantina Santadi, Santadi</w:t>
            </w:r>
          </w:p>
          <w:p w14:paraId="14A59FA7" w14:textId="6A2D7928" w:rsidR="00465BE4" w:rsidRPr="003A19DD" w:rsidRDefault="00465BE4" w:rsidP="00465BE4">
            <w:pPr>
              <w:pStyle w:val="Wein10TextNormal"/>
            </w:pPr>
            <w:proofErr w:type="spellStart"/>
            <w:r w:rsidRPr="003A19DD">
              <w:t>Carignano</w:t>
            </w:r>
            <w:proofErr w:type="spellEnd"/>
            <w:r w:rsidRPr="003A19DD">
              <w:t xml:space="preserve"> / </w:t>
            </w:r>
            <w:r w:rsidR="00CF1618" w:rsidRPr="003A19DD">
              <w:t xml:space="preserve">12 Mte. </w:t>
            </w:r>
            <w:r w:rsidRPr="003A19DD">
              <w:t>Barrique</w:t>
            </w:r>
            <w:r w:rsidR="00CF1618" w:rsidRPr="003A19DD">
              <w:t xml:space="preserve"> </w:t>
            </w:r>
            <w:r w:rsidR="00CF1618" w:rsidRPr="003A19DD">
              <w:rPr>
                <w:sz w:val="16"/>
                <w:szCs w:val="16"/>
              </w:rPr>
              <w:t>(1- und 2. Füllung)</w:t>
            </w:r>
          </w:p>
          <w:p w14:paraId="42734610" w14:textId="77777777" w:rsidR="00465BE4" w:rsidRPr="003A19DD" w:rsidRDefault="00465BE4" w:rsidP="00465BE4">
            <w:pPr>
              <w:pStyle w:val="Weine12Text"/>
              <w:rPr>
                <w:lang w:val="de-CH"/>
              </w:rPr>
            </w:pPr>
          </w:p>
        </w:tc>
        <w:tc>
          <w:tcPr>
            <w:tcW w:w="566" w:type="dxa"/>
          </w:tcPr>
          <w:p w14:paraId="5B53B7B1" w14:textId="77777777" w:rsidR="00465BE4" w:rsidRPr="003A19DD" w:rsidRDefault="00465BE4" w:rsidP="00465BE4">
            <w:pPr>
              <w:pStyle w:val="WeinbertitelFettGebiet"/>
            </w:pPr>
          </w:p>
        </w:tc>
        <w:tc>
          <w:tcPr>
            <w:tcW w:w="1044" w:type="dxa"/>
          </w:tcPr>
          <w:p w14:paraId="35BAE003" w14:textId="56C85251" w:rsidR="00465BE4" w:rsidRPr="003A19DD" w:rsidRDefault="00465BE4" w:rsidP="00465BE4">
            <w:pPr>
              <w:pStyle w:val="Weine12Text"/>
              <w:rPr>
                <w:lang w:val="de-CH"/>
              </w:rPr>
            </w:pPr>
            <w:r w:rsidRPr="003A19DD">
              <w:rPr>
                <w:lang w:val="de-CH"/>
              </w:rPr>
              <w:t>19</w:t>
            </w:r>
            <w:r w:rsidR="007B4629" w:rsidRPr="003A19DD">
              <w:rPr>
                <w:lang w:val="de-CH"/>
              </w:rPr>
              <w:t>/21</w:t>
            </w:r>
          </w:p>
        </w:tc>
        <w:tc>
          <w:tcPr>
            <w:tcW w:w="837" w:type="dxa"/>
          </w:tcPr>
          <w:p w14:paraId="5D309D58" w14:textId="2E9648B3" w:rsidR="00465BE4" w:rsidRPr="003A19DD" w:rsidRDefault="00465BE4" w:rsidP="00465BE4">
            <w:pPr>
              <w:pStyle w:val="Weine12Text"/>
              <w:rPr>
                <w:lang w:val="de-CH"/>
              </w:rPr>
            </w:pPr>
            <w:r w:rsidRPr="003A19DD">
              <w:rPr>
                <w:lang w:val="de-CH"/>
              </w:rPr>
              <w:t>0.37</w:t>
            </w:r>
          </w:p>
        </w:tc>
        <w:tc>
          <w:tcPr>
            <w:tcW w:w="845" w:type="dxa"/>
          </w:tcPr>
          <w:p w14:paraId="2D111309" w14:textId="566FDA1C" w:rsidR="00465BE4" w:rsidRPr="003A19DD" w:rsidRDefault="00465BE4" w:rsidP="00465BE4">
            <w:pPr>
              <w:pStyle w:val="Weine12Text"/>
              <w:jc w:val="right"/>
              <w:rPr>
                <w:lang w:val="de-CH"/>
              </w:rPr>
            </w:pPr>
            <w:r w:rsidRPr="003A19DD">
              <w:rPr>
                <w:lang w:val="de-CH"/>
              </w:rPr>
              <w:t>34.00</w:t>
            </w:r>
          </w:p>
        </w:tc>
      </w:tr>
      <w:tr w:rsidR="00465BE4" w:rsidRPr="003A19DD" w14:paraId="120CD81F" w14:textId="77777777" w:rsidTr="006E0D6D">
        <w:tc>
          <w:tcPr>
            <w:tcW w:w="1403" w:type="dxa"/>
          </w:tcPr>
          <w:p w14:paraId="46A74B9A" w14:textId="77777777" w:rsidR="00465BE4" w:rsidRPr="003A19DD" w:rsidRDefault="00465BE4" w:rsidP="00465BE4">
            <w:pPr>
              <w:pStyle w:val="Weine12Text"/>
              <w:rPr>
                <w:szCs w:val="24"/>
                <w:lang w:val="de-CH"/>
              </w:rPr>
            </w:pPr>
          </w:p>
        </w:tc>
        <w:tc>
          <w:tcPr>
            <w:tcW w:w="5658" w:type="dxa"/>
          </w:tcPr>
          <w:p w14:paraId="78B1EBD7" w14:textId="1BCEF924" w:rsidR="00465BE4" w:rsidRPr="008B0B44" w:rsidRDefault="00465BE4" w:rsidP="00465BE4">
            <w:pPr>
              <w:pStyle w:val="Weine12Text"/>
              <w:rPr>
                <w:lang w:val="it-IT"/>
              </w:rPr>
            </w:pPr>
            <w:r w:rsidRPr="008B0B44">
              <w:rPr>
                <w:lang w:val="it-IT"/>
              </w:rPr>
              <w:t xml:space="preserve">Terre Brune </w:t>
            </w:r>
            <w:r w:rsidR="00004CF5" w:rsidRPr="008B0B44">
              <w:rPr>
                <w:lang w:val="it-IT"/>
              </w:rPr>
              <w:t xml:space="preserve">Carignano del Sulcis </w:t>
            </w:r>
            <w:r w:rsidRPr="008B0B44">
              <w:rPr>
                <w:lang w:val="it-IT"/>
              </w:rPr>
              <w:t>DOC</w:t>
            </w:r>
            <w:r w:rsidR="00004CF5" w:rsidRPr="008B0B44">
              <w:rPr>
                <w:lang w:val="it-IT"/>
              </w:rPr>
              <w:t xml:space="preserve"> Sardegna</w:t>
            </w:r>
          </w:p>
          <w:p w14:paraId="5CB19C67" w14:textId="77777777" w:rsidR="00465BE4" w:rsidRPr="008B0B44" w:rsidRDefault="00465BE4" w:rsidP="00465BE4">
            <w:pPr>
              <w:pStyle w:val="Wein10TextNormal"/>
              <w:rPr>
                <w:lang w:val="it-IT"/>
              </w:rPr>
            </w:pPr>
            <w:r w:rsidRPr="008B0B44">
              <w:rPr>
                <w:lang w:val="it-IT"/>
              </w:rPr>
              <w:t>Cantina Santadi, Santadi</w:t>
            </w:r>
          </w:p>
          <w:p w14:paraId="24C9FAA7" w14:textId="22F3078B" w:rsidR="00465BE4" w:rsidRPr="003A19DD" w:rsidRDefault="00465BE4" w:rsidP="00465BE4">
            <w:pPr>
              <w:pStyle w:val="Wein10TextNormal"/>
              <w:rPr>
                <w:sz w:val="16"/>
                <w:szCs w:val="16"/>
              </w:rPr>
            </w:pPr>
            <w:r w:rsidRPr="008B0B44">
              <w:rPr>
                <w:lang w:val="it-IT"/>
              </w:rPr>
              <w:t>Carignano</w:t>
            </w:r>
            <w:r w:rsidR="00CF1618" w:rsidRPr="008B0B44">
              <w:rPr>
                <w:lang w:val="it-IT"/>
              </w:rPr>
              <w:t>,</w:t>
            </w:r>
            <w:r w:rsidRPr="008B0B44">
              <w:rPr>
                <w:lang w:val="it-IT"/>
              </w:rPr>
              <w:t xml:space="preserve"> </w:t>
            </w:r>
            <w:proofErr w:type="spellStart"/>
            <w:r w:rsidR="00CF1618" w:rsidRPr="008B0B44">
              <w:rPr>
                <w:lang w:val="it-IT"/>
              </w:rPr>
              <w:t>Bovaleddu</w:t>
            </w:r>
            <w:proofErr w:type="spellEnd"/>
            <w:r w:rsidR="00CF1618" w:rsidRPr="008B0B44">
              <w:rPr>
                <w:lang w:val="it-IT"/>
              </w:rPr>
              <w:t xml:space="preserve"> </w:t>
            </w:r>
            <w:r w:rsidRPr="008B0B44">
              <w:rPr>
                <w:lang w:val="it-IT"/>
              </w:rPr>
              <w:t xml:space="preserve">/ </w:t>
            </w:r>
            <w:r w:rsidR="00004CF5" w:rsidRPr="008B0B44">
              <w:rPr>
                <w:lang w:val="it-IT"/>
              </w:rPr>
              <w:t xml:space="preserve">16-18 </w:t>
            </w:r>
            <w:proofErr w:type="spellStart"/>
            <w:r w:rsidR="00004CF5" w:rsidRPr="008B0B44">
              <w:rPr>
                <w:lang w:val="it-IT"/>
              </w:rPr>
              <w:t>Mte</w:t>
            </w:r>
            <w:proofErr w:type="spellEnd"/>
            <w:r w:rsidR="00004CF5" w:rsidRPr="008B0B44">
              <w:rPr>
                <w:lang w:val="it-IT"/>
              </w:rPr>
              <w:t xml:space="preserve">. </w:t>
            </w:r>
            <w:r w:rsidRPr="003A19DD">
              <w:t>Barrique</w:t>
            </w:r>
            <w:r w:rsidR="00CF1618" w:rsidRPr="003A19DD">
              <w:t xml:space="preserve"> </w:t>
            </w:r>
            <w:r w:rsidR="00CF1618" w:rsidRPr="003A19DD">
              <w:rPr>
                <w:sz w:val="16"/>
                <w:szCs w:val="16"/>
              </w:rPr>
              <w:t>(</w:t>
            </w:r>
            <w:proofErr w:type="spellStart"/>
            <w:r w:rsidR="00CF1618" w:rsidRPr="003A19DD">
              <w:rPr>
                <w:sz w:val="16"/>
                <w:szCs w:val="16"/>
              </w:rPr>
              <w:t>Neuholz</w:t>
            </w:r>
            <w:proofErr w:type="spellEnd"/>
            <w:r w:rsidR="00CF1618" w:rsidRPr="003A19DD">
              <w:rPr>
                <w:sz w:val="16"/>
                <w:szCs w:val="16"/>
              </w:rPr>
              <w:t>)</w:t>
            </w:r>
          </w:p>
          <w:p w14:paraId="1B0C38C7" w14:textId="77777777" w:rsidR="00465BE4" w:rsidRPr="003A19DD" w:rsidRDefault="00465BE4" w:rsidP="00465BE4">
            <w:pPr>
              <w:pStyle w:val="Weine12Text"/>
              <w:rPr>
                <w:lang w:val="de-CH"/>
              </w:rPr>
            </w:pPr>
          </w:p>
        </w:tc>
        <w:tc>
          <w:tcPr>
            <w:tcW w:w="566" w:type="dxa"/>
          </w:tcPr>
          <w:p w14:paraId="3EEAD800" w14:textId="77777777" w:rsidR="00465BE4" w:rsidRPr="003A19DD" w:rsidRDefault="00465BE4" w:rsidP="00465BE4">
            <w:pPr>
              <w:pStyle w:val="WeinbertitelFettGebiet"/>
            </w:pPr>
          </w:p>
        </w:tc>
        <w:tc>
          <w:tcPr>
            <w:tcW w:w="1044" w:type="dxa"/>
          </w:tcPr>
          <w:p w14:paraId="7D1E29CA" w14:textId="0B420AC3" w:rsidR="002A04BC" w:rsidRPr="003A19DD" w:rsidRDefault="00004CF5" w:rsidP="00465BE4">
            <w:pPr>
              <w:pStyle w:val="Weine12Text"/>
              <w:rPr>
                <w:lang w:val="de-CH"/>
              </w:rPr>
            </w:pPr>
            <w:r w:rsidRPr="003A19DD">
              <w:rPr>
                <w:lang w:val="de-CH"/>
              </w:rPr>
              <w:t>15</w:t>
            </w:r>
          </w:p>
          <w:p w14:paraId="526D4A32" w14:textId="2271BA00" w:rsidR="00465BE4" w:rsidRPr="003A19DD" w:rsidRDefault="00CF1618" w:rsidP="00465BE4">
            <w:pPr>
              <w:pStyle w:val="Weine12Text"/>
              <w:rPr>
                <w:lang w:val="de-CH"/>
              </w:rPr>
            </w:pPr>
            <w:r w:rsidRPr="003A19DD">
              <w:rPr>
                <w:lang w:val="de-CH"/>
              </w:rPr>
              <w:t>18</w:t>
            </w:r>
          </w:p>
        </w:tc>
        <w:tc>
          <w:tcPr>
            <w:tcW w:w="837" w:type="dxa"/>
          </w:tcPr>
          <w:p w14:paraId="7D829471" w14:textId="601003D7" w:rsidR="002A04BC" w:rsidRPr="003A19DD" w:rsidRDefault="002A04BC" w:rsidP="00465BE4">
            <w:pPr>
              <w:pStyle w:val="Weine12Text"/>
              <w:rPr>
                <w:lang w:val="de-CH"/>
              </w:rPr>
            </w:pPr>
            <w:r w:rsidRPr="003A19DD">
              <w:rPr>
                <w:lang w:val="de-CH"/>
              </w:rPr>
              <w:t>0.75</w:t>
            </w:r>
          </w:p>
          <w:p w14:paraId="45C443F8" w14:textId="093626FE" w:rsidR="00465BE4" w:rsidRPr="003A19DD" w:rsidRDefault="00465BE4" w:rsidP="00465BE4">
            <w:pPr>
              <w:pStyle w:val="Weine12Text"/>
              <w:rPr>
                <w:lang w:val="de-CH"/>
              </w:rPr>
            </w:pPr>
            <w:r w:rsidRPr="003A19DD">
              <w:rPr>
                <w:lang w:val="de-CH"/>
              </w:rPr>
              <w:t>0.37</w:t>
            </w:r>
          </w:p>
        </w:tc>
        <w:tc>
          <w:tcPr>
            <w:tcW w:w="845" w:type="dxa"/>
          </w:tcPr>
          <w:p w14:paraId="471AA0D6" w14:textId="2FA13947" w:rsidR="002A04BC" w:rsidRPr="003A19DD" w:rsidRDefault="002A04BC" w:rsidP="00465BE4">
            <w:pPr>
              <w:pStyle w:val="Weine12Text"/>
              <w:jc w:val="right"/>
              <w:rPr>
                <w:lang w:val="de-CH"/>
              </w:rPr>
            </w:pPr>
            <w:r w:rsidRPr="003A19DD">
              <w:rPr>
                <w:lang w:val="de-CH"/>
              </w:rPr>
              <w:t>96.00</w:t>
            </w:r>
          </w:p>
          <w:p w14:paraId="157058D6" w14:textId="1585BFC5" w:rsidR="00465BE4" w:rsidRPr="003A19DD" w:rsidRDefault="00465BE4" w:rsidP="00465BE4">
            <w:pPr>
              <w:pStyle w:val="Weine12Text"/>
              <w:jc w:val="right"/>
              <w:rPr>
                <w:lang w:val="de-CH"/>
              </w:rPr>
            </w:pPr>
            <w:r w:rsidRPr="003A19DD">
              <w:rPr>
                <w:lang w:val="de-CH"/>
              </w:rPr>
              <w:t>48.00</w:t>
            </w:r>
          </w:p>
        </w:tc>
      </w:tr>
      <w:tr w:rsidR="00465BE4" w:rsidRPr="003A19DD" w14:paraId="70F3FDA5" w14:textId="77777777" w:rsidTr="006E0D6D">
        <w:tc>
          <w:tcPr>
            <w:tcW w:w="1403" w:type="dxa"/>
          </w:tcPr>
          <w:p w14:paraId="12BA16CA" w14:textId="6B383FB2" w:rsidR="00465BE4" w:rsidRPr="003A19DD" w:rsidRDefault="00465BE4" w:rsidP="00465BE4">
            <w:pPr>
              <w:pStyle w:val="Weine12Text"/>
              <w:rPr>
                <w:szCs w:val="24"/>
                <w:lang w:val="de-CH"/>
              </w:rPr>
            </w:pPr>
            <w:r w:rsidRPr="003A19DD">
              <w:rPr>
                <w:lang w:val="de-CH"/>
              </w:rPr>
              <w:t>Sizilien</w:t>
            </w:r>
          </w:p>
        </w:tc>
        <w:tc>
          <w:tcPr>
            <w:tcW w:w="5658" w:type="dxa"/>
          </w:tcPr>
          <w:p w14:paraId="67F09077" w14:textId="452AD2CE" w:rsidR="00465BE4" w:rsidRPr="008B0B44" w:rsidRDefault="00465BE4" w:rsidP="00465BE4">
            <w:pPr>
              <w:pStyle w:val="Weine12Text"/>
              <w:rPr>
                <w:lang w:val="it-IT"/>
              </w:rPr>
            </w:pPr>
            <w:r w:rsidRPr="008B0B44">
              <w:rPr>
                <w:lang w:val="it-IT"/>
              </w:rPr>
              <w:t>Cerasuolo di Vittoria Giambattista Valli DOCG/b</w:t>
            </w:r>
            <w:r w:rsidR="00CF1618" w:rsidRPr="008B0B44">
              <w:rPr>
                <w:lang w:val="it-IT"/>
              </w:rPr>
              <w:t xml:space="preserve"> Sicilia</w:t>
            </w:r>
          </w:p>
          <w:p w14:paraId="12E3085D" w14:textId="77777777" w:rsidR="00465BE4" w:rsidRPr="008B0B44" w:rsidRDefault="00465BE4" w:rsidP="00465BE4">
            <w:pPr>
              <w:pStyle w:val="Wein10TextNormal"/>
              <w:rPr>
                <w:lang w:val="it-IT"/>
              </w:rPr>
            </w:pPr>
            <w:r w:rsidRPr="008B0B44">
              <w:rPr>
                <w:lang w:val="it-IT"/>
              </w:rPr>
              <w:t xml:space="preserve">Feudi del Pisciotto </w:t>
            </w:r>
          </w:p>
          <w:p w14:paraId="2AC4972D" w14:textId="0F74CA5F" w:rsidR="00465BE4" w:rsidRPr="003A19DD" w:rsidRDefault="00465BE4" w:rsidP="00465BE4">
            <w:pPr>
              <w:pStyle w:val="Wein10TextNormal"/>
            </w:pPr>
            <w:r w:rsidRPr="008B0B44">
              <w:rPr>
                <w:lang w:val="it-IT"/>
              </w:rPr>
              <w:t xml:space="preserve">Nero d’Avola, Frappato / 50% Stahl und 50% Barrique </w:t>
            </w:r>
            <w:r w:rsidR="00CF1618" w:rsidRPr="008B0B44">
              <w:rPr>
                <w:sz w:val="16"/>
                <w:szCs w:val="16"/>
                <w:lang w:val="it-IT"/>
              </w:rPr>
              <w:t>(</w:t>
            </w:r>
            <w:r w:rsidRPr="008B0B44">
              <w:rPr>
                <w:sz w:val="16"/>
                <w:szCs w:val="16"/>
                <w:lang w:val="it-IT"/>
              </w:rPr>
              <w:t xml:space="preserve">2. </w:t>
            </w:r>
            <w:r w:rsidRPr="003A19DD">
              <w:rPr>
                <w:sz w:val="16"/>
                <w:szCs w:val="16"/>
              </w:rPr>
              <w:t>Füllung</w:t>
            </w:r>
            <w:r w:rsidR="00CF1618" w:rsidRPr="003A19DD">
              <w:rPr>
                <w:sz w:val="16"/>
                <w:szCs w:val="16"/>
              </w:rPr>
              <w:t>)</w:t>
            </w:r>
          </w:p>
          <w:p w14:paraId="0808F7EA" w14:textId="77777777" w:rsidR="00465BE4" w:rsidRPr="003A19DD" w:rsidRDefault="00465BE4" w:rsidP="00465BE4">
            <w:pPr>
              <w:pStyle w:val="Weine12Text"/>
              <w:rPr>
                <w:lang w:val="de-CH"/>
              </w:rPr>
            </w:pPr>
          </w:p>
        </w:tc>
        <w:tc>
          <w:tcPr>
            <w:tcW w:w="566" w:type="dxa"/>
          </w:tcPr>
          <w:p w14:paraId="5B1B7CC9" w14:textId="77777777" w:rsidR="00465BE4" w:rsidRPr="003A19DD" w:rsidRDefault="00465BE4" w:rsidP="00465BE4">
            <w:pPr>
              <w:pStyle w:val="WeinbertitelFettGebiet"/>
            </w:pPr>
          </w:p>
        </w:tc>
        <w:tc>
          <w:tcPr>
            <w:tcW w:w="1044" w:type="dxa"/>
          </w:tcPr>
          <w:p w14:paraId="488F0E60" w14:textId="5E0ACB89" w:rsidR="00465BE4" w:rsidRPr="003A19DD" w:rsidRDefault="0044163D" w:rsidP="00465BE4">
            <w:pPr>
              <w:pStyle w:val="Weine12Text"/>
              <w:rPr>
                <w:szCs w:val="24"/>
                <w:lang w:val="de-CH"/>
              </w:rPr>
            </w:pPr>
            <w:r w:rsidRPr="003A19DD">
              <w:rPr>
                <w:lang w:val="de-CH"/>
              </w:rPr>
              <w:t>21</w:t>
            </w:r>
          </w:p>
        </w:tc>
        <w:tc>
          <w:tcPr>
            <w:tcW w:w="837" w:type="dxa"/>
          </w:tcPr>
          <w:p w14:paraId="33274D2C" w14:textId="38AF2018" w:rsidR="00465BE4" w:rsidRPr="003A19DD" w:rsidRDefault="00465BE4" w:rsidP="00465BE4">
            <w:pPr>
              <w:pStyle w:val="Weine12Text"/>
              <w:rPr>
                <w:lang w:val="de-CH"/>
              </w:rPr>
            </w:pPr>
            <w:r w:rsidRPr="003A19DD">
              <w:rPr>
                <w:lang w:val="de-CH"/>
              </w:rPr>
              <w:t>0.75</w:t>
            </w:r>
          </w:p>
        </w:tc>
        <w:tc>
          <w:tcPr>
            <w:tcW w:w="845" w:type="dxa"/>
          </w:tcPr>
          <w:p w14:paraId="05C851BA" w14:textId="316F1C26" w:rsidR="00465BE4" w:rsidRPr="003A19DD" w:rsidRDefault="00465BE4" w:rsidP="00465BE4">
            <w:pPr>
              <w:pStyle w:val="Weine12Text"/>
              <w:jc w:val="right"/>
              <w:rPr>
                <w:lang w:val="de-CH"/>
              </w:rPr>
            </w:pPr>
            <w:r w:rsidRPr="003A19DD">
              <w:rPr>
                <w:lang w:val="de-CH"/>
              </w:rPr>
              <w:t>59.00</w:t>
            </w:r>
          </w:p>
        </w:tc>
      </w:tr>
      <w:tr w:rsidR="00465BE4" w:rsidRPr="003A19DD" w14:paraId="7D894744" w14:textId="77777777" w:rsidTr="006E0D6D">
        <w:tc>
          <w:tcPr>
            <w:tcW w:w="1403" w:type="dxa"/>
          </w:tcPr>
          <w:p w14:paraId="26DB4EC7" w14:textId="3569F109" w:rsidR="00465BE4" w:rsidRPr="003A19DD" w:rsidRDefault="00465BE4" w:rsidP="00465BE4">
            <w:pPr>
              <w:pStyle w:val="Weine12Text"/>
              <w:rPr>
                <w:lang w:val="de-CH"/>
              </w:rPr>
            </w:pPr>
            <w:r w:rsidRPr="003A19DD">
              <w:rPr>
                <w:lang w:val="de-CH"/>
              </w:rPr>
              <w:t>Südtirol</w:t>
            </w:r>
          </w:p>
        </w:tc>
        <w:tc>
          <w:tcPr>
            <w:tcW w:w="5658" w:type="dxa"/>
          </w:tcPr>
          <w:p w14:paraId="3C50C8CD" w14:textId="41BAFF16" w:rsidR="00465BE4" w:rsidRPr="003A19DD" w:rsidRDefault="00465BE4" w:rsidP="00465BE4">
            <w:pPr>
              <w:pStyle w:val="Weine12Text"/>
              <w:rPr>
                <w:lang w:val="de-CH"/>
              </w:rPr>
            </w:pPr>
            <w:r w:rsidRPr="003A19DD">
              <w:rPr>
                <w:lang w:val="de-CH"/>
              </w:rPr>
              <w:t>Lagrein R</w:t>
            </w:r>
            <w:r w:rsidR="00680405" w:rsidRPr="003A19DD">
              <w:rPr>
                <w:lang w:val="de-CH"/>
              </w:rPr>
              <w:t>i</w:t>
            </w:r>
            <w:r w:rsidRPr="003A19DD">
              <w:rPr>
                <w:lang w:val="de-CH"/>
              </w:rPr>
              <w:t>serva Muri Gries</w:t>
            </w:r>
          </w:p>
          <w:p w14:paraId="023434D9" w14:textId="77777777" w:rsidR="00465BE4" w:rsidRPr="003A19DD" w:rsidRDefault="00465BE4" w:rsidP="00465BE4">
            <w:pPr>
              <w:pStyle w:val="Wein10TextNormal"/>
            </w:pPr>
            <w:r w:rsidRPr="003A19DD">
              <w:t>Abtei Muri, Gries</w:t>
            </w:r>
          </w:p>
          <w:p w14:paraId="27DC0A2D" w14:textId="050FEC31" w:rsidR="00465BE4" w:rsidRPr="003A19DD" w:rsidRDefault="00465BE4" w:rsidP="003A5D9E">
            <w:pPr>
              <w:pStyle w:val="Wein10TextNormal"/>
            </w:pPr>
            <w:r w:rsidRPr="003A19DD">
              <w:t xml:space="preserve">100% Lagrein / </w:t>
            </w:r>
            <w:r w:rsidR="003A5D9E" w:rsidRPr="003A19DD">
              <w:t>14-16 Mte. Barrique</w:t>
            </w:r>
          </w:p>
          <w:p w14:paraId="4669EBE1" w14:textId="77777777" w:rsidR="00465BE4" w:rsidRPr="003A19DD" w:rsidRDefault="00465BE4" w:rsidP="00465BE4">
            <w:pPr>
              <w:pStyle w:val="Weine12Text"/>
              <w:rPr>
                <w:lang w:val="de-CH"/>
              </w:rPr>
            </w:pPr>
          </w:p>
        </w:tc>
        <w:tc>
          <w:tcPr>
            <w:tcW w:w="566" w:type="dxa"/>
          </w:tcPr>
          <w:p w14:paraId="688AEA6E" w14:textId="77777777" w:rsidR="00465BE4" w:rsidRPr="003A19DD" w:rsidRDefault="00465BE4" w:rsidP="00465BE4">
            <w:pPr>
              <w:pStyle w:val="WeinbertitelFettGebiet"/>
            </w:pPr>
          </w:p>
        </w:tc>
        <w:tc>
          <w:tcPr>
            <w:tcW w:w="1044" w:type="dxa"/>
          </w:tcPr>
          <w:p w14:paraId="332136A5" w14:textId="77777777" w:rsidR="00465BE4" w:rsidRDefault="00465BE4" w:rsidP="00465BE4">
            <w:pPr>
              <w:pStyle w:val="Weine12Text"/>
              <w:rPr>
                <w:lang w:val="de-CH"/>
              </w:rPr>
            </w:pPr>
            <w:r w:rsidRPr="003A19DD">
              <w:rPr>
                <w:lang w:val="de-CH"/>
              </w:rPr>
              <w:t>18</w:t>
            </w:r>
            <w:r w:rsidR="007B4629" w:rsidRPr="003A19DD">
              <w:rPr>
                <w:lang w:val="de-CH"/>
              </w:rPr>
              <w:t>/20</w:t>
            </w:r>
          </w:p>
          <w:p w14:paraId="34507A0B" w14:textId="7FA02532" w:rsidR="00944F09" w:rsidRPr="003A19DD" w:rsidRDefault="00944F09" w:rsidP="00465BE4">
            <w:pPr>
              <w:pStyle w:val="Weine12Text"/>
              <w:rPr>
                <w:lang w:val="de-CH"/>
              </w:rPr>
            </w:pPr>
            <w:r>
              <w:rPr>
                <w:lang w:val="de-CH"/>
              </w:rPr>
              <w:t>21</w:t>
            </w:r>
          </w:p>
        </w:tc>
        <w:tc>
          <w:tcPr>
            <w:tcW w:w="837" w:type="dxa"/>
          </w:tcPr>
          <w:p w14:paraId="040D2067" w14:textId="77777777" w:rsidR="00465BE4" w:rsidRDefault="00465BE4" w:rsidP="00465BE4">
            <w:pPr>
              <w:pStyle w:val="Weine12Text"/>
              <w:rPr>
                <w:szCs w:val="24"/>
                <w:lang w:val="de-CH"/>
              </w:rPr>
            </w:pPr>
            <w:r w:rsidRPr="003A19DD">
              <w:rPr>
                <w:szCs w:val="24"/>
                <w:lang w:val="de-CH"/>
              </w:rPr>
              <w:t>0.75</w:t>
            </w:r>
          </w:p>
          <w:p w14:paraId="0E66CA0C" w14:textId="2F2DE3A3" w:rsidR="00944F09" w:rsidRPr="003A19DD" w:rsidRDefault="00944F09" w:rsidP="00465BE4">
            <w:pPr>
              <w:pStyle w:val="Weine12Text"/>
              <w:rPr>
                <w:lang w:val="de-CH"/>
              </w:rPr>
            </w:pPr>
            <w:r>
              <w:rPr>
                <w:szCs w:val="24"/>
                <w:lang w:val="de-CH"/>
              </w:rPr>
              <w:t>1.5</w:t>
            </w:r>
          </w:p>
        </w:tc>
        <w:tc>
          <w:tcPr>
            <w:tcW w:w="845" w:type="dxa"/>
          </w:tcPr>
          <w:p w14:paraId="44C85E8A" w14:textId="77777777" w:rsidR="00465BE4" w:rsidRDefault="00465BE4" w:rsidP="00465BE4">
            <w:pPr>
              <w:pStyle w:val="Weine12Text"/>
              <w:jc w:val="right"/>
              <w:rPr>
                <w:szCs w:val="24"/>
                <w:lang w:val="de-CH"/>
              </w:rPr>
            </w:pPr>
            <w:r w:rsidRPr="003A19DD">
              <w:rPr>
                <w:szCs w:val="24"/>
                <w:lang w:val="de-CH"/>
              </w:rPr>
              <w:t>82.00</w:t>
            </w:r>
          </w:p>
          <w:p w14:paraId="1861DDDE" w14:textId="5E5C1CF5" w:rsidR="00944F09" w:rsidRPr="003A19DD" w:rsidRDefault="00944F09" w:rsidP="00465BE4">
            <w:pPr>
              <w:pStyle w:val="Weine12Text"/>
              <w:jc w:val="right"/>
              <w:rPr>
                <w:lang w:val="de-CH"/>
              </w:rPr>
            </w:pPr>
            <w:r>
              <w:rPr>
                <w:szCs w:val="24"/>
                <w:lang w:val="de-CH"/>
              </w:rPr>
              <w:t>168.00</w:t>
            </w:r>
          </w:p>
        </w:tc>
      </w:tr>
      <w:tr w:rsidR="00465BE4" w:rsidRPr="003A19DD" w14:paraId="7362E5F7" w14:textId="77777777" w:rsidTr="006E0D6D">
        <w:tc>
          <w:tcPr>
            <w:tcW w:w="1403" w:type="dxa"/>
          </w:tcPr>
          <w:p w14:paraId="4AE92F65" w14:textId="590B6B8C" w:rsidR="00465BE4" w:rsidRPr="003A19DD" w:rsidRDefault="00465BE4" w:rsidP="00465BE4">
            <w:pPr>
              <w:pStyle w:val="Weine12Text"/>
              <w:jc w:val="both"/>
              <w:rPr>
                <w:szCs w:val="24"/>
                <w:lang w:val="de-CH"/>
              </w:rPr>
            </w:pPr>
            <w:proofErr w:type="spellStart"/>
            <w:r w:rsidRPr="003A19DD">
              <w:rPr>
                <w:szCs w:val="24"/>
                <w:lang w:val="de-CH"/>
              </w:rPr>
              <w:t>Toscana</w:t>
            </w:r>
            <w:proofErr w:type="spellEnd"/>
          </w:p>
        </w:tc>
        <w:tc>
          <w:tcPr>
            <w:tcW w:w="5658" w:type="dxa"/>
          </w:tcPr>
          <w:p w14:paraId="6D99EC7A" w14:textId="23920FCC" w:rsidR="00465BE4" w:rsidRPr="008B0B44" w:rsidRDefault="00465BE4" w:rsidP="00465BE4">
            <w:pPr>
              <w:pStyle w:val="Weine12Text"/>
              <w:rPr>
                <w:lang w:val="it-IT"/>
              </w:rPr>
            </w:pPr>
            <w:proofErr w:type="spellStart"/>
            <w:r w:rsidRPr="008B0B44">
              <w:rPr>
                <w:lang w:val="it-IT"/>
              </w:rPr>
              <w:t>Flaccianello</w:t>
            </w:r>
            <w:proofErr w:type="spellEnd"/>
            <w:r w:rsidRPr="008B0B44">
              <w:rPr>
                <w:lang w:val="it-IT"/>
              </w:rPr>
              <w:t xml:space="preserve"> IGT</w:t>
            </w:r>
            <w:r w:rsidR="003A5D9E" w:rsidRPr="008B0B44">
              <w:rPr>
                <w:lang w:val="it-IT"/>
              </w:rPr>
              <w:t xml:space="preserve"> Toscana</w:t>
            </w:r>
          </w:p>
          <w:p w14:paraId="4511E5A7" w14:textId="77777777" w:rsidR="00465BE4" w:rsidRPr="008B0B44" w:rsidRDefault="00465BE4" w:rsidP="00465BE4">
            <w:pPr>
              <w:pStyle w:val="Wein10TextNormal"/>
              <w:rPr>
                <w:lang w:val="it-IT"/>
              </w:rPr>
            </w:pPr>
            <w:proofErr w:type="spellStart"/>
            <w:r w:rsidRPr="008B0B44">
              <w:rPr>
                <w:lang w:val="it-IT"/>
              </w:rPr>
              <w:t>Fontodi</w:t>
            </w:r>
            <w:proofErr w:type="spellEnd"/>
            <w:r w:rsidRPr="008B0B44">
              <w:rPr>
                <w:lang w:val="it-IT"/>
              </w:rPr>
              <w:t>, Giovanni Manetti, Panzano</w:t>
            </w:r>
          </w:p>
          <w:p w14:paraId="6ECC13A6" w14:textId="6B1C692F" w:rsidR="00465BE4" w:rsidRPr="003A19DD" w:rsidRDefault="001767A4" w:rsidP="00FE045C">
            <w:pPr>
              <w:pStyle w:val="Wein10TextNormal"/>
            </w:pPr>
            <w:r w:rsidRPr="008B0B44">
              <w:rPr>
                <w:lang w:val="it-IT"/>
              </w:rPr>
              <w:t xml:space="preserve">100 % </w:t>
            </w:r>
            <w:r w:rsidR="00465BE4" w:rsidRPr="008B0B44">
              <w:rPr>
                <w:lang w:val="it-IT"/>
              </w:rPr>
              <w:t xml:space="preserve">Sangiovese – Greve in Chianti / </w:t>
            </w:r>
            <w:r w:rsidR="003A5D9E" w:rsidRPr="008B0B44">
              <w:rPr>
                <w:lang w:val="it-IT"/>
              </w:rPr>
              <w:t xml:space="preserve">24 </w:t>
            </w:r>
            <w:proofErr w:type="spellStart"/>
            <w:r w:rsidR="003A5D9E" w:rsidRPr="008B0B44">
              <w:rPr>
                <w:lang w:val="it-IT"/>
              </w:rPr>
              <w:t>Mte</w:t>
            </w:r>
            <w:proofErr w:type="spellEnd"/>
            <w:r w:rsidR="003A5D9E" w:rsidRPr="008B0B44">
              <w:rPr>
                <w:lang w:val="it-IT"/>
              </w:rPr>
              <w:t xml:space="preserve">. </w:t>
            </w:r>
            <w:r w:rsidR="00465BE4" w:rsidRPr="003A19DD">
              <w:t>Barrique</w:t>
            </w:r>
            <w:r w:rsidR="003A5D9E" w:rsidRPr="003A19DD">
              <w:t xml:space="preserve"> </w:t>
            </w:r>
            <w:r w:rsidR="003A5D9E" w:rsidRPr="003A19DD">
              <w:rPr>
                <w:sz w:val="16"/>
                <w:szCs w:val="16"/>
              </w:rPr>
              <w:t>(</w:t>
            </w:r>
            <w:proofErr w:type="spellStart"/>
            <w:r w:rsidR="003A5D9E" w:rsidRPr="003A19DD">
              <w:rPr>
                <w:sz w:val="16"/>
                <w:szCs w:val="16"/>
              </w:rPr>
              <w:t>Troncais</w:t>
            </w:r>
            <w:proofErr w:type="spellEnd"/>
            <w:r w:rsidR="003A5D9E" w:rsidRPr="003A19DD">
              <w:rPr>
                <w:sz w:val="16"/>
                <w:szCs w:val="16"/>
              </w:rPr>
              <w:t>/</w:t>
            </w:r>
            <w:proofErr w:type="spellStart"/>
            <w:r w:rsidR="003A5D9E" w:rsidRPr="003A19DD">
              <w:rPr>
                <w:sz w:val="16"/>
                <w:szCs w:val="16"/>
              </w:rPr>
              <w:t>Alier</w:t>
            </w:r>
            <w:proofErr w:type="spellEnd"/>
            <w:r w:rsidR="003A5D9E" w:rsidRPr="003A19DD">
              <w:rPr>
                <w:sz w:val="16"/>
                <w:szCs w:val="16"/>
              </w:rPr>
              <w:t>)</w:t>
            </w:r>
            <w:r w:rsidR="00FE045C" w:rsidRPr="003A19DD">
              <w:br/>
            </w:r>
          </w:p>
        </w:tc>
        <w:tc>
          <w:tcPr>
            <w:tcW w:w="566" w:type="dxa"/>
          </w:tcPr>
          <w:p w14:paraId="261ABEF8" w14:textId="77777777" w:rsidR="00465BE4" w:rsidRPr="003A19DD" w:rsidRDefault="00465BE4" w:rsidP="00465BE4">
            <w:pPr>
              <w:tabs>
                <w:tab w:val="left" w:pos="1418"/>
                <w:tab w:val="left" w:pos="6096"/>
                <w:tab w:val="left" w:pos="6804"/>
                <w:tab w:val="right" w:pos="8931"/>
              </w:tabs>
              <w:ind w:right="-1"/>
              <w:rPr>
                <w:rFonts w:ascii="DaxCondensed" w:hAnsi="DaxCondensed"/>
                <w:noProof/>
                <w:sz w:val="22"/>
                <w:szCs w:val="22"/>
                <w:lang w:val="de-CH" w:eastAsia="de-CH"/>
              </w:rPr>
            </w:pPr>
          </w:p>
        </w:tc>
        <w:tc>
          <w:tcPr>
            <w:tcW w:w="1044" w:type="dxa"/>
          </w:tcPr>
          <w:p w14:paraId="6B1CE6B7" w14:textId="486E191C" w:rsidR="00465BE4" w:rsidRPr="003A19DD" w:rsidRDefault="00465BE4" w:rsidP="00465BE4">
            <w:pPr>
              <w:pStyle w:val="Weine12Text"/>
              <w:rPr>
                <w:lang w:val="de-CH"/>
              </w:rPr>
            </w:pPr>
            <w:r w:rsidRPr="003A19DD">
              <w:rPr>
                <w:lang w:val="de-CH"/>
              </w:rPr>
              <w:t>20</w:t>
            </w:r>
          </w:p>
        </w:tc>
        <w:tc>
          <w:tcPr>
            <w:tcW w:w="837" w:type="dxa"/>
          </w:tcPr>
          <w:p w14:paraId="4ECBE447" w14:textId="431DBAA9" w:rsidR="00465BE4" w:rsidRPr="003A19DD" w:rsidRDefault="00465BE4" w:rsidP="00465BE4">
            <w:pPr>
              <w:pStyle w:val="Weine12Text"/>
              <w:rPr>
                <w:lang w:val="de-CH"/>
              </w:rPr>
            </w:pPr>
            <w:r w:rsidRPr="003A19DD">
              <w:rPr>
                <w:lang w:val="de-CH"/>
              </w:rPr>
              <w:t>0.75</w:t>
            </w:r>
          </w:p>
        </w:tc>
        <w:tc>
          <w:tcPr>
            <w:tcW w:w="845" w:type="dxa"/>
          </w:tcPr>
          <w:p w14:paraId="7F0163E9" w14:textId="2E5F9669" w:rsidR="00465BE4" w:rsidRPr="003A19DD" w:rsidRDefault="00465BE4" w:rsidP="00465BE4">
            <w:pPr>
              <w:pStyle w:val="Weine12Text"/>
              <w:jc w:val="right"/>
              <w:rPr>
                <w:lang w:val="de-CH"/>
              </w:rPr>
            </w:pPr>
            <w:r w:rsidRPr="003A19DD">
              <w:rPr>
                <w:lang w:val="de-CH"/>
              </w:rPr>
              <w:t>140.00</w:t>
            </w:r>
          </w:p>
        </w:tc>
      </w:tr>
      <w:tr w:rsidR="001767A4" w:rsidRPr="003A19DD" w14:paraId="752E239A" w14:textId="77777777" w:rsidTr="005B22CA">
        <w:tc>
          <w:tcPr>
            <w:tcW w:w="1403" w:type="dxa"/>
          </w:tcPr>
          <w:p w14:paraId="7AC29E75" w14:textId="77777777" w:rsidR="001767A4" w:rsidRPr="003A19DD" w:rsidRDefault="001767A4" w:rsidP="00465BE4">
            <w:pPr>
              <w:pStyle w:val="Weine12Text"/>
              <w:rPr>
                <w:lang w:val="de-CH"/>
              </w:rPr>
            </w:pPr>
          </w:p>
        </w:tc>
        <w:tc>
          <w:tcPr>
            <w:tcW w:w="5658" w:type="dxa"/>
          </w:tcPr>
          <w:p w14:paraId="2824F415" w14:textId="0B4C3563" w:rsidR="001767A4" w:rsidRPr="008B0B44" w:rsidRDefault="001767A4" w:rsidP="00465BE4">
            <w:pPr>
              <w:pStyle w:val="Weine12Text"/>
              <w:rPr>
                <w:lang w:val="it-IT"/>
              </w:rPr>
            </w:pPr>
            <w:r w:rsidRPr="008B0B44">
              <w:rPr>
                <w:lang w:val="it-IT"/>
              </w:rPr>
              <w:t xml:space="preserve">Oreno </w:t>
            </w:r>
            <w:r w:rsidR="000B1DDA" w:rsidRPr="008B0B44">
              <w:rPr>
                <w:lang w:val="it-IT"/>
              </w:rPr>
              <w:t>IGT Toscana</w:t>
            </w:r>
          </w:p>
          <w:p w14:paraId="56D96BB6" w14:textId="77777777" w:rsidR="001767A4" w:rsidRPr="008B0B44" w:rsidRDefault="001767A4" w:rsidP="00465BE4">
            <w:pPr>
              <w:pStyle w:val="Weine12Text"/>
              <w:rPr>
                <w:sz w:val="21"/>
                <w:szCs w:val="21"/>
                <w:lang w:val="it-IT"/>
              </w:rPr>
            </w:pPr>
            <w:r w:rsidRPr="008B0B44">
              <w:rPr>
                <w:sz w:val="21"/>
                <w:szCs w:val="21"/>
                <w:lang w:val="it-IT"/>
              </w:rPr>
              <w:t>Tenuta Sette Ponti</w:t>
            </w:r>
          </w:p>
          <w:p w14:paraId="4FED9AE0" w14:textId="5911AA95" w:rsidR="001767A4" w:rsidRPr="000F2897" w:rsidRDefault="001767A4" w:rsidP="00465BE4">
            <w:pPr>
              <w:pStyle w:val="Weine12Text"/>
              <w:rPr>
                <w:sz w:val="21"/>
                <w:szCs w:val="21"/>
                <w:lang w:val="de-CH"/>
              </w:rPr>
            </w:pPr>
            <w:r w:rsidRPr="000F2897">
              <w:rPr>
                <w:sz w:val="21"/>
                <w:szCs w:val="21"/>
                <w:lang w:val="de-CH"/>
              </w:rPr>
              <w:t>Cabernet-</w:t>
            </w:r>
            <w:proofErr w:type="spellStart"/>
            <w:r w:rsidRPr="000F2897">
              <w:rPr>
                <w:sz w:val="21"/>
                <w:szCs w:val="21"/>
                <w:lang w:val="de-CH"/>
              </w:rPr>
              <w:t>Sauvigon</w:t>
            </w:r>
            <w:proofErr w:type="spellEnd"/>
            <w:r w:rsidRPr="000F2897">
              <w:rPr>
                <w:sz w:val="21"/>
                <w:szCs w:val="21"/>
                <w:lang w:val="de-CH"/>
              </w:rPr>
              <w:t xml:space="preserve">, Petit </w:t>
            </w:r>
            <w:proofErr w:type="spellStart"/>
            <w:r w:rsidRPr="000F2897">
              <w:rPr>
                <w:sz w:val="21"/>
                <w:szCs w:val="21"/>
                <w:lang w:val="de-CH"/>
              </w:rPr>
              <w:t>Verdot</w:t>
            </w:r>
            <w:proofErr w:type="spellEnd"/>
            <w:r w:rsidRPr="000F2897">
              <w:rPr>
                <w:sz w:val="21"/>
                <w:szCs w:val="21"/>
                <w:lang w:val="de-CH"/>
              </w:rPr>
              <w:t xml:space="preserve">, Merlot / </w:t>
            </w:r>
            <w:r w:rsidR="000F2897" w:rsidRPr="000F2897">
              <w:rPr>
                <w:sz w:val="21"/>
                <w:szCs w:val="21"/>
                <w:lang w:val="de-CH"/>
              </w:rPr>
              <w:t xml:space="preserve">Stahltank + </w:t>
            </w:r>
            <w:r w:rsidRPr="000F2897">
              <w:rPr>
                <w:sz w:val="21"/>
                <w:szCs w:val="21"/>
                <w:lang w:val="de-CH"/>
              </w:rPr>
              <w:t>18 Mte.</w:t>
            </w:r>
            <w:r w:rsidR="000F2897" w:rsidRPr="000F2897">
              <w:rPr>
                <w:sz w:val="21"/>
                <w:szCs w:val="21"/>
                <w:lang w:val="de-CH"/>
              </w:rPr>
              <w:t xml:space="preserve"> Franz.</w:t>
            </w:r>
            <w:r w:rsidRPr="000F2897">
              <w:rPr>
                <w:sz w:val="21"/>
                <w:szCs w:val="21"/>
                <w:lang w:val="de-CH"/>
              </w:rPr>
              <w:t xml:space="preserve"> Barrique</w:t>
            </w:r>
          </w:p>
          <w:p w14:paraId="1745F381" w14:textId="7AFDE5D9" w:rsidR="000B1DDA" w:rsidRPr="003A19DD" w:rsidRDefault="000B1DDA" w:rsidP="00465BE4">
            <w:pPr>
              <w:pStyle w:val="Weine12Text"/>
              <w:rPr>
                <w:lang w:val="de-CH"/>
              </w:rPr>
            </w:pPr>
          </w:p>
        </w:tc>
        <w:tc>
          <w:tcPr>
            <w:tcW w:w="566" w:type="dxa"/>
          </w:tcPr>
          <w:p w14:paraId="719B5F39" w14:textId="77777777" w:rsidR="001767A4" w:rsidRPr="003A19DD" w:rsidRDefault="001767A4" w:rsidP="00465BE4">
            <w:pPr>
              <w:tabs>
                <w:tab w:val="left" w:pos="1418"/>
                <w:tab w:val="left" w:pos="6096"/>
                <w:tab w:val="left" w:pos="6804"/>
                <w:tab w:val="right" w:pos="8931"/>
              </w:tabs>
              <w:ind w:right="-1"/>
              <w:rPr>
                <w:rFonts w:ascii="DaxCondensed" w:hAnsi="DaxCondensed"/>
                <w:noProof/>
                <w:sz w:val="22"/>
                <w:szCs w:val="22"/>
                <w:lang w:val="de-CH" w:eastAsia="de-CH"/>
              </w:rPr>
            </w:pPr>
          </w:p>
        </w:tc>
        <w:tc>
          <w:tcPr>
            <w:tcW w:w="1044" w:type="dxa"/>
          </w:tcPr>
          <w:p w14:paraId="70A0F2DC" w14:textId="3C883BB4" w:rsidR="001767A4" w:rsidRPr="003A19DD" w:rsidRDefault="001767A4" w:rsidP="00465BE4">
            <w:pPr>
              <w:pStyle w:val="Weine12Text"/>
              <w:rPr>
                <w:lang w:val="de-CH"/>
              </w:rPr>
            </w:pPr>
            <w:r w:rsidRPr="003A19DD">
              <w:rPr>
                <w:lang w:val="de-CH"/>
              </w:rPr>
              <w:t>2</w:t>
            </w:r>
            <w:r w:rsidR="003A5D9E" w:rsidRPr="003A19DD">
              <w:rPr>
                <w:lang w:val="de-CH"/>
              </w:rPr>
              <w:t>2</w:t>
            </w:r>
          </w:p>
        </w:tc>
        <w:tc>
          <w:tcPr>
            <w:tcW w:w="837" w:type="dxa"/>
          </w:tcPr>
          <w:p w14:paraId="6991C427" w14:textId="65202AF5" w:rsidR="001767A4" w:rsidRPr="003A19DD" w:rsidRDefault="001767A4" w:rsidP="00465BE4">
            <w:pPr>
              <w:pStyle w:val="Weine12Text"/>
              <w:rPr>
                <w:lang w:val="de-CH"/>
              </w:rPr>
            </w:pPr>
            <w:r w:rsidRPr="003A19DD">
              <w:rPr>
                <w:lang w:val="de-CH"/>
              </w:rPr>
              <w:t>0.75</w:t>
            </w:r>
          </w:p>
        </w:tc>
        <w:tc>
          <w:tcPr>
            <w:tcW w:w="845" w:type="dxa"/>
          </w:tcPr>
          <w:p w14:paraId="181EEB1B" w14:textId="31F73A9A" w:rsidR="001767A4" w:rsidRPr="003A19DD" w:rsidRDefault="000B1DDA" w:rsidP="00465BE4">
            <w:pPr>
              <w:pStyle w:val="Weine12Text"/>
              <w:tabs>
                <w:tab w:val="right" w:pos="633"/>
              </w:tabs>
              <w:rPr>
                <w:lang w:val="de-CH"/>
              </w:rPr>
            </w:pPr>
            <w:r w:rsidRPr="003A19DD">
              <w:rPr>
                <w:lang w:val="de-CH"/>
              </w:rPr>
              <w:t>125.00</w:t>
            </w:r>
          </w:p>
        </w:tc>
      </w:tr>
      <w:tr w:rsidR="00465BE4" w:rsidRPr="003A19DD" w14:paraId="5C6B6945" w14:textId="77777777" w:rsidTr="005B22CA">
        <w:tc>
          <w:tcPr>
            <w:tcW w:w="1403" w:type="dxa"/>
          </w:tcPr>
          <w:p w14:paraId="57046118" w14:textId="77777777" w:rsidR="00465BE4" w:rsidRPr="003A19DD" w:rsidRDefault="00465BE4" w:rsidP="00465BE4">
            <w:pPr>
              <w:pStyle w:val="Weine12Text"/>
              <w:rPr>
                <w:lang w:val="de-CH"/>
              </w:rPr>
            </w:pPr>
          </w:p>
        </w:tc>
        <w:tc>
          <w:tcPr>
            <w:tcW w:w="5658" w:type="dxa"/>
          </w:tcPr>
          <w:p w14:paraId="1E9C82E4" w14:textId="1D05ABD2" w:rsidR="00465BE4" w:rsidRPr="008B0B44" w:rsidRDefault="00465BE4" w:rsidP="00465BE4">
            <w:pPr>
              <w:pStyle w:val="Weine12Text"/>
              <w:rPr>
                <w:lang w:val="it-IT"/>
              </w:rPr>
            </w:pPr>
            <w:r w:rsidRPr="008B0B44">
              <w:rPr>
                <w:lang w:val="it-IT"/>
              </w:rPr>
              <w:t>Desiderio Cortona DOC</w:t>
            </w:r>
            <w:r w:rsidR="00984BF5" w:rsidRPr="008B0B44">
              <w:rPr>
                <w:lang w:val="it-IT"/>
              </w:rPr>
              <w:t xml:space="preserve"> Toscana</w:t>
            </w:r>
          </w:p>
          <w:p w14:paraId="7556354C" w14:textId="77777777" w:rsidR="00465BE4" w:rsidRPr="008B0B44" w:rsidRDefault="00465BE4" w:rsidP="00465BE4">
            <w:pPr>
              <w:pStyle w:val="Wein10TextNormal"/>
              <w:rPr>
                <w:lang w:val="it-IT"/>
              </w:rPr>
            </w:pPr>
            <w:r w:rsidRPr="008B0B44">
              <w:rPr>
                <w:lang w:val="it-IT"/>
              </w:rPr>
              <w:t>Avignonesi, Montepulciano</w:t>
            </w:r>
          </w:p>
          <w:p w14:paraId="0747A7F6" w14:textId="263D24F0" w:rsidR="00465BE4" w:rsidRPr="003A19DD" w:rsidRDefault="00465BE4" w:rsidP="00465BE4">
            <w:pPr>
              <w:pStyle w:val="Wein10TextNormal"/>
            </w:pPr>
            <w:r w:rsidRPr="003A19DD">
              <w:t xml:space="preserve">Merlot, Cabernet Sauvignon / </w:t>
            </w:r>
            <w:r w:rsidR="003A5D9E" w:rsidRPr="003A19DD">
              <w:t xml:space="preserve">18 Mte. </w:t>
            </w:r>
            <w:r w:rsidRPr="003A19DD">
              <w:t>Barrique</w:t>
            </w:r>
          </w:p>
          <w:p w14:paraId="5E0DA78A" w14:textId="063AF382" w:rsidR="00465BE4" w:rsidRPr="003A19DD" w:rsidRDefault="00465BE4" w:rsidP="00465BE4">
            <w:pPr>
              <w:pStyle w:val="Wein10TextNormal"/>
            </w:pPr>
          </w:p>
        </w:tc>
        <w:tc>
          <w:tcPr>
            <w:tcW w:w="566" w:type="dxa"/>
          </w:tcPr>
          <w:p w14:paraId="4CE14075" w14:textId="77777777" w:rsidR="00465BE4" w:rsidRPr="003A19DD" w:rsidRDefault="00465BE4" w:rsidP="00465BE4">
            <w:pPr>
              <w:tabs>
                <w:tab w:val="left" w:pos="1418"/>
                <w:tab w:val="left" w:pos="6096"/>
                <w:tab w:val="left" w:pos="6804"/>
                <w:tab w:val="right" w:pos="8931"/>
              </w:tabs>
              <w:ind w:right="-1"/>
              <w:rPr>
                <w:rFonts w:ascii="DaxCondensed" w:hAnsi="DaxCondensed"/>
                <w:noProof/>
                <w:sz w:val="22"/>
                <w:szCs w:val="22"/>
                <w:lang w:val="de-CH" w:eastAsia="de-CH"/>
              </w:rPr>
            </w:pPr>
          </w:p>
        </w:tc>
        <w:tc>
          <w:tcPr>
            <w:tcW w:w="1044" w:type="dxa"/>
          </w:tcPr>
          <w:p w14:paraId="7872B4D9" w14:textId="3ABA86B1" w:rsidR="00465BE4" w:rsidRPr="003A19DD" w:rsidRDefault="007B4629" w:rsidP="00465BE4">
            <w:pPr>
              <w:pStyle w:val="Weine12Text"/>
              <w:rPr>
                <w:lang w:val="de-CH"/>
              </w:rPr>
            </w:pPr>
            <w:r w:rsidRPr="003A19DD">
              <w:rPr>
                <w:lang w:val="de-CH"/>
              </w:rPr>
              <w:t>20</w:t>
            </w:r>
          </w:p>
        </w:tc>
        <w:tc>
          <w:tcPr>
            <w:tcW w:w="837" w:type="dxa"/>
          </w:tcPr>
          <w:p w14:paraId="6390DBB2" w14:textId="646ABE50" w:rsidR="00465BE4" w:rsidRPr="003A19DD" w:rsidRDefault="00465BE4" w:rsidP="00465BE4">
            <w:pPr>
              <w:pStyle w:val="Weine12Text"/>
              <w:rPr>
                <w:lang w:val="de-CH"/>
              </w:rPr>
            </w:pPr>
            <w:r w:rsidRPr="003A19DD">
              <w:rPr>
                <w:lang w:val="de-CH"/>
              </w:rPr>
              <w:t>0.75</w:t>
            </w:r>
          </w:p>
        </w:tc>
        <w:tc>
          <w:tcPr>
            <w:tcW w:w="845" w:type="dxa"/>
          </w:tcPr>
          <w:p w14:paraId="47492709" w14:textId="006C88CD" w:rsidR="00465BE4" w:rsidRPr="003A19DD" w:rsidRDefault="00465BE4" w:rsidP="00465BE4">
            <w:pPr>
              <w:pStyle w:val="Weine12Text"/>
              <w:tabs>
                <w:tab w:val="right" w:pos="633"/>
              </w:tabs>
              <w:rPr>
                <w:lang w:val="de-CH"/>
              </w:rPr>
            </w:pPr>
            <w:r w:rsidRPr="003A19DD">
              <w:rPr>
                <w:lang w:val="de-CH"/>
              </w:rPr>
              <w:t>105.00</w:t>
            </w:r>
          </w:p>
        </w:tc>
      </w:tr>
      <w:tr w:rsidR="0045540F" w:rsidRPr="003A19DD" w14:paraId="75719504" w14:textId="77777777" w:rsidTr="000B01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03" w:type="dxa"/>
            <w:tcBorders>
              <w:top w:val="nil"/>
              <w:left w:val="nil"/>
              <w:bottom w:val="nil"/>
              <w:right w:val="nil"/>
            </w:tcBorders>
          </w:tcPr>
          <w:p w14:paraId="6A3BFF68" w14:textId="77777777" w:rsidR="0045540F" w:rsidRPr="003A19DD" w:rsidRDefault="0045540F" w:rsidP="000B0119">
            <w:pPr>
              <w:pStyle w:val="Weine12Text"/>
              <w:rPr>
                <w:lang w:val="de-CH"/>
              </w:rPr>
            </w:pPr>
          </w:p>
        </w:tc>
        <w:tc>
          <w:tcPr>
            <w:tcW w:w="5658" w:type="dxa"/>
            <w:tcBorders>
              <w:top w:val="nil"/>
              <w:left w:val="nil"/>
              <w:bottom w:val="nil"/>
              <w:right w:val="nil"/>
            </w:tcBorders>
          </w:tcPr>
          <w:p w14:paraId="1AC2213C" w14:textId="3F03EC1B" w:rsidR="0045540F" w:rsidRPr="008B0B44" w:rsidRDefault="0045540F" w:rsidP="000B0119">
            <w:pPr>
              <w:pStyle w:val="Weine12Text"/>
              <w:rPr>
                <w:lang w:val="it-IT"/>
              </w:rPr>
            </w:pPr>
            <w:r w:rsidRPr="008B0B44">
              <w:rPr>
                <w:lang w:val="it-IT"/>
              </w:rPr>
              <w:t xml:space="preserve">Torrione </w:t>
            </w:r>
            <w:r w:rsidR="00984BF5" w:rsidRPr="008B0B44">
              <w:rPr>
                <w:lang w:val="it-IT"/>
              </w:rPr>
              <w:t>DOC Toscana</w:t>
            </w:r>
          </w:p>
          <w:p w14:paraId="2481B638" w14:textId="77777777" w:rsidR="0045540F" w:rsidRPr="008B0B44" w:rsidRDefault="0045540F" w:rsidP="000B0119">
            <w:pPr>
              <w:pStyle w:val="Wein10TextNormal"/>
              <w:rPr>
                <w:lang w:val="it-IT"/>
              </w:rPr>
            </w:pPr>
            <w:r w:rsidRPr="008B0B44">
              <w:rPr>
                <w:lang w:val="it-IT"/>
              </w:rPr>
              <w:t xml:space="preserve">Petrolo, Bucine, </w:t>
            </w:r>
            <w:proofErr w:type="spellStart"/>
            <w:r w:rsidRPr="008B0B44">
              <w:rPr>
                <w:lang w:val="it-IT"/>
              </w:rPr>
              <w:t>Arrezzo</w:t>
            </w:r>
            <w:proofErr w:type="spellEnd"/>
          </w:p>
          <w:p w14:paraId="1F383765" w14:textId="77777777" w:rsidR="0045540F" w:rsidRPr="003A19DD" w:rsidRDefault="0045540F" w:rsidP="000B0119">
            <w:pPr>
              <w:pStyle w:val="Wein10TextNormal"/>
            </w:pPr>
            <w:r w:rsidRPr="003A19DD">
              <w:t xml:space="preserve">80% Sangiovese, 15% Merlot, 5% Cabernet-Sauvignon / </w:t>
            </w:r>
          </w:p>
          <w:p w14:paraId="4AB1E83F" w14:textId="0ABBAE1F" w:rsidR="0045540F" w:rsidRPr="003A19DD" w:rsidRDefault="0045540F" w:rsidP="000B0119">
            <w:pPr>
              <w:pStyle w:val="Wein10TextNormal"/>
            </w:pPr>
            <w:r w:rsidRPr="003A19DD">
              <w:t xml:space="preserve">Gärung Betontanks / 15-18 </w:t>
            </w:r>
            <w:r w:rsidR="00AF4390" w:rsidRPr="003A19DD">
              <w:t>Mte:</w:t>
            </w:r>
            <w:r w:rsidRPr="003A19DD">
              <w:t xml:space="preserve"> 40hl Holz, </w:t>
            </w:r>
            <w:proofErr w:type="spellStart"/>
            <w:r w:rsidRPr="003A19DD">
              <w:t>Tonneaux</w:t>
            </w:r>
            <w:proofErr w:type="spellEnd"/>
            <w:r w:rsidRPr="003A19DD">
              <w:t xml:space="preserve"> und Barrique</w:t>
            </w:r>
          </w:p>
          <w:p w14:paraId="26278876" w14:textId="77777777" w:rsidR="0045540F" w:rsidRPr="003A19DD" w:rsidRDefault="0045540F" w:rsidP="000B0119">
            <w:pPr>
              <w:pStyle w:val="Wein10TextNormal"/>
            </w:pPr>
          </w:p>
        </w:tc>
        <w:tc>
          <w:tcPr>
            <w:tcW w:w="566" w:type="dxa"/>
            <w:tcBorders>
              <w:top w:val="nil"/>
              <w:left w:val="nil"/>
              <w:bottom w:val="nil"/>
              <w:right w:val="nil"/>
            </w:tcBorders>
          </w:tcPr>
          <w:p w14:paraId="55AAECF5" w14:textId="77777777" w:rsidR="0045540F" w:rsidRPr="003A19DD" w:rsidRDefault="0045540F" w:rsidP="000B0119">
            <w:pPr>
              <w:tabs>
                <w:tab w:val="left" w:pos="1418"/>
                <w:tab w:val="left" w:pos="6096"/>
                <w:tab w:val="left" w:pos="6804"/>
                <w:tab w:val="right" w:pos="8931"/>
              </w:tabs>
              <w:ind w:right="-1"/>
              <w:rPr>
                <w:rFonts w:ascii="DaxCondensed" w:hAnsi="DaxCondensed"/>
                <w:noProof/>
                <w:sz w:val="22"/>
                <w:szCs w:val="22"/>
                <w:lang w:val="de-CH" w:eastAsia="de-CH"/>
              </w:rPr>
            </w:pPr>
          </w:p>
        </w:tc>
        <w:tc>
          <w:tcPr>
            <w:tcW w:w="1044" w:type="dxa"/>
            <w:tcBorders>
              <w:top w:val="nil"/>
              <w:left w:val="nil"/>
              <w:bottom w:val="nil"/>
              <w:right w:val="nil"/>
            </w:tcBorders>
          </w:tcPr>
          <w:p w14:paraId="195167E5" w14:textId="77777777" w:rsidR="0045540F" w:rsidRPr="003A19DD" w:rsidRDefault="0045540F" w:rsidP="000B0119">
            <w:pPr>
              <w:pStyle w:val="Weine12Text"/>
              <w:rPr>
                <w:lang w:val="de-CH"/>
              </w:rPr>
            </w:pPr>
            <w:r w:rsidRPr="003A19DD">
              <w:rPr>
                <w:lang w:val="de-CH"/>
              </w:rPr>
              <w:t>21</w:t>
            </w:r>
          </w:p>
        </w:tc>
        <w:tc>
          <w:tcPr>
            <w:tcW w:w="837" w:type="dxa"/>
            <w:tcBorders>
              <w:top w:val="nil"/>
              <w:left w:val="nil"/>
              <w:bottom w:val="nil"/>
              <w:right w:val="nil"/>
            </w:tcBorders>
          </w:tcPr>
          <w:p w14:paraId="630B7D74" w14:textId="77777777" w:rsidR="0045540F" w:rsidRPr="003A19DD" w:rsidRDefault="0045540F" w:rsidP="000B0119">
            <w:pPr>
              <w:pStyle w:val="Weine12Text"/>
              <w:rPr>
                <w:lang w:val="de-CH"/>
              </w:rPr>
            </w:pPr>
            <w:r w:rsidRPr="003A19DD">
              <w:rPr>
                <w:lang w:val="de-CH"/>
              </w:rPr>
              <w:t>0.75</w:t>
            </w:r>
          </w:p>
        </w:tc>
        <w:tc>
          <w:tcPr>
            <w:tcW w:w="845" w:type="dxa"/>
            <w:tcBorders>
              <w:top w:val="nil"/>
              <w:left w:val="nil"/>
              <w:bottom w:val="nil"/>
              <w:right w:val="nil"/>
            </w:tcBorders>
          </w:tcPr>
          <w:p w14:paraId="4AD8ACFF" w14:textId="77777777" w:rsidR="0045540F" w:rsidRPr="003A19DD" w:rsidRDefault="0045540F" w:rsidP="000B0119">
            <w:pPr>
              <w:pStyle w:val="Weine12Text"/>
              <w:jc w:val="right"/>
              <w:rPr>
                <w:lang w:val="de-CH"/>
              </w:rPr>
            </w:pPr>
            <w:r w:rsidRPr="003A19DD">
              <w:rPr>
                <w:lang w:val="de-CH"/>
              </w:rPr>
              <w:t>62.00</w:t>
            </w:r>
          </w:p>
        </w:tc>
      </w:tr>
      <w:tr w:rsidR="006E0D6D" w:rsidRPr="003A19DD" w14:paraId="3ACBD24F" w14:textId="77777777" w:rsidTr="000B01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03" w:type="dxa"/>
            <w:tcBorders>
              <w:top w:val="nil"/>
              <w:left w:val="nil"/>
              <w:bottom w:val="nil"/>
              <w:right w:val="nil"/>
            </w:tcBorders>
          </w:tcPr>
          <w:p w14:paraId="5B912030" w14:textId="77777777" w:rsidR="006E0D6D" w:rsidRPr="003A19DD" w:rsidRDefault="006E0D6D" w:rsidP="000B0119">
            <w:pPr>
              <w:pStyle w:val="Weine12Text"/>
              <w:rPr>
                <w:lang w:val="de-CH"/>
              </w:rPr>
            </w:pPr>
          </w:p>
        </w:tc>
        <w:tc>
          <w:tcPr>
            <w:tcW w:w="5658" w:type="dxa"/>
            <w:tcBorders>
              <w:top w:val="nil"/>
              <w:left w:val="nil"/>
              <w:bottom w:val="nil"/>
              <w:right w:val="nil"/>
            </w:tcBorders>
          </w:tcPr>
          <w:p w14:paraId="45285532" w14:textId="1730B519" w:rsidR="006E0D6D" w:rsidRPr="008B0B44" w:rsidRDefault="006E0D6D" w:rsidP="006E0D6D">
            <w:pPr>
              <w:pStyle w:val="Weine12Text"/>
              <w:rPr>
                <w:lang w:val="it-IT"/>
              </w:rPr>
            </w:pPr>
            <w:r w:rsidRPr="008B0B44">
              <w:rPr>
                <w:lang w:val="it-IT"/>
              </w:rPr>
              <w:t>Chianti Superiore DOCG</w:t>
            </w:r>
            <w:r w:rsidR="00984BF5" w:rsidRPr="008B0B44">
              <w:rPr>
                <w:lang w:val="it-IT"/>
              </w:rPr>
              <w:t xml:space="preserve"> Toscana</w:t>
            </w:r>
          </w:p>
          <w:p w14:paraId="37592E37" w14:textId="77777777" w:rsidR="006E0D6D" w:rsidRPr="008B0B44" w:rsidRDefault="006E0D6D" w:rsidP="006E0D6D">
            <w:pPr>
              <w:pStyle w:val="Wein10TextNormal"/>
              <w:rPr>
                <w:lang w:val="it-IT"/>
              </w:rPr>
            </w:pPr>
            <w:r w:rsidRPr="008B0B44">
              <w:rPr>
                <w:lang w:val="it-IT"/>
              </w:rPr>
              <w:t>Riccardo Olivi, Sarteano</w:t>
            </w:r>
          </w:p>
          <w:p w14:paraId="734EBFA8" w14:textId="77777777" w:rsidR="006E0D6D" w:rsidRPr="003A19DD" w:rsidRDefault="006E0D6D" w:rsidP="006E0D6D">
            <w:pPr>
              <w:pStyle w:val="Wein10TextNormal"/>
              <w:rPr>
                <w:rStyle w:val="texnorm1"/>
                <w:rFonts w:ascii="DaxCondensed" w:hAnsi="DaxCondensed"/>
              </w:rPr>
            </w:pPr>
            <w:r w:rsidRPr="003A19DD">
              <w:t xml:space="preserve">90% Sangiovese, 10% Merlot –/ </w:t>
            </w:r>
            <w:r w:rsidRPr="003A19DD">
              <w:rPr>
                <w:rStyle w:val="texnorm1"/>
                <w:rFonts w:ascii="DaxCondensed" w:hAnsi="DaxCondensed"/>
              </w:rPr>
              <w:t>5 Mte. Holzfass</w:t>
            </w:r>
          </w:p>
          <w:p w14:paraId="698CAF9F" w14:textId="77777777" w:rsidR="006E0D6D" w:rsidRPr="003A19DD" w:rsidRDefault="006E0D6D" w:rsidP="000B0119">
            <w:pPr>
              <w:pStyle w:val="Weine12Text"/>
              <w:rPr>
                <w:lang w:val="de-CH"/>
              </w:rPr>
            </w:pPr>
          </w:p>
        </w:tc>
        <w:tc>
          <w:tcPr>
            <w:tcW w:w="566" w:type="dxa"/>
            <w:tcBorders>
              <w:top w:val="nil"/>
              <w:left w:val="nil"/>
              <w:bottom w:val="nil"/>
              <w:right w:val="nil"/>
            </w:tcBorders>
          </w:tcPr>
          <w:p w14:paraId="553A4CF7" w14:textId="77777777" w:rsidR="006E0D6D" w:rsidRPr="003A19DD" w:rsidRDefault="006E0D6D" w:rsidP="000B0119">
            <w:pPr>
              <w:tabs>
                <w:tab w:val="left" w:pos="1418"/>
                <w:tab w:val="left" w:pos="6096"/>
                <w:tab w:val="left" w:pos="6804"/>
                <w:tab w:val="right" w:pos="8931"/>
              </w:tabs>
              <w:ind w:right="-1"/>
              <w:rPr>
                <w:rFonts w:ascii="DaxCondensed" w:hAnsi="DaxCondensed"/>
                <w:noProof/>
                <w:sz w:val="22"/>
                <w:szCs w:val="22"/>
                <w:lang w:val="de-CH" w:eastAsia="de-CH"/>
              </w:rPr>
            </w:pPr>
          </w:p>
        </w:tc>
        <w:tc>
          <w:tcPr>
            <w:tcW w:w="1044" w:type="dxa"/>
            <w:tcBorders>
              <w:top w:val="nil"/>
              <w:left w:val="nil"/>
              <w:bottom w:val="nil"/>
              <w:right w:val="nil"/>
            </w:tcBorders>
          </w:tcPr>
          <w:p w14:paraId="38A77047" w14:textId="3174BD37" w:rsidR="006E0D6D" w:rsidRPr="003A19DD" w:rsidRDefault="0044163D" w:rsidP="000B0119">
            <w:pPr>
              <w:pStyle w:val="Weine12Text"/>
              <w:rPr>
                <w:lang w:val="de-CH"/>
              </w:rPr>
            </w:pPr>
            <w:r w:rsidRPr="003A19DD">
              <w:rPr>
                <w:lang w:val="de-CH"/>
              </w:rPr>
              <w:t>19</w:t>
            </w:r>
          </w:p>
        </w:tc>
        <w:tc>
          <w:tcPr>
            <w:tcW w:w="837" w:type="dxa"/>
            <w:tcBorders>
              <w:top w:val="nil"/>
              <w:left w:val="nil"/>
              <w:bottom w:val="nil"/>
              <w:right w:val="nil"/>
            </w:tcBorders>
          </w:tcPr>
          <w:p w14:paraId="0A8B37C0" w14:textId="3A26E4EE" w:rsidR="006E0D6D" w:rsidRPr="003A19DD" w:rsidRDefault="006E0D6D" w:rsidP="000B0119">
            <w:pPr>
              <w:pStyle w:val="Weine12Text"/>
              <w:rPr>
                <w:lang w:val="de-CH"/>
              </w:rPr>
            </w:pPr>
            <w:r w:rsidRPr="003A19DD">
              <w:rPr>
                <w:lang w:val="de-CH"/>
              </w:rPr>
              <w:t>0.75</w:t>
            </w:r>
          </w:p>
        </w:tc>
        <w:tc>
          <w:tcPr>
            <w:tcW w:w="845" w:type="dxa"/>
            <w:tcBorders>
              <w:top w:val="nil"/>
              <w:left w:val="nil"/>
              <w:bottom w:val="nil"/>
              <w:right w:val="nil"/>
            </w:tcBorders>
          </w:tcPr>
          <w:p w14:paraId="19E68011" w14:textId="3EFDFB0F" w:rsidR="006E0D6D" w:rsidRPr="003A19DD" w:rsidRDefault="006E0D6D" w:rsidP="000B0119">
            <w:pPr>
              <w:pStyle w:val="Weine12Text"/>
              <w:jc w:val="right"/>
              <w:rPr>
                <w:lang w:val="de-CH"/>
              </w:rPr>
            </w:pPr>
            <w:r w:rsidRPr="003A19DD">
              <w:rPr>
                <w:lang w:val="de-CH"/>
              </w:rPr>
              <w:t>58.00</w:t>
            </w:r>
          </w:p>
        </w:tc>
      </w:tr>
      <w:tr w:rsidR="00341EC2" w:rsidRPr="003A19DD" w14:paraId="78FBDD8D" w14:textId="77777777" w:rsidTr="000B01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03" w:type="dxa"/>
            <w:tcBorders>
              <w:top w:val="nil"/>
              <w:left w:val="nil"/>
              <w:bottom w:val="nil"/>
              <w:right w:val="nil"/>
            </w:tcBorders>
          </w:tcPr>
          <w:p w14:paraId="20B0BBE5" w14:textId="77777777" w:rsidR="00341EC2" w:rsidRPr="003A19DD" w:rsidRDefault="00341EC2" w:rsidP="00341EC2">
            <w:pPr>
              <w:pStyle w:val="Weine12Text"/>
              <w:rPr>
                <w:lang w:val="de-CH"/>
              </w:rPr>
            </w:pPr>
          </w:p>
        </w:tc>
        <w:tc>
          <w:tcPr>
            <w:tcW w:w="5658" w:type="dxa"/>
            <w:tcBorders>
              <w:top w:val="nil"/>
              <w:left w:val="nil"/>
              <w:bottom w:val="nil"/>
              <w:right w:val="nil"/>
            </w:tcBorders>
          </w:tcPr>
          <w:p w14:paraId="4644B635" w14:textId="400FE7FB" w:rsidR="00341EC2" w:rsidRPr="008B0B44" w:rsidRDefault="00341EC2" w:rsidP="00341EC2">
            <w:pPr>
              <w:pStyle w:val="Weine12Text"/>
              <w:rPr>
                <w:lang w:val="it-IT"/>
              </w:rPr>
            </w:pPr>
            <w:r w:rsidRPr="008B0B44">
              <w:rPr>
                <w:lang w:val="it-IT"/>
              </w:rPr>
              <w:t>Brunello di Montalcino DOCG</w:t>
            </w:r>
            <w:r w:rsidR="00984BF5" w:rsidRPr="008B0B44">
              <w:rPr>
                <w:lang w:val="it-IT"/>
              </w:rPr>
              <w:t xml:space="preserve"> Toscana</w:t>
            </w:r>
          </w:p>
          <w:p w14:paraId="550ED9BB" w14:textId="77777777" w:rsidR="00341EC2" w:rsidRPr="008B0B44" w:rsidRDefault="00341EC2" w:rsidP="00341EC2">
            <w:pPr>
              <w:pStyle w:val="Wein10TextNormal"/>
              <w:rPr>
                <w:lang w:val="it-IT"/>
              </w:rPr>
            </w:pPr>
            <w:r w:rsidRPr="008B0B44">
              <w:rPr>
                <w:lang w:val="it-IT"/>
              </w:rPr>
              <w:t>Castiglion del Bosco, Montalcino</w:t>
            </w:r>
          </w:p>
          <w:p w14:paraId="35C3C9E7" w14:textId="77777777" w:rsidR="00341EC2" w:rsidRPr="008B0B44" w:rsidRDefault="00341EC2" w:rsidP="00341EC2">
            <w:pPr>
              <w:pStyle w:val="Wein10TextNormal"/>
              <w:rPr>
                <w:lang w:val="it-IT"/>
              </w:rPr>
            </w:pPr>
            <w:r w:rsidRPr="008B0B44">
              <w:rPr>
                <w:lang w:val="it-IT"/>
              </w:rPr>
              <w:t>Brunello (Sangiovese-Clon) / Barrique</w:t>
            </w:r>
          </w:p>
          <w:p w14:paraId="49A76DE3" w14:textId="77777777" w:rsidR="005F0EC1" w:rsidRPr="008B0B44" w:rsidRDefault="005F0EC1" w:rsidP="00341EC2">
            <w:pPr>
              <w:pStyle w:val="Wein10TextNormal"/>
              <w:rPr>
                <w:sz w:val="8"/>
                <w:szCs w:val="8"/>
                <w:lang w:val="it-IT"/>
              </w:rPr>
            </w:pPr>
          </w:p>
          <w:p w14:paraId="05A37EE1" w14:textId="77777777" w:rsidR="005F0EC1" w:rsidRPr="008B0B44" w:rsidRDefault="005F0EC1" w:rsidP="000F2897">
            <w:pPr>
              <w:pStyle w:val="Weine12Text"/>
              <w:rPr>
                <w:lang w:val="it-IT"/>
              </w:rPr>
            </w:pPr>
            <w:proofErr w:type="spellStart"/>
            <w:r w:rsidRPr="008B0B44">
              <w:rPr>
                <w:lang w:val="it-IT"/>
              </w:rPr>
              <w:t>Mastorjanni</w:t>
            </w:r>
            <w:proofErr w:type="spellEnd"/>
            <w:r w:rsidRPr="008B0B44">
              <w:rPr>
                <w:lang w:val="it-IT"/>
              </w:rPr>
              <w:t>, Montalcino</w:t>
            </w:r>
          </w:p>
          <w:p w14:paraId="6C4727C5" w14:textId="77777777" w:rsidR="005F0EC1" w:rsidRPr="003A19DD" w:rsidRDefault="005F0EC1" w:rsidP="005F0EC1">
            <w:pPr>
              <w:pStyle w:val="Wein10TextNormal"/>
            </w:pPr>
            <w:r w:rsidRPr="003A19DD">
              <w:t>Brunello (Sangiovese-Clon) / Barrique</w:t>
            </w:r>
          </w:p>
          <w:p w14:paraId="37250919" w14:textId="77777777" w:rsidR="00341EC2" w:rsidRPr="003A19DD" w:rsidRDefault="00341EC2" w:rsidP="00341EC2">
            <w:pPr>
              <w:pStyle w:val="Weine12Text"/>
              <w:rPr>
                <w:lang w:val="de-CH"/>
              </w:rPr>
            </w:pPr>
          </w:p>
        </w:tc>
        <w:tc>
          <w:tcPr>
            <w:tcW w:w="566" w:type="dxa"/>
            <w:tcBorders>
              <w:top w:val="nil"/>
              <w:left w:val="nil"/>
              <w:bottom w:val="nil"/>
              <w:right w:val="nil"/>
            </w:tcBorders>
          </w:tcPr>
          <w:p w14:paraId="22DAD3CF" w14:textId="77777777" w:rsidR="00341EC2" w:rsidRPr="003A19DD" w:rsidRDefault="00341EC2" w:rsidP="00341EC2">
            <w:pPr>
              <w:tabs>
                <w:tab w:val="left" w:pos="1418"/>
                <w:tab w:val="left" w:pos="6096"/>
                <w:tab w:val="left" w:pos="6804"/>
                <w:tab w:val="right" w:pos="8931"/>
              </w:tabs>
              <w:ind w:right="-1"/>
              <w:rPr>
                <w:rFonts w:ascii="DaxCondensed" w:hAnsi="DaxCondensed"/>
                <w:noProof/>
                <w:sz w:val="22"/>
                <w:szCs w:val="22"/>
                <w:lang w:val="de-CH" w:eastAsia="de-CH"/>
              </w:rPr>
            </w:pPr>
          </w:p>
        </w:tc>
        <w:tc>
          <w:tcPr>
            <w:tcW w:w="1044" w:type="dxa"/>
            <w:tcBorders>
              <w:top w:val="nil"/>
              <w:left w:val="nil"/>
              <w:bottom w:val="nil"/>
              <w:right w:val="nil"/>
            </w:tcBorders>
          </w:tcPr>
          <w:p w14:paraId="52CF6AD8" w14:textId="010E66FD" w:rsidR="00341EC2" w:rsidRPr="003A19DD" w:rsidRDefault="00341EC2" w:rsidP="00341EC2">
            <w:pPr>
              <w:pStyle w:val="Weine12Text"/>
              <w:rPr>
                <w:lang w:val="de-CH"/>
              </w:rPr>
            </w:pPr>
            <w:r w:rsidRPr="003A19DD">
              <w:rPr>
                <w:lang w:val="de-CH"/>
              </w:rPr>
              <w:t>1</w:t>
            </w:r>
            <w:r w:rsidR="003A5D9E" w:rsidRPr="003A19DD">
              <w:rPr>
                <w:lang w:val="de-CH"/>
              </w:rPr>
              <w:t>8</w:t>
            </w:r>
          </w:p>
          <w:p w14:paraId="6E217CC3" w14:textId="77777777" w:rsidR="005F0EC1" w:rsidRPr="003A19DD" w:rsidRDefault="005F0EC1" w:rsidP="00341EC2">
            <w:pPr>
              <w:pStyle w:val="Weine12Text"/>
              <w:rPr>
                <w:sz w:val="21"/>
                <w:szCs w:val="21"/>
                <w:lang w:val="de-CH"/>
              </w:rPr>
            </w:pPr>
          </w:p>
          <w:p w14:paraId="7141994B" w14:textId="77777777" w:rsidR="005F0EC1" w:rsidRPr="003A19DD" w:rsidRDefault="005F0EC1" w:rsidP="00341EC2">
            <w:pPr>
              <w:pStyle w:val="Weine12Text"/>
              <w:rPr>
                <w:sz w:val="21"/>
                <w:szCs w:val="21"/>
                <w:lang w:val="de-CH"/>
              </w:rPr>
            </w:pPr>
          </w:p>
          <w:p w14:paraId="0CFA7CE8" w14:textId="00967A78" w:rsidR="005F0EC1" w:rsidRPr="003A19DD" w:rsidRDefault="005F0EC1" w:rsidP="00341EC2">
            <w:pPr>
              <w:pStyle w:val="Weine12Text"/>
              <w:rPr>
                <w:sz w:val="8"/>
                <w:szCs w:val="8"/>
                <w:lang w:val="de-CH"/>
              </w:rPr>
            </w:pPr>
            <w:r w:rsidRPr="003A19DD">
              <w:rPr>
                <w:sz w:val="8"/>
                <w:szCs w:val="8"/>
                <w:lang w:val="de-CH"/>
              </w:rPr>
              <w:t>.</w:t>
            </w:r>
          </w:p>
          <w:p w14:paraId="3FFC69DE" w14:textId="18EAEFC1" w:rsidR="005F0EC1" w:rsidRPr="003A19DD" w:rsidRDefault="005F0EC1" w:rsidP="00341EC2">
            <w:pPr>
              <w:pStyle w:val="Weine12Text"/>
              <w:rPr>
                <w:lang w:val="de-CH"/>
              </w:rPr>
            </w:pPr>
            <w:r w:rsidRPr="003A19DD">
              <w:rPr>
                <w:lang w:val="de-CH"/>
              </w:rPr>
              <w:t>18</w:t>
            </w:r>
          </w:p>
        </w:tc>
        <w:tc>
          <w:tcPr>
            <w:tcW w:w="837" w:type="dxa"/>
            <w:tcBorders>
              <w:top w:val="nil"/>
              <w:left w:val="nil"/>
              <w:bottom w:val="nil"/>
              <w:right w:val="nil"/>
            </w:tcBorders>
          </w:tcPr>
          <w:p w14:paraId="6BC65595" w14:textId="77777777" w:rsidR="00341EC2" w:rsidRPr="003A19DD" w:rsidRDefault="00341EC2" w:rsidP="00341EC2">
            <w:pPr>
              <w:pStyle w:val="Weine12Text"/>
              <w:rPr>
                <w:lang w:val="de-CH"/>
              </w:rPr>
            </w:pPr>
            <w:r w:rsidRPr="003A19DD">
              <w:rPr>
                <w:lang w:val="de-CH"/>
              </w:rPr>
              <w:t>0.75</w:t>
            </w:r>
          </w:p>
          <w:p w14:paraId="32CE2F43" w14:textId="77777777" w:rsidR="005F0EC1" w:rsidRPr="003A19DD" w:rsidRDefault="005F0EC1" w:rsidP="005F0EC1">
            <w:pPr>
              <w:pStyle w:val="Weine12Text"/>
              <w:rPr>
                <w:sz w:val="21"/>
                <w:szCs w:val="21"/>
                <w:lang w:val="de-CH"/>
              </w:rPr>
            </w:pPr>
          </w:p>
          <w:p w14:paraId="2AF7FA2D" w14:textId="77777777" w:rsidR="005F0EC1" w:rsidRPr="003A19DD" w:rsidRDefault="005F0EC1" w:rsidP="005F0EC1">
            <w:pPr>
              <w:pStyle w:val="Weine12Text"/>
              <w:rPr>
                <w:sz w:val="21"/>
                <w:szCs w:val="21"/>
                <w:lang w:val="de-CH"/>
              </w:rPr>
            </w:pPr>
          </w:p>
          <w:p w14:paraId="06456C37" w14:textId="77777777" w:rsidR="005F0EC1" w:rsidRPr="003A19DD" w:rsidRDefault="005F0EC1" w:rsidP="005F0EC1">
            <w:pPr>
              <w:pStyle w:val="Weine12Text"/>
              <w:rPr>
                <w:sz w:val="8"/>
                <w:szCs w:val="8"/>
                <w:lang w:val="de-CH"/>
              </w:rPr>
            </w:pPr>
            <w:r w:rsidRPr="003A19DD">
              <w:rPr>
                <w:sz w:val="8"/>
                <w:szCs w:val="8"/>
                <w:lang w:val="de-CH"/>
              </w:rPr>
              <w:t>.</w:t>
            </w:r>
          </w:p>
          <w:p w14:paraId="51762FEE" w14:textId="6A85B489" w:rsidR="005F0EC1" w:rsidRPr="003A19DD" w:rsidRDefault="005F0EC1" w:rsidP="005F0EC1">
            <w:pPr>
              <w:pStyle w:val="Weine12Text"/>
              <w:rPr>
                <w:lang w:val="de-CH"/>
              </w:rPr>
            </w:pPr>
            <w:r w:rsidRPr="003A19DD">
              <w:rPr>
                <w:lang w:val="de-CH"/>
              </w:rPr>
              <w:t>0.37</w:t>
            </w:r>
          </w:p>
        </w:tc>
        <w:tc>
          <w:tcPr>
            <w:tcW w:w="845" w:type="dxa"/>
            <w:tcBorders>
              <w:top w:val="nil"/>
              <w:left w:val="nil"/>
              <w:bottom w:val="nil"/>
              <w:right w:val="nil"/>
            </w:tcBorders>
          </w:tcPr>
          <w:p w14:paraId="4F1A4403" w14:textId="77777777" w:rsidR="00341EC2" w:rsidRPr="003A19DD" w:rsidRDefault="00341EC2" w:rsidP="00341EC2">
            <w:pPr>
              <w:pStyle w:val="Weine12Text"/>
              <w:jc w:val="right"/>
              <w:rPr>
                <w:lang w:val="de-CH"/>
              </w:rPr>
            </w:pPr>
            <w:r w:rsidRPr="003A19DD">
              <w:rPr>
                <w:lang w:val="de-CH"/>
              </w:rPr>
              <w:t>88.00</w:t>
            </w:r>
          </w:p>
          <w:p w14:paraId="3DB006D9" w14:textId="77777777" w:rsidR="005F0EC1" w:rsidRPr="003A19DD" w:rsidRDefault="005F0EC1" w:rsidP="005F0EC1">
            <w:pPr>
              <w:pStyle w:val="Weine12Text"/>
              <w:rPr>
                <w:sz w:val="21"/>
                <w:szCs w:val="21"/>
                <w:lang w:val="de-CH"/>
              </w:rPr>
            </w:pPr>
          </w:p>
          <w:p w14:paraId="250391EB" w14:textId="77777777" w:rsidR="005F0EC1" w:rsidRPr="003A19DD" w:rsidRDefault="005F0EC1" w:rsidP="005F0EC1">
            <w:pPr>
              <w:pStyle w:val="Weine12Text"/>
              <w:rPr>
                <w:sz w:val="21"/>
                <w:szCs w:val="21"/>
                <w:lang w:val="de-CH"/>
              </w:rPr>
            </w:pPr>
          </w:p>
          <w:p w14:paraId="1501AB1B" w14:textId="77777777" w:rsidR="005F0EC1" w:rsidRPr="003A19DD" w:rsidRDefault="005F0EC1" w:rsidP="005F0EC1">
            <w:pPr>
              <w:pStyle w:val="Weine12Text"/>
              <w:rPr>
                <w:sz w:val="8"/>
                <w:szCs w:val="8"/>
                <w:lang w:val="de-CH"/>
              </w:rPr>
            </w:pPr>
            <w:r w:rsidRPr="003A19DD">
              <w:rPr>
                <w:sz w:val="8"/>
                <w:szCs w:val="8"/>
                <w:lang w:val="de-CH"/>
              </w:rPr>
              <w:t>.</w:t>
            </w:r>
          </w:p>
          <w:p w14:paraId="3E19A5D6" w14:textId="64C84D51" w:rsidR="005F0EC1" w:rsidRPr="003A19DD" w:rsidRDefault="005F0EC1" w:rsidP="005F0EC1">
            <w:pPr>
              <w:pStyle w:val="Weine12Text"/>
              <w:jc w:val="right"/>
              <w:rPr>
                <w:lang w:val="de-CH"/>
              </w:rPr>
            </w:pPr>
            <w:r w:rsidRPr="003A19DD">
              <w:rPr>
                <w:lang w:val="de-CH"/>
              </w:rPr>
              <w:t>51.00</w:t>
            </w:r>
          </w:p>
        </w:tc>
      </w:tr>
    </w:tbl>
    <w:p w14:paraId="17DD0858" w14:textId="77777777" w:rsidR="00465BE4" w:rsidRPr="003A19DD" w:rsidRDefault="00465BE4">
      <w:pPr>
        <w:rPr>
          <w:rFonts w:ascii="DaxCondensed" w:hAnsi="DaxCondensed"/>
          <w:lang w:val="de-CH"/>
        </w:rPr>
      </w:pPr>
      <w:r w:rsidRPr="003A19DD">
        <w:rPr>
          <w:rFonts w:ascii="DaxCondensed" w:hAnsi="DaxCondensed"/>
          <w:lang w:val="de-CH"/>
        </w:rPr>
        <w:br w:type="page"/>
      </w:r>
    </w:p>
    <w:p w14:paraId="0424E8A6" w14:textId="77777777" w:rsidR="006B7D71" w:rsidRPr="003A19DD" w:rsidRDefault="006B7D71" w:rsidP="006B7D71">
      <w:pPr>
        <w:pStyle w:val="Wein10TextNormal"/>
      </w:pPr>
      <w:bookmarkStart w:id="115" w:name="_Toc168515257"/>
      <w:bookmarkStart w:id="116" w:name="_Toc203230221"/>
      <w:bookmarkStart w:id="117" w:name="_Toc217568060"/>
    </w:p>
    <w:p w14:paraId="57CCAD96" w14:textId="7A03F041" w:rsidR="00465BE4" w:rsidRPr="003A19DD" w:rsidRDefault="00465BE4" w:rsidP="00465BE4">
      <w:pPr>
        <w:pStyle w:val="berschrift1"/>
        <w:rPr>
          <w:rFonts w:cs="Myriad Pro"/>
          <w:b/>
          <w:bCs/>
          <w:color w:val="993300"/>
          <w:sz w:val="36"/>
          <w:szCs w:val="36"/>
        </w:rPr>
      </w:pPr>
      <w:bookmarkStart w:id="118" w:name="_Toc217574543"/>
      <w:r w:rsidRPr="003A19DD">
        <w:t>Italien</w:t>
      </w:r>
      <w:bookmarkEnd w:id="115"/>
      <w:bookmarkEnd w:id="116"/>
      <w:bookmarkEnd w:id="117"/>
      <w:bookmarkEnd w:id="118"/>
    </w:p>
    <w:p w14:paraId="094C488E" w14:textId="77777777" w:rsidR="00FE045C" w:rsidRPr="003A19DD" w:rsidRDefault="00FE045C" w:rsidP="00465BE4">
      <w:pPr>
        <w:pStyle w:val="berschrift2"/>
        <w:rPr>
          <w:sz w:val="10"/>
          <w:szCs w:val="10"/>
        </w:rPr>
      </w:pPr>
      <w:bookmarkStart w:id="119" w:name="_Toc168515258"/>
    </w:p>
    <w:p w14:paraId="622C4109" w14:textId="046DF492" w:rsidR="00465BE4" w:rsidRPr="003A19DD" w:rsidRDefault="00465BE4" w:rsidP="00465BE4">
      <w:pPr>
        <w:pStyle w:val="berschrift2"/>
      </w:pPr>
      <w:bookmarkStart w:id="120" w:name="_Toc203230222"/>
      <w:bookmarkStart w:id="121" w:name="_Toc217574544"/>
      <w:r w:rsidRPr="003A19DD">
        <w:t>Rot</w:t>
      </w:r>
      <w:bookmarkEnd w:id="119"/>
      <w:bookmarkEnd w:id="120"/>
      <w:bookmarkEnd w:id="121"/>
    </w:p>
    <w:tbl>
      <w:tblPr>
        <w:tblStyle w:val="Tabellenraster"/>
        <w:tblW w:w="10353" w:type="dxa"/>
        <w:tblInd w:w="-147" w:type="dxa"/>
        <w:tblLook w:val="04A0" w:firstRow="1" w:lastRow="0" w:firstColumn="1" w:lastColumn="0" w:noHBand="0" w:noVBand="1"/>
      </w:tblPr>
      <w:tblGrid>
        <w:gridCol w:w="1403"/>
        <w:gridCol w:w="5658"/>
        <w:gridCol w:w="316"/>
        <w:gridCol w:w="250"/>
        <w:gridCol w:w="1044"/>
        <w:gridCol w:w="837"/>
        <w:gridCol w:w="845"/>
      </w:tblGrid>
      <w:tr w:rsidR="00465BE4" w:rsidRPr="003A19DD" w14:paraId="2FABC968" w14:textId="77777777" w:rsidTr="006E0D6D">
        <w:tc>
          <w:tcPr>
            <w:tcW w:w="1403" w:type="dxa"/>
            <w:tcBorders>
              <w:top w:val="nil"/>
              <w:left w:val="nil"/>
              <w:bottom w:val="nil"/>
              <w:right w:val="nil"/>
            </w:tcBorders>
          </w:tcPr>
          <w:p w14:paraId="419D3464" w14:textId="77777777" w:rsidR="00465BE4" w:rsidRPr="003A19DD" w:rsidRDefault="00465BE4" w:rsidP="00381817">
            <w:pPr>
              <w:pStyle w:val="WeinbertitelFettGebiet"/>
            </w:pPr>
            <w:r w:rsidRPr="003A19DD">
              <w:t>Weingebiet</w:t>
            </w:r>
          </w:p>
        </w:tc>
        <w:tc>
          <w:tcPr>
            <w:tcW w:w="5658" w:type="dxa"/>
            <w:tcBorders>
              <w:top w:val="nil"/>
              <w:left w:val="nil"/>
              <w:bottom w:val="nil"/>
              <w:right w:val="nil"/>
            </w:tcBorders>
          </w:tcPr>
          <w:p w14:paraId="46EFC183" w14:textId="77777777" w:rsidR="00465BE4" w:rsidRPr="003A19DD" w:rsidRDefault="00465BE4" w:rsidP="00381817">
            <w:pPr>
              <w:pStyle w:val="WeinbertitelFettGebiet"/>
            </w:pPr>
            <w:r w:rsidRPr="003A19DD">
              <w:t>Produzent</w:t>
            </w:r>
          </w:p>
        </w:tc>
        <w:tc>
          <w:tcPr>
            <w:tcW w:w="566" w:type="dxa"/>
            <w:gridSpan w:val="2"/>
            <w:tcBorders>
              <w:top w:val="nil"/>
              <w:left w:val="nil"/>
              <w:bottom w:val="nil"/>
              <w:right w:val="nil"/>
            </w:tcBorders>
          </w:tcPr>
          <w:p w14:paraId="76DF889E" w14:textId="77777777" w:rsidR="00465BE4" w:rsidRPr="003A19DD" w:rsidRDefault="00465BE4" w:rsidP="00381817">
            <w:pPr>
              <w:pStyle w:val="WeinbertitelFettGebiet"/>
            </w:pPr>
          </w:p>
        </w:tc>
        <w:tc>
          <w:tcPr>
            <w:tcW w:w="1044" w:type="dxa"/>
            <w:tcBorders>
              <w:top w:val="nil"/>
              <w:left w:val="nil"/>
              <w:bottom w:val="nil"/>
              <w:right w:val="nil"/>
            </w:tcBorders>
          </w:tcPr>
          <w:p w14:paraId="788900EB" w14:textId="77777777" w:rsidR="00465BE4" w:rsidRPr="003A19DD" w:rsidRDefault="00465BE4" w:rsidP="00381817">
            <w:pPr>
              <w:pStyle w:val="WeinbertitelFettGebiet"/>
            </w:pPr>
            <w:r w:rsidRPr="003A19DD">
              <w:t>Jg.</w:t>
            </w:r>
          </w:p>
        </w:tc>
        <w:tc>
          <w:tcPr>
            <w:tcW w:w="837" w:type="dxa"/>
            <w:tcBorders>
              <w:top w:val="nil"/>
              <w:left w:val="nil"/>
              <w:bottom w:val="nil"/>
              <w:right w:val="nil"/>
            </w:tcBorders>
          </w:tcPr>
          <w:p w14:paraId="3AF52A63" w14:textId="77777777" w:rsidR="00465BE4" w:rsidRPr="003A19DD" w:rsidRDefault="00465BE4" w:rsidP="00381817">
            <w:pPr>
              <w:pStyle w:val="WeinbertitelFettGebiet"/>
            </w:pPr>
            <w:r w:rsidRPr="003A19DD">
              <w:t>Liter</w:t>
            </w:r>
          </w:p>
        </w:tc>
        <w:tc>
          <w:tcPr>
            <w:tcW w:w="845" w:type="dxa"/>
            <w:tcBorders>
              <w:top w:val="nil"/>
              <w:left w:val="nil"/>
              <w:bottom w:val="nil"/>
              <w:right w:val="nil"/>
            </w:tcBorders>
          </w:tcPr>
          <w:p w14:paraId="6A67EAE8" w14:textId="77777777" w:rsidR="00465BE4" w:rsidRPr="003A19DD" w:rsidRDefault="00465BE4" w:rsidP="00381817">
            <w:pPr>
              <w:pStyle w:val="WeinbertitelFettGebiet"/>
              <w:jc w:val="right"/>
            </w:pPr>
            <w:r w:rsidRPr="003A19DD">
              <w:t>CHF</w:t>
            </w:r>
          </w:p>
        </w:tc>
      </w:tr>
      <w:tr w:rsidR="00341EC2" w:rsidRPr="003A19DD" w14:paraId="0BFE1748" w14:textId="77777777" w:rsidTr="009167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03" w:type="dxa"/>
            <w:vMerge w:val="restart"/>
          </w:tcPr>
          <w:p w14:paraId="0F8AC646" w14:textId="6964DE24" w:rsidR="00341EC2" w:rsidRPr="003A19DD" w:rsidRDefault="005F0EC1" w:rsidP="00465BE4">
            <w:pPr>
              <w:pStyle w:val="Weine12Text"/>
              <w:rPr>
                <w:szCs w:val="24"/>
                <w:lang w:val="de-CH"/>
              </w:rPr>
            </w:pPr>
            <w:proofErr w:type="spellStart"/>
            <w:r w:rsidRPr="003A19DD">
              <w:rPr>
                <w:szCs w:val="24"/>
                <w:lang w:val="de-CH"/>
              </w:rPr>
              <w:t>Toscana</w:t>
            </w:r>
            <w:proofErr w:type="spellEnd"/>
          </w:p>
        </w:tc>
        <w:tc>
          <w:tcPr>
            <w:tcW w:w="5658" w:type="dxa"/>
          </w:tcPr>
          <w:p w14:paraId="56594E23" w14:textId="4A8E86F6" w:rsidR="00C13650" w:rsidRPr="008B0B44" w:rsidRDefault="00C13650" w:rsidP="00C13650">
            <w:pPr>
              <w:pStyle w:val="Weine12Text"/>
              <w:rPr>
                <w:szCs w:val="21"/>
                <w:lang w:val="it-IT"/>
              </w:rPr>
            </w:pPr>
            <w:r w:rsidRPr="008B0B44">
              <w:rPr>
                <w:szCs w:val="24"/>
                <w:lang w:val="it-IT"/>
              </w:rPr>
              <w:t>Concerto</w:t>
            </w:r>
            <w:r w:rsidRPr="008B0B44">
              <w:rPr>
                <w:szCs w:val="21"/>
                <w:lang w:val="it-IT"/>
              </w:rPr>
              <w:t xml:space="preserve"> Marchesi Mazzei IGT</w:t>
            </w:r>
          </w:p>
          <w:p w14:paraId="18FE411F" w14:textId="13BAA35F" w:rsidR="00C13650" w:rsidRPr="008B0B44" w:rsidRDefault="00C13650" w:rsidP="00C13650">
            <w:pPr>
              <w:pStyle w:val="Weine12Text"/>
              <w:rPr>
                <w:sz w:val="21"/>
                <w:szCs w:val="21"/>
                <w:lang w:val="it-IT"/>
              </w:rPr>
            </w:pPr>
            <w:r w:rsidRPr="008B0B44">
              <w:rPr>
                <w:sz w:val="21"/>
                <w:szCs w:val="21"/>
                <w:lang w:val="it-IT"/>
              </w:rPr>
              <w:t>Castello di Fonterutoli, Castellina in Chianti</w:t>
            </w:r>
          </w:p>
          <w:p w14:paraId="5853A9B6" w14:textId="5E1DF18A" w:rsidR="00C13650" w:rsidRPr="005565EE" w:rsidRDefault="00C13650" w:rsidP="00C13650">
            <w:pPr>
              <w:pStyle w:val="Weine12Text"/>
              <w:rPr>
                <w:sz w:val="21"/>
                <w:szCs w:val="21"/>
              </w:rPr>
            </w:pPr>
            <w:r w:rsidRPr="005565EE">
              <w:rPr>
                <w:sz w:val="21"/>
                <w:szCs w:val="21"/>
              </w:rPr>
              <w:t xml:space="preserve">Cabernet-Sauvignon, </w:t>
            </w:r>
            <w:proofErr w:type="spellStart"/>
            <w:r w:rsidRPr="005565EE">
              <w:rPr>
                <w:sz w:val="21"/>
                <w:szCs w:val="21"/>
              </w:rPr>
              <w:t>Sangiovese</w:t>
            </w:r>
            <w:proofErr w:type="spellEnd"/>
            <w:r w:rsidRPr="005565EE">
              <w:rPr>
                <w:sz w:val="21"/>
                <w:szCs w:val="21"/>
              </w:rPr>
              <w:t xml:space="preserve"> / 18 </w:t>
            </w:r>
            <w:proofErr w:type="spellStart"/>
            <w:r w:rsidRPr="005565EE">
              <w:rPr>
                <w:sz w:val="21"/>
                <w:szCs w:val="21"/>
              </w:rPr>
              <w:t>Mte</w:t>
            </w:r>
            <w:proofErr w:type="spellEnd"/>
            <w:r w:rsidRPr="005565EE">
              <w:rPr>
                <w:sz w:val="21"/>
                <w:szCs w:val="21"/>
              </w:rPr>
              <w:t xml:space="preserve">. </w:t>
            </w:r>
            <w:proofErr w:type="spellStart"/>
            <w:r w:rsidRPr="005565EE">
              <w:rPr>
                <w:sz w:val="21"/>
                <w:szCs w:val="21"/>
              </w:rPr>
              <w:t>Frz</w:t>
            </w:r>
            <w:proofErr w:type="spellEnd"/>
            <w:r w:rsidRPr="005565EE">
              <w:rPr>
                <w:sz w:val="21"/>
                <w:szCs w:val="21"/>
              </w:rPr>
              <w:t xml:space="preserve">. Barriques </w:t>
            </w:r>
          </w:p>
          <w:p w14:paraId="06804EB2" w14:textId="45098354" w:rsidR="00341EC2" w:rsidRPr="000F2897" w:rsidRDefault="00C13650" w:rsidP="00465BE4">
            <w:pPr>
              <w:pStyle w:val="Weine12Text"/>
              <w:rPr>
                <w:sz w:val="21"/>
                <w:szCs w:val="21"/>
                <w:lang w:val="de-CH"/>
              </w:rPr>
            </w:pPr>
            <w:r w:rsidRPr="000F2897">
              <w:rPr>
                <w:sz w:val="21"/>
                <w:szCs w:val="21"/>
                <w:lang w:val="de-CH"/>
              </w:rPr>
              <w:t xml:space="preserve">(70% </w:t>
            </w:r>
            <w:proofErr w:type="spellStart"/>
            <w:r w:rsidRPr="000F2897">
              <w:rPr>
                <w:sz w:val="21"/>
                <w:szCs w:val="21"/>
                <w:lang w:val="de-CH"/>
              </w:rPr>
              <w:t>Neuholz</w:t>
            </w:r>
            <w:proofErr w:type="spellEnd"/>
            <w:r w:rsidRPr="000F2897">
              <w:rPr>
                <w:sz w:val="21"/>
                <w:szCs w:val="21"/>
                <w:lang w:val="de-CH"/>
              </w:rPr>
              <w:t>) – Finissage 4 Mte. Zementtank</w:t>
            </w:r>
          </w:p>
          <w:p w14:paraId="59E5281F" w14:textId="77777777" w:rsidR="00341EC2" w:rsidRPr="003A19DD" w:rsidRDefault="00341EC2" w:rsidP="00C13650">
            <w:pPr>
              <w:pStyle w:val="Weine12Text"/>
              <w:rPr>
                <w:lang w:val="de-CH"/>
              </w:rPr>
            </w:pPr>
          </w:p>
        </w:tc>
        <w:tc>
          <w:tcPr>
            <w:tcW w:w="566" w:type="dxa"/>
            <w:gridSpan w:val="2"/>
          </w:tcPr>
          <w:p w14:paraId="47410C0C" w14:textId="77777777" w:rsidR="00341EC2" w:rsidRPr="003A19DD" w:rsidRDefault="00341EC2" w:rsidP="00465BE4">
            <w:pPr>
              <w:tabs>
                <w:tab w:val="left" w:pos="1418"/>
                <w:tab w:val="left" w:pos="6096"/>
                <w:tab w:val="left" w:pos="6804"/>
                <w:tab w:val="right" w:pos="8931"/>
              </w:tabs>
              <w:ind w:right="-1"/>
              <w:rPr>
                <w:rFonts w:ascii="DaxCondensed" w:hAnsi="DaxCondensed"/>
                <w:noProof/>
                <w:sz w:val="22"/>
                <w:szCs w:val="22"/>
                <w:lang w:val="de-CH" w:eastAsia="de-CH"/>
              </w:rPr>
            </w:pPr>
          </w:p>
        </w:tc>
        <w:tc>
          <w:tcPr>
            <w:tcW w:w="1044" w:type="dxa"/>
          </w:tcPr>
          <w:p w14:paraId="2577F995" w14:textId="5DCCE53E" w:rsidR="00341EC2" w:rsidRPr="003A19DD" w:rsidRDefault="00C13650" w:rsidP="00465BE4">
            <w:pPr>
              <w:pStyle w:val="Weine12Text"/>
              <w:rPr>
                <w:lang w:val="de-CH"/>
              </w:rPr>
            </w:pPr>
            <w:r w:rsidRPr="003A19DD">
              <w:rPr>
                <w:lang w:val="de-CH"/>
              </w:rPr>
              <w:t>20</w:t>
            </w:r>
          </w:p>
        </w:tc>
        <w:tc>
          <w:tcPr>
            <w:tcW w:w="837" w:type="dxa"/>
          </w:tcPr>
          <w:p w14:paraId="06AE9F13" w14:textId="1CAAA37A" w:rsidR="00341EC2" w:rsidRPr="003A19DD" w:rsidRDefault="00341EC2" w:rsidP="00465BE4">
            <w:pPr>
              <w:pStyle w:val="Weine12Text"/>
              <w:rPr>
                <w:lang w:val="de-CH"/>
              </w:rPr>
            </w:pPr>
            <w:r w:rsidRPr="003A19DD">
              <w:rPr>
                <w:lang w:val="de-CH"/>
              </w:rPr>
              <w:t>0.75</w:t>
            </w:r>
          </w:p>
        </w:tc>
        <w:tc>
          <w:tcPr>
            <w:tcW w:w="845" w:type="dxa"/>
          </w:tcPr>
          <w:p w14:paraId="74195C7D" w14:textId="68A9D575" w:rsidR="00341EC2" w:rsidRPr="003A19DD" w:rsidRDefault="00C13650" w:rsidP="00465BE4">
            <w:pPr>
              <w:pStyle w:val="Weine12Text"/>
              <w:jc w:val="right"/>
              <w:rPr>
                <w:lang w:val="de-CH"/>
              </w:rPr>
            </w:pPr>
            <w:r w:rsidRPr="003A19DD">
              <w:rPr>
                <w:lang w:val="de-CH"/>
              </w:rPr>
              <w:t>96</w:t>
            </w:r>
            <w:r w:rsidR="00341EC2" w:rsidRPr="003A19DD">
              <w:rPr>
                <w:lang w:val="de-CH"/>
              </w:rPr>
              <w:t>.00</w:t>
            </w:r>
          </w:p>
        </w:tc>
      </w:tr>
      <w:tr w:rsidR="00341EC2" w:rsidRPr="003A19DD" w14:paraId="43BF6EF9" w14:textId="77777777" w:rsidTr="00465B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03" w:type="dxa"/>
            <w:vMerge/>
          </w:tcPr>
          <w:p w14:paraId="1ADCAFC5" w14:textId="77777777" w:rsidR="00341EC2" w:rsidRPr="003A19DD" w:rsidRDefault="00341EC2" w:rsidP="00465BE4">
            <w:pPr>
              <w:pStyle w:val="Weine12Text"/>
              <w:rPr>
                <w:lang w:val="de-CH"/>
              </w:rPr>
            </w:pPr>
          </w:p>
        </w:tc>
        <w:tc>
          <w:tcPr>
            <w:tcW w:w="5658" w:type="dxa"/>
          </w:tcPr>
          <w:p w14:paraId="095A91F0" w14:textId="0FA140A1" w:rsidR="00341EC2" w:rsidRPr="008B0B44" w:rsidRDefault="00341EC2" w:rsidP="00465BE4">
            <w:pPr>
              <w:pStyle w:val="Weine12Text"/>
              <w:rPr>
                <w:szCs w:val="24"/>
                <w:lang w:val="it-IT"/>
              </w:rPr>
            </w:pPr>
            <w:r w:rsidRPr="008B0B44">
              <w:rPr>
                <w:szCs w:val="24"/>
                <w:lang w:val="it-IT"/>
              </w:rPr>
              <w:t>I Probi di Papiano</w:t>
            </w:r>
            <w:r w:rsidR="00D43E5E" w:rsidRPr="008B0B44">
              <w:rPr>
                <w:szCs w:val="24"/>
                <w:lang w:val="it-IT"/>
              </w:rPr>
              <w:t xml:space="preserve"> DOC Toscana</w:t>
            </w:r>
          </w:p>
          <w:p w14:paraId="729D65D2" w14:textId="77777777" w:rsidR="00341EC2" w:rsidRPr="008B0B44" w:rsidRDefault="00341EC2" w:rsidP="00465BE4">
            <w:pPr>
              <w:pStyle w:val="Weine12Text"/>
              <w:rPr>
                <w:sz w:val="21"/>
                <w:szCs w:val="21"/>
                <w:lang w:val="it-IT"/>
              </w:rPr>
            </w:pPr>
            <w:r w:rsidRPr="008B0B44">
              <w:rPr>
                <w:sz w:val="21"/>
                <w:szCs w:val="21"/>
                <w:lang w:val="it-IT"/>
              </w:rPr>
              <w:t>Villa Papiano, Romagna</w:t>
            </w:r>
          </w:p>
          <w:p w14:paraId="1B582DFD" w14:textId="77777777" w:rsidR="00341EC2" w:rsidRPr="008B0B44" w:rsidRDefault="00341EC2" w:rsidP="00465BE4">
            <w:pPr>
              <w:pStyle w:val="Weine12Text"/>
              <w:rPr>
                <w:sz w:val="21"/>
                <w:szCs w:val="21"/>
                <w:lang w:val="it-IT"/>
              </w:rPr>
            </w:pPr>
            <w:r w:rsidRPr="008B0B44">
              <w:rPr>
                <w:sz w:val="21"/>
                <w:szCs w:val="21"/>
                <w:lang w:val="it-IT"/>
              </w:rPr>
              <w:t xml:space="preserve">100% Sangiovese/ 12 </w:t>
            </w:r>
            <w:proofErr w:type="spellStart"/>
            <w:r w:rsidRPr="008B0B44">
              <w:rPr>
                <w:sz w:val="21"/>
                <w:szCs w:val="21"/>
                <w:lang w:val="it-IT"/>
              </w:rPr>
              <w:t>Moante</w:t>
            </w:r>
            <w:proofErr w:type="spellEnd"/>
            <w:r w:rsidRPr="008B0B44">
              <w:rPr>
                <w:sz w:val="21"/>
                <w:szCs w:val="21"/>
                <w:lang w:val="it-IT"/>
              </w:rPr>
              <w:t xml:space="preserve"> Barrique</w:t>
            </w:r>
          </w:p>
          <w:p w14:paraId="1F4FCE84" w14:textId="77777777" w:rsidR="00341EC2" w:rsidRPr="008B0B44" w:rsidRDefault="00341EC2" w:rsidP="00465BE4">
            <w:pPr>
              <w:pStyle w:val="Wein10TextNormal"/>
              <w:rPr>
                <w:rFonts w:cs="Myriad Pro"/>
                <w:sz w:val="24"/>
                <w:szCs w:val="22"/>
                <w:lang w:val="it-IT"/>
              </w:rPr>
            </w:pPr>
          </w:p>
        </w:tc>
        <w:tc>
          <w:tcPr>
            <w:tcW w:w="566" w:type="dxa"/>
            <w:gridSpan w:val="2"/>
          </w:tcPr>
          <w:p w14:paraId="53B26F66" w14:textId="77777777" w:rsidR="00341EC2" w:rsidRPr="008B0B44" w:rsidRDefault="00341EC2" w:rsidP="00465BE4">
            <w:pPr>
              <w:tabs>
                <w:tab w:val="left" w:pos="1418"/>
                <w:tab w:val="left" w:pos="6096"/>
                <w:tab w:val="left" w:pos="6804"/>
                <w:tab w:val="right" w:pos="8931"/>
              </w:tabs>
              <w:ind w:right="-1"/>
              <w:rPr>
                <w:rFonts w:ascii="DaxCondensed" w:hAnsi="DaxCondensed"/>
                <w:noProof/>
                <w:sz w:val="22"/>
                <w:szCs w:val="22"/>
                <w:lang w:val="it-IT" w:eastAsia="de-CH"/>
              </w:rPr>
            </w:pPr>
          </w:p>
        </w:tc>
        <w:tc>
          <w:tcPr>
            <w:tcW w:w="1044" w:type="dxa"/>
          </w:tcPr>
          <w:p w14:paraId="7F6886E6" w14:textId="2834D81E" w:rsidR="00341EC2" w:rsidRPr="003A19DD" w:rsidRDefault="00341EC2" w:rsidP="00465BE4">
            <w:pPr>
              <w:pStyle w:val="Weine12Text"/>
              <w:rPr>
                <w:lang w:val="de-CH"/>
              </w:rPr>
            </w:pPr>
            <w:r w:rsidRPr="003A19DD">
              <w:rPr>
                <w:lang w:val="de-CH"/>
              </w:rPr>
              <w:t>17</w:t>
            </w:r>
          </w:p>
        </w:tc>
        <w:tc>
          <w:tcPr>
            <w:tcW w:w="837" w:type="dxa"/>
          </w:tcPr>
          <w:p w14:paraId="680C2681" w14:textId="3BBEAAE8" w:rsidR="00341EC2" w:rsidRPr="003A19DD" w:rsidRDefault="00341EC2" w:rsidP="00465BE4">
            <w:pPr>
              <w:pStyle w:val="Weine12Text"/>
              <w:rPr>
                <w:lang w:val="de-CH"/>
              </w:rPr>
            </w:pPr>
            <w:r w:rsidRPr="003A19DD">
              <w:rPr>
                <w:lang w:val="de-CH"/>
              </w:rPr>
              <w:t>0.75</w:t>
            </w:r>
          </w:p>
        </w:tc>
        <w:tc>
          <w:tcPr>
            <w:tcW w:w="845" w:type="dxa"/>
          </w:tcPr>
          <w:p w14:paraId="352E13EE" w14:textId="10DEC1BA" w:rsidR="00341EC2" w:rsidRPr="003A19DD" w:rsidRDefault="00341EC2" w:rsidP="00465BE4">
            <w:pPr>
              <w:pStyle w:val="Weine12Text"/>
              <w:jc w:val="right"/>
              <w:rPr>
                <w:lang w:val="de-CH"/>
              </w:rPr>
            </w:pPr>
            <w:r w:rsidRPr="003A19DD">
              <w:rPr>
                <w:lang w:val="de-CH"/>
              </w:rPr>
              <w:t>59.00</w:t>
            </w:r>
          </w:p>
        </w:tc>
      </w:tr>
      <w:tr w:rsidR="00341EC2" w:rsidRPr="003A19DD" w14:paraId="1D1C9A42" w14:textId="77777777" w:rsidTr="00465B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03" w:type="dxa"/>
            <w:vMerge/>
          </w:tcPr>
          <w:p w14:paraId="5440E27E" w14:textId="77777777" w:rsidR="00341EC2" w:rsidRPr="003A19DD" w:rsidRDefault="00341EC2" w:rsidP="00465BE4">
            <w:pPr>
              <w:pStyle w:val="Weine12Text"/>
              <w:rPr>
                <w:lang w:val="de-CH"/>
              </w:rPr>
            </w:pPr>
          </w:p>
        </w:tc>
        <w:tc>
          <w:tcPr>
            <w:tcW w:w="5658" w:type="dxa"/>
          </w:tcPr>
          <w:p w14:paraId="4CBABE48" w14:textId="043009A7" w:rsidR="00341EC2" w:rsidRPr="008B0B44" w:rsidRDefault="00341EC2" w:rsidP="00465BE4">
            <w:pPr>
              <w:pStyle w:val="Weine12Text"/>
              <w:rPr>
                <w:lang w:val="it-IT"/>
              </w:rPr>
            </w:pPr>
            <w:r w:rsidRPr="008B0B44">
              <w:rPr>
                <w:lang w:val="it-IT"/>
              </w:rPr>
              <w:t>Vino Nobile di Montepulciano Poliziano</w:t>
            </w:r>
            <w:r w:rsidR="00D43E5E" w:rsidRPr="008B0B44">
              <w:rPr>
                <w:lang w:val="it-IT"/>
              </w:rPr>
              <w:t xml:space="preserve"> DOCG Toscana</w:t>
            </w:r>
          </w:p>
          <w:p w14:paraId="3322B576" w14:textId="77777777" w:rsidR="00341EC2" w:rsidRPr="008B0B44" w:rsidRDefault="00341EC2" w:rsidP="00E65E61">
            <w:pPr>
              <w:pStyle w:val="Weine12Text"/>
              <w:rPr>
                <w:rStyle w:val="product-info"/>
                <w:sz w:val="21"/>
                <w:szCs w:val="21"/>
                <w:lang w:val="it-IT"/>
              </w:rPr>
            </w:pPr>
            <w:r w:rsidRPr="008B0B44">
              <w:rPr>
                <w:rStyle w:val="product-info"/>
                <w:rFonts w:eastAsia="MS Gothic"/>
                <w:sz w:val="21"/>
                <w:szCs w:val="21"/>
                <w:lang w:val="it-IT"/>
              </w:rPr>
              <w:t xml:space="preserve">Sangiovese, Colorino, Canaiolo, Merlot </w:t>
            </w:r>
            <w:r w:rsidRPr="008B0B44">
              <w:rPr>
                <w:rStyle w:val="product-info"/>
                <w:rFonts w:eastAsia="MS Gothic"/>
                <w:lang w:val="it-IT"/>
              </w:rPr>
              <w:t xml:space="preserve">/ </w:t>
            </w:r>
            <w:r w:rsidRPr="008B0B44">
              <w:rPr>
                <w:rStyle w:val="product-info"/>
                <w:sz w:val="21"/>
                <w:szCs w:val="21"/>
                <w:lang w:val="it-IT"/>
              </w:rPr>
              <w:t xml:space="preserve">Barrique </w:t>
            </w:r>
          </w:p>
          <w:p w14:paraId="55983985" w14:textId="77777777" w:rsidR="00341EC2" w:rsidRPr="008B0B44" w:rsidRDefault="00341EC2" w:rsidP="00E65E61">
            <w:pPr>
              <w:pStyle w:val="Weine12Text"/>
              <w:rPr>
                <w:rStyle w:val="product-info"/>
                <w:sz w:val="8"/>
                <w:szCs w:val="8"/>
                <w:lang w:val="it-IT"/>
              </w:rPr>
            </w:pPr>
          </w:p>
          <w:p w14:paraId="4BE3925C" w14:textId="59A54240" w:rsidR="00341EC2" w:rsidRPr="008B0B44" w:rsidRDefault="00341EC2" w:rsidP="00E65E61">
            <w:pPr>
              <w:pStyle w:val="Weine12Text"/>
              <w:rPr>
                <w:lang w:val="it-IT"/>
              </w:rPr>
            </w:pPr>
            <w:r w:rsidRPr="008B0B44">
              <w:rPr>
                <w:lang w:val="it-IT"/>
              </w:rPr>
              <w:t xml:space="preserve">Vino Nobile di Montepulciano Avignonesi </w:t>
            </w:r>
            <w:r w:rsidR="00D43E5E" w:rsidRPr="008B0B44">
              <w:rPr>
                <w:lang w:val="it-IT"/>
              </w:rPr>
              <w:t>DOCG Toscana</w:t>
            </w:r>
          </w:p>
          <w:p w14:paraId="7472B49A" w14:textId="77777777" w:rsidR="00341EC2" w:rsidRPr="003A19DD" w:rsidRDefault="00341EC2" w:rsidP="00E65E61">
            <w:pPr>
              <w:pStyle w:val="Wein10TextNormal"/>
            </w:pPr>
            <w:r w:rsidRPr="003A19DD">
              <w:t xml:space="preserve">Sangiovese, </w:t>
            </w:r>
            <w:proofErr w:type="spellStart"/>
            <w:r w:rsidRPr="003A19DD">
              <w:t>Prugnolo</w:t>
            </w:r>
            <w:proofErr w:type="spellEnd"/>
            <w:r w:rsidRPr="003A19DD">
              <w:t xml:space="preserve"> Gentile, </w:t>
            </w:r>
            <w:proofErr w:type="spellStart"/>
            <w:r w:rsidRPr="003A19DD">
              <w:t>Mammolo</w:t>
            </w:r>
            <w:proofErr w:type="spellEnd"/>
            <w:r w:rsidRPr="003A19DD">
              <w:t xml:space="preserve"> / Holzfass</w:t>
            </w:r>
          </w:p>
          <w:p w14:paraId="583DE01A" w14:textId="6DFAAEE8" w:rsidR="00341EC2" w:rsidRPr="003A19DD" w:rsidRDefault="00341EC2" w:rsidP="00465BE4">
            <w:pPr>
              <w:pStyle w:val="Wein10TextNormal"/>
              <w:rPr>
                <w:rFonts w:cs="Myriad Pro"/>
                <w:sz w:val="24"/>
                <w:szCs w:val="22"/>
              </w:rPr>
            </w:pPr>
          </w:p>
        </w:tc>
        <w:tc>
          <w:tcPr>
            <w:tcW w:w="566" w:type="dxa"/>
            <w:gridSpan w:val="2"/>
          </w:tcPr>
          <w:p w14:paraId="58CB279A" w14:textId="77777777" w:rsidR="00341EC2" w:rsidRPr="003A19DD" w:rsidRDefault="00341EC2" w:rsidP="00465BE4">
            <w:pPr>
              <w:tabs>
                <w:tab w:val="left" w:pos="1418"/>
                <w:tab w:val="left" w:pos="6096"/>
                <w:tab w:val="left" w:pos="6804"/>
                <w:tab w:val="right" w:pos="8931"/>
              </w:tabs>
              <w:ind w:right="-1"/>
              <w:rPr>
                <w:rFonts w:ascii="DaxCondensed" w:hAnsi="DaxCondensed"/>
                <w:noProof/>
                <w:sz w:val="22"/>
                <w:szCs w:val="22"/>
                <w:lang w:val="de-CH" w:eastAsia="de-CH"/>
              </w:rPr>
            </w:pPr>
          </w:p>
        </w:tc>
        <w:tc>
          <w:tcPr>
            <w:tcW w:w="1044" w:type="dxa"/>
          </w:tcPr>
          <w:p w14:paraId="38BA96C4" w14:textId="7472DEC1" w:rsidR="00341EC2" w:rsidRPr="003A19DD" w:rsidRDefault="0044163D" w:rsidP="00465BE4">
            <w:pPr>
              <w:pStyle w:val="Weine12Text"/>
              <w:rPr>
                <w:lang w:val="de-CH"/>
              </w:rPr>
            </w:pPr>
            <w:r w:rsidRPr="003A19DD">
              <w:rPr>
                <w:lang w:val="de-CH"/>
              </w:rPr>
              <w:t>21</w:t>
            </w:r>
          </w:p>
          <w:p w14:paraId="6936A9DA" w14:textId="77777777" w:rsidR="00341EC2" w:rsidRPr="003A19DD" w:rsidRDefault="00341EC2" w:rsidP="00465BE4">
            <w:pPr>
              <w:pStyle w:val="Weine12Text"/>
              <w:rPr>
                <w:lang w:val="de-CH"/>
              </w:rPr>
            </w:pPr>
          </w:p>
          <w:p w14:paraId="711F096D" w14:textId="77777777" w:rsidR="00341EC2" w:rsidRPr="003A19DD" w:rsidRDefault="00341EC2" w:rsidP="00465BE4">
            <w:pPr>
              <w:pStyle w:val="Weine12Text"/>
              <w:rPr>
                <w:sz w:val="8"/>
                <w:szCs w:val="8"/>
                <w:lang w:val="de-CH"/>
              </w:rPr>
            </w:pPr>
          </w:p>
          <w:p w14:paraId="04BB16D7" w14:textId="75D893A9" w:rsidR="00341EC2" w:rsidRPr="003A19DD" w:rsidRDefault="00D43E5E" w:rsidP="00465BE4">
            <w:pPr>
              <w:pStyle w:val="Weine12Text"/>
              <w:rPr>
                <w:lang w:val="de-CH"/>
              </w:rPr>
            </w:pPr>
            <w:r w:rsidRPr="003A19DD">
              <w:rPr>
                <w:lang w:val="de-CH"/>
              </w:rPr>
              <w:t>18</w:t>
            </w:r>
          </w:p>
        </w:tc>
        <w:tc>
          <w:tcPr>
            <w:tcW w:w="837" w:type="dxa"/>
          </w:tcPr>
          <w:p w14:paraId="69F3FA9A" w14:textId="77777777" w:rsidR="00341EC2" w:rsidRPr="003A19DD" w:rsidRDefault="00341EC2" w:rsidP="00465BE4">
            <w:pPr>
              <w:pStyle w:val="Weine12Text"/>
              <w:rPr>
                <w:lang w:val="de-CH"/>
              </w:rPr>
            </w:pPr>
            <w:r w:rsidRPr="003A19DD">
              <w:rPr>
                <w:lang w:val="de-CH"/>
              </w:rPr>
              <w:t>0.75</w:t>
            </w:r>
          </w:p>
          <w:p w14:paraId="4FE1E88B" w14:textId="77777777" w:rsidR="00341EC2" w:rsidRPr="003A19DD" w:rsidRDefault="00341EC2" w:rsidP="00465BE4">
            <w:pPr>
              <w:pStyle w:val="Weine12Text"/>
              <w:rPr>
                <w:lang w:val="de-CH"/>
              </w:rPr>
            </w:pPr>
          </w:p>
          <w:p w14:paraId="28A30D57" w14:textId="77777777" w:rsidR="00341EC2" w:rsidRPr="003A19DD" w:rsidRDefault="00341EC2" w:rsidP="00465BE4">
            <w:pPr>
              <w:pStyle w:val="Weine12Text"/>
              <w:rPr>
                <w:sz w:val="8"/>
                <w:szCs w:val="8"/>
                <w:lang w:val="de-CH"/>
              </w:rPr>
            </w:pPr>
          </w:p>
          <w:p w14:paraId="1867EC0E" w14:textId="12438B37" w:rsidR="00341EC2" w:rsidRPr="003A19DD" w:rsidRDefault="00341EC2" w:rsidP="00465BE4">
            <w:pPr>
              <w:pStyle w:val="Weine12Text"/>
              <w:rPr>
                <w:lang w:val="de-CH"/>
              </w:rPr>
            </w:pPr>
            <w:r w:rsidRPr="003A19DD">
              <w:rPr>
                <w:lang w:val="de-CH"/>
              </w:rPr>
              <w:t>0.37</w:t>
            </w:r>
          </w:p>
        </w:tc>
        <w:tc>
          <w:tcPr>
            <w:tcW w:w="845" w:type="dxa"/>
          </w:tcPr>
          <w:p w14:paraId="77356987" w14:textId="77777777" w:rsidR="00341EC2" w:rsidRPr="003A19DD" w:rsidRDefault="00341EC2" w:rsidP="00465BE4">
            <w:pPr>
              <w:pStyle w:val="Weine12Text"/>
              <w:jc w:val="right"/>
              <w:rPr>
                <w:lang w:val="de-CH"/>
              </w:rPr>
            </w:pPr>
            <w:r w:rsidRPr="003A19DD">
              <w:rPr>
                <w:lang w:val="de-CH"/>
              </w:rPr>
              <w:t>65.00</w:t>
            </w:r>
          </w:p>
          <w:p w14:paraId="571E4B30" w14:textId="77777777" w:rsidR="00341EC2" w:rsidRPr="003A19DD" w:rsidRDefault="00341EC2" w:rsidP="00465BE4">
            <w:pPr>
              <w:pStyle w:val="Weine12Text"/>
              <w:jc w:val="right"/>
              <w:rPr>
                <w:lang w:val="de-CH"/>
              </w:rPr>
            </w:pPr>
          </w:p>
          <w:p w14:paraId="4037670D" w14:textId="77777777" w:rsidR="00341EC2" w:rsidRPr="003A19DD" w:rsidRDefault="00341EC2" w:rsidP="00465BE4">
            <w:pPr>
              <w:pStyle w:val="Weine12Text"/>
              <w:jc w:val="right"/>
              <w:rPr>
                <w:sz w:val="8"/>
                <w:szCs w:val="8"/>
                <w:lang w:val="de-CH"/>
              </w:rPr>
            </w:pPr>
          </w:p>
          <w:p w14:paraId="65D7A688" w14:textId="287925CE" w:rsidR="00341EC2" w:rsidRPr="003A19DD" w:rsidRDefault="00341EC2" w:rsidP="00465BE4">
            <w:pPr>
              <w:pStyle w:val="Weine12Text"/>
              <w:jc w:val="right"/>
              <w:rPr>
                <w:lang w:val="de-CH"/>
              </w:rPr>
            </w:pPr>
            <w:r w:rsidRPr="003A19DD">
              <w:rPr>
                <w:lang w:val="de-CH"/>
              </w:rPr>
              <w:t>38.00</w:t>
            </w:r>
          </w:p>
        </w:tc>
      </w:tr>
      <w:tr w:rsidR="00EA68A9" w:rsidRPr="003A19DD" w14:paraId="0715EAFE" w14:textId="77777777" w:rsidTr="00F328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03" w:type="dxa"/>
          </w:tcPr>
          <w:p w14:paraId="3CCCB674" w14:textId="77777777" w:rsidR="00EA68A9" w:rsidRPr="003A19DD" w:rsidRDefault="00EA68A9" w:rsidP="00EA68A9">
            <w:pPr>
              <w:pStyle w:val="Weine12Text"/>
              <w:rPr>
                <w:lang w:val="de-CH"/>
              </w:rPr>
            </w:pPr>
          </w:p>
        </w:tc>
        <w:tc>
          <w:tcPr>
            <w:tcW w:w="5658" w:type="dxa"/>
          </w:tcPr>
          <w:p w14:paraId="01F15ECE" w14:textId="264CA720" w:rsidR="00EA68A9" w:rsidRPr="008B0B44" w:rsidRDefault="00AF4390" w:rsidP="00EA68A9">
            <w:pPr>
              <w:pStyle w:val="Wein10TextNormal"/>
              <w:rPr>
                <w:rFonts w:cs="Myriad Pro"/>
                <w:sz w:val="24"/>
                <w:szCs w:val="22"/>
                <w:lang w:val="it-IT"/>
              </w:rPr>
            </w:pPr>
            <w:r w:rsidRPr="008B0B44">
              <w:rPr>
                <w:rFonts w:cs="Myriad Pro"/>
                <w:sz w:val="24"/>
                <w:szCs w:val="24"/>
                <w:lang w:val="it-IT"/>
              </w:rPr>
              <w:t>Tempore IGT</w:t>
            </w:r>
            <w:r w:rsidR="00EA68A9" w:rsidRPr="008B0B44">
              <w:rPr>
                <w:sz w:val="24"/>
                <w:szCs w:val="24"/>
                <w:lang w:val="it-IT"/>
              </w:rPr>
              <w:t xml:space="preserve"> Toscana</w:t>
            </w:r>
          </w:p>
          <w:p w14:paraId="23CEBA1D" w14:textId="77777777" w:rsidR="00EA68A9" w:rsidRPr="008B0B44" w:rsidRDefault="00EA68A9" w:rsidP="00EA68A9">
            <w:pPr>
              <w:pStyle w:val="Weine12Text"/>
              <w:rPr>
                <w:sz w:val="21"/>
                <w:szCs w:val="21"/>
                <w:lang w:val="it-IT"/>
              </w:rPr>
            </w:pPr>
            <w:r w:rsidRPr="008B0B44">
              <w:rPr>
                <w:sz w:val="21"/>
                <w:szCs w:val="21"/>
                <w:lang w:val="it-IT"/>
              </w:rPr>
              <w:t>Riccardo Olivi Le Buche, Sarteano</w:t>
            </w:r>
          </w:p>
          <w:p w14:paraId="14805736" w14:textId="7E64BA8D" w:rsidR="00EA68A9" w:rsidRPr="003A19DD" w:rsidRDefault="00EA68A9" w:rsidP="00EA68A9">
            <w:pPr>
              <w:pStyle w:val="Weine12Text"/>
              <w:rPr>
                <w:lang w:val="de-CH"/>
              </w:rPr>
            </w:pPr>
            <w:r w:rsidRPr="008B0B44">
              <w:rPr>
                <w:sz w:val="21"/>
                <w:szCs w:val="21"/>
              </w:rPr>
              <w:t>Merlot, Cabernet-Sauvignon, Cabernet-</w:t>
            </w:r>
            <w:r w:rsidR="00AF4390" w:rsidRPr="008B0B44">
              <w:rPr>
                <w:sz w:val="21"/>
                <w:szCs w:val="21"/>
              </w:rPr>
              <w:t>Franc /</w:t>
            </w:r>
            <w:r w:rsidRPr="008B0B44">
              <w:rPr>
                <w:sz w:val="21"/>
                <w:szCs w:val="21"/>
              </w:rPr>
              <w:t xml:space="preserve">12 </w:t>
            </w:r>
            <w:proofErr w:type="spellStart"/>
            <w:r w:rsidRPr="008B0B44">
              <w:rPr>
                <w:sz w:val="21"/>
                <w:szCs w:val="21"/>
              </w:rPr>
              <w:t>Mte</w:t>
            </w:r>
            <w:proofErr w:type="spellEnd"/>
            <w:r w:rsidRPr="008B0B44">
              <w:rPr>
                <w:sz w:val="21"/>
                <w:szCs w:val="21"/>
              </w:rPr>
              <w:t xml:space="preserve">. </w:t>
            </w:r>
            <w:r w:rsidRPr="003A19DD">
              <w:rPr>
                <w:sz w:val="21"/>
                <w:szCs w:val="21"/>
                <w:lang w:val="de-CH"/>
              </w:rPr>
              <w:t>Barrique</w:t>
            </w:r>
            <w:r w:rsidRPr="003A19DD">
              <w:rPr>
                <w:sz w:val="21"/>
                <w:szCs w:val="21"/>
                <w:lang w:val="de-CH"/>
              </w:rPr>
              <w:br/>
            </w:r>
          </w:p>
        </w:tc>
        <w:tc>
          <w:tcPr>
            <w:tcW w:w="566" w:type="dxa"/>
            <w:gridSpan w:val="2"/>
          </w:tcPr>
          <w:p w14:paraId="1A9E68A5" w14:textId="77777777" w:rsidR="00EA68A9" w:rsidRPr="003A19DD" w:rsidRDefault="00EA68A9" w:rsidP="00EA68A9">
            <w:pPr>
              <w:tabs>
                <w:tab w:val="left" w:pos="1418"/>
                <w:tab w:val="left" w:pos="6096"/>
                <w:tab w:val="left" w:pos="6804"/>
                <w:tab w:val="right" w:pos="8931"/>
              </w:tabs>
              <w:ind w:right="-1"/>
              <w:rPr>
                <w:rFonts w:ascii="DaxCondensed" w:hAnsi="DaxCondensed"/>
                <w:noProof/>
                <w:sz w:val="22"/>
                <w:szCs w:val="22"/>
                <w:lang w:val="de-CH" w:eastAsia="de-CH"/>
              </w:rPr>
            </w:pPr>
          </w:p>
        </w:tc>
        <w:tc>
          <w:tcPr>
            <w:tcW w:w="1044" w:type="dxa"/>
          </w:tcPr>
          <w:p w14:paraId="4A2133FE" w14:textId="0B9804C6" w:rsidR="00EA68A9" w:rsidRPr="003A19DD" w:rsidRDefault="00EA68A9" w:rsidP="00EA68A9">
            <w:pPr>
              <w:pStyle w:val="Weine12Text"/>
              <w:rPr>
                <w:lang w:val="de-CH"/>
              </w:rPr>
            </w:pPr>
            <w:r w:rsidRPr="003A19DD">
              <w:rPr>
                <w:lang w:val="de-CH"/>
              </w:rPr>
              <w:t>15</w:t>
            </w:r>
          </w:p>
        </w:tc>
        <w:tc>
          <w:tcPr>
            <w:tcW w:w="837" w:type="dxa"/>
          </w:tcPr>
          <w:p w14:paraId="76D47DFF" w14:textId="5279A8DE" w:rsidR="00EA68A9" w:rsidRPr="003A19DD" w:rsidRDefault="00EA68A9" w:rsidP="00EA68A9">
            <w:pPr>
              <w:pStyle w:val="Weine12Text"/>
              <w:rPr>
                <w:lang w:val="de-CH"/>
              </w:rPr>
            </w:pPr>
            <w:r w:rsidRPr="003A19DD">
              <w:rPr>
                <w:szCs w:val="24"/>
                <w:lang w:val="de-CH"/>
              </w:rPr>
              <w:t>0.75</w:t>
            </w:r>
          </w:p>
        </w:tc>
        <w:tc>
          <w:tcPr>
            <w:tcW w:w="845" w:type="dxa"/>
          </w:tcPr>
          <w:p w14:paraId="50F2A0F6" w14:textId="125BD43F" w:rsidR="00EA68A9" w:rsidRPr="003A19DD" w:rsidRDefault="00EA68A9" w:rsidP="00EA68A9">
            <w:pPr>
              <w:pStyle w:val="Weine12Text"/>
              <w:jc w:val="right"/>
              <w:rPr>
                <w:lang w:val="de-CH"/>
              </w:rPr>
            </w:pPr>
            <w:r w:rsidRPr="003A19DD">
              <w:rPr>
                <w:szCs w:val="24"/>
                <w:lang w:val="de-CH"/>
              </w:rPr>
              <w:t>64.00</w:t>
            </w:r>
          </w:p>
        </w:tc>
      </w:tr>
      <w:tr w:rsidR="00EA68A9" w:rsidRPr="003A19DD" w14:paraId="7B03CCB0" w14:textId="77777777" w:rsidTr="00F328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03" w:type="dxa"/>
          </w:tcPr>
          <w:p w14:paraId="0FFB930F" w14:textId="77777777" w:rsidR="00EA68A9" w:rsidRPr="003A19DD" w:rsidRDefault="00EA68A9" w:rsidP="00EA68A9">
            <w:pPr>
              <w:pStyle w:val="Weine12Text"/>
              <w:rPr>
                <w:lang w:val="de-CH"/>
              </w:rPr>
            </w:pPr>
          </w:p>
        </w:tc>
        <w:tc>
          <w:tcPr>
            <w:tcW w:w="5658" w:type="dxa"/>
          </w:tcPr>
          <w:p w14:paraId="2736122F" w14:textId="3E5585AA" w:rsidR="00EA68A9" w:rsidRPr="008B0B44" w:rsidRDefault="00EA68A9" w:rsidP="00EA68A9">
            <w:pPr>
              <w:pStyle w:val="Weine12Text"/>
              <w:rPr>
                <w:lang w:val="it-IT"/>
              </w:rPr>
            </w:pPr>
            <w:proofErr w:type="spellStart"/>
            <w:r w:rsidRPr="008B0B44">
              <w:rPr>
                <w:lang w:val="it-IT"/>
              </w:rPr>
              <w:t>Pugnitello</w:t>
            </w:r>
            <w:proofErr w:type="spellEnd"/>
            <w:r w:rsidRPr="008B0B44">
              <w:rPr>
                <w:lang w:val="it-IT"/>
              </w:rPr>
              <w:t xml:space="preserve"> </w:t>
            </w:r>
            <w:r w:rsidR="00D43E5E" w:rsidRPr="008B0B44">
              <w:rPr>
                <w:lang w:val="it-IT"/>
              </w:rPr>
              <w:t>IGT</w:t>
            </w:r>
            <w:r w:rsidRPr="008B0B44">
              <w:rPr>
                <w:lang w:val="it-IT"/>
              </w:rPr>
              <w:t xml:space="preserve"> Toscana</w:t>
            </w:r>
          </w:p>
          <w:p w14:paraId="60646E3D" w14:textId="77777777" w:rsidR="00EA68A9" w:rsidRPr="008B0B44" w:rsidRDefault="00EA68A9" w:rsidP="00EA68A9">
            <w:pPr>
              <w:pStyle w:val="Wein10TextNormal"/>
              <w:rPr>
                <w:lang w:val="it-IT"/>
              </w:rPr>
            </w:pPr>
            <w:r w:rsidRPr="008B0B44">
              <w:rPr>
                <w:lang w:val="it-IT"/>
              </w:rPr>
              <w:t>Riccardo Olivi Le Buche, Sarteano</w:t>
            </w:r>
          </w:p>
          <w:p w14:paraId="07E610DA" w14:textId="77777777" w:rsidR="00EA68A9" w:rsidRPr="003A19DD" w:rsidRDefault="00EA68A9" w:rsidP="00EA68A9">
            <w:pPr>
              <w:pStyle w:val="Wein10TextNormal"/>
            </w:pPr>
            <w:proofErr w:type="spellStart"/>
            <w:r w:rsidRPr="003A19DD">
              <w:t>Pugnitello</w:t>
            </w:r>
            <w:proofErr w:type="spellEnd"/>
            <w:r w:rsidRPr="003A19DD">
              <w:t xml:space="preserve"> / Barrique</w:t>
            </w:r>
          </w:p>
          <w:p w14:paraId="4145641E" w14:textId="77777777" w:rsidR="00EA68A9" w:rsidRPr="003A19DD" w:rsidRDefault="00EA68A9" w:rsidP="00EA68A9">
            <w:pPr>
              <w:pStyle w:val="Weine12Text"/>
              <w:rPr>
                <w:lang w:val="de-CH"/>
              </w:rPr>
            </w:pPr>
          </w:p>
        </w:tc>
        <w:tc>
          <w:tcPr>
            <w:tcW w:w="566" w:type="dxa"/>
            <w:gridSpan w:val="2"/>
          </w:tcPr>
          <w:p w14:paraId="1E1E992F" w14:textId="77777777" w:rsidR="00EA68A9" w:rsidRPr="003A19DD" w:rsidRDefault="00EA68A9" w:rsidP="00EA68A9">
            <w:pPr>
              <w:tabs>
                <w:tab w:val="left" w:pos="1418"/>
                <w:tab w:val="left" w:pos="6096"/>
                <w:tab w:val="left" w:pos="6804"/>
                <w:tab w:val="right" w:pos="8931"/>
              </w:tabs>
              <w:ind w:right="-1"/>
              <w:rPr>
                <w:rFonts w:ascii="DaxCondensed" w:hAnsi="DaxCondensed"/>
                <w:noProof/>
                <w:sz w:val="22"/>
                <w:szCs w:val="22"/>
                <w:lang w:val="de-CH" w:eastAsia="de-CH"/>
              </w:rPr>
            </w:pPr>
          </w:p>
        </w:tc>
        <w:tc>
          <w:tcPr>
            <w:tcW w:w="1044" w:type="dxa"/>
          </w:tcPr>
          <w:p w14:paraId="16E76217" w14:textId="6F4CB09B" w:rsidR="00EA68A9" w:rsidRPr="003A19DD" w:rsidRDefault="00EA68A9" w:rsidP="00EA68A9">
            <w:pPr>
              <w:pStyle w:val="Weine12Text"/>
              <w:rPr>
                <w:lang w:val="de-CH"/>
              </w:rPr>
            </w:pPr>
            <w:r w:rsidRPr="003A19DD">
              <w:rPr>
                <w:lang w:val="de-CH"/>
              </w:rPr>
              <w:t>16</w:t>
            </w:r>
          </w:p>
        </w:tc>
        <w:tc>
          <w:tcPr>
            <w:tcW w:w="837" w:type="dxa"/>
          </w:tcPr>
          <w:p w14:paraId="45AAC0CE" w14:textId="77525BB7" w:rsidR="00EA68A9" w:rsidRPr="003A19DD" w:rsidRDefault="00EA68A9" w:rsidP="00EA68A9">
            <w:pPr>
              <w:pStyle w:val="Weine12Text"/>
              <w:rPr>
                <w:lang w:val="de-CH"/>
              </w:rPr>
            </w:pPr>
            <w:r w:rsidRPr="003A19DD">
              <w:rPr>
                <w:lang w:val="de-CH"/>
              </w:rPr>
              <w:t>0.75</w:t>
            </w:r>
          </w:p>
        </w:tc>
        <w:tc>
          <w:tcPr>
            <w:tcW w:w="845" w:type="dxa"/>
          </w:tcPr>
          <w:p w14:paraId="42B37E5F" w14:textId="1B4ED0A7" w:rsidR="00EA68A9" w:rsidRPr="003A19DD" w:rsidRDefault="00EA68A9" w:rsidP="00EA68A9">
            <w:pPr>
              <w:pStyle w:val="Weine12Text"/>
              <w:jc w:val="right"/>
              <w:rPr>
                <w:lang w:val="de-CH"/>
              </w:rPr>
            </w:pPr>
            <w:r w:rsidRPr="003A19DD">
              <w:rPr>
                <w:lang w:val="de-CH"/>
              </w:rPr>
              <w:t>64.00</w:t>
            </w:r>
          </w:p>
        </w:tc>
      </w:tr>
      <w:tr w:rsidR="00EA68A9" w:rsidRPr="003A19DD" w14:paraId="02FBE848" w14:textId="77777777" w:rsidTr="00F328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03" w:type="dxa"/>
          </w:tcPr>
          <w:p w14:paraId="28F2D517" w14:textId="77777777" w:rsidR="00EA68A9" w:rsidRPr="003A19DD" w:rsidRDefault="00EA68A9" w:rsidP="00EA68A9">
            <w:pPr>
              <w:pStyle w:val="Weine12Text"/>
              <w:rPr>
                <w:lang w:val="de-CH"/>
              </w:rPr>
            </w:pPr>
          </w:p>
        </w:tc>
        <w:tc>
          <w:tcPr>
            <w:tcW w:w="5658" w:type="dxa"/>
          </w:tcPr>
          <w:p w14:paraId="57638D1B" w14:textId="7FB1D89D" w:rsidR="00EA68A9" w:rsidRPr="008B0B44" w:rsidRDefault="00EA68A9" w:rsidP="00EA68A9">
            <w:pPr>
              <w:pStyle w:val="Weine12Text"/>
              <w:rPr>
                <w:lang w:val="it-IT"/>
              </w:rPr>
            </w:pPr>
            <w:r w:rsidRPr="008B0B44">
              <w:rPr>
                <w:lang w:val="it-IT"/>
              </w:rPr>
              <w:t xml:space="preserve">Memento </w:t>
            </w:r>
            <w:r w:rsidR="00D43E5E" w:rsidRPr="008B0B44">
              <w:rPr>
                <w:lang w:val="it-IT"/>
              </w:rPr>
              <w:t>IGT</w:t>
            </w:r>
            <w:r w:rsidRPr="008B0B44">
              <w:rPr>
                <w:lang w:val="it-IT"/>
              </w:rPr>
              <w:t xml:space="preserve"> Toscana</w:t>
            </w:r>
          </w:p>
          <w:p w14:paraId="21291A14" w14:textId="77777777" w:rsidR="00EA68A9" w:rsidRPr="008B0B44" w:rsidRDefault="00EA68A9" w:rsidP="00EA68A9">
            <w:pPr>
              <w:pStyle w:val="Weine12Text"/>
              <w:rPr>
                <w:sz w:val="21"/>
                <w:szCs w:val="21"/>
                <w:lang w:val="it-IT"/>
              </w:rPr>
            </w:pPr>
            <w:r w:rsidRPr="008B0B44">
              <w:rPr>
                <w:sz w:val="21"/>
                <w:szCs w:val="21"/>
                <w:lang w:val="it-IT"/>
              </w:rPr>
              <w:t>Riccardo Olivi Le Buche, Sarteano</w:t>
            </w:r>
          </w:p>
          <w:p w14:paraId="40DA3FDE" w14:textId="45174BBD" w:rsidR="00EA68A9" w:rsidRPr="003A19DD" w:rsidRDefault="00EA68A9" w:rsidP="00EA68A9">
            <w:pPr>
              <w:pStyle w:val="Weine12Text"/>
              <w:rPr>
                <w:sz w:val="21"/>
                <w:szCs w:val="21"/>
                <w:lang w:val="de-CH"/>
              </w:rPr>
            </w:pPr>
            <w:proofErr w:type="spellStart"/>
            <w:r w:rsidRPr="008B0B44">
              <w:rPr>
                <w:sz w:val="21"/>
                <w:szCs w:val="21"/>
              </w:rPr>
              <w:t>Sangiovese</w:t>
            </w:r>
            <w:proofErr w:type="spellEnd"/>
            <w:r w:rsidRPr="008B0B44">
              <w:rPr>
                <w:sz w:val="21"/>
                <w:szCs w:val="21"/>
              </w:rPr>
              <w:t xml:space="preserve"> 50%, Syrah 50% / 12 </w:t>
            </w:r>
            <w:proofErr w:type="spellStart"/>
            <w:r w:rsidRPr="008B0B44">
              <w:rPr>
                <w:sz w:val="21"/>
                <w:szCs w:val="21"/>
              </w:rPr>
              <w:t>Mte</w:t>
            </w:r>
            <w:proofErr w:type="spellEnd"/>
            <w:r w:rsidRPr="008B0B44">
              <w:rPr>
                <w:sz w:val="21"/>
                <w:szCs w:val="21"/>
              </w:rPr>
              <w:t xml:space="preserve"> </w:t>
            </w:r>
            <w:r w:rsidR="00AF4390" w:rsidRPr="008B0B44">
              <w:rPr>
                <w:sz w:val="21"/>
                <w:szCs w:val="21"/>
              </w:rPr>
              <w:t>Sang. /</w:t>
            </w:r>
            <w:r w:rsidRPr="008B0B44">
              <w:rPr>
                <w:sz w:val="21"/>
                <w:szCs w:val="21"/>
              </w:rPr>
              <w:t xml:space="preserve">Tonneaux &amp; Syr. </w:t>
            </w:r>
            <w:r w:rsidRPr="003A19DD">
              <w:rPr>
                <w:sz w:val="21"/>
                <w:szCs w:val="21"/>
                <w:lang w:val="de-CH"/>
              </w:rPr>
              <w:t>Barrique</w:t>
            </w:r>
          </w:p>
          <w:p w14:paraId="06E58EC7" w14:textId="77777777" w:rsidR="00EA68A9" w:rsidRPr="003A19DD" w:rsidRDefault="00EA68A9" w:rsidP="00EA68A9">
            <w:pPr>
              <w:pStyle w:val="Weine12Text"/>
              <w:rPr>
                <w:lang w:val="de-CH"/>
              </w:rPr>
            </w:pPr>
          </w:p>
        </w:tc>
        <w:tc>
          <w:tcPr>
            <w:tcW w:w="566" w:type="dxa"/>
            <w:gridSpan w:val="2"/>
          </w:tcPr>
          <w:p w14:paraId="2FA31D58" w14:textId="77777777" w:rsidR="00EA68A9" w:rsidRPr="003A19DD" w:rsidRDefault="00EA68A9" w:rsidP="00EA68A9">
            <w:pPr>
              <w:tabs>
                <w:tab w:val="left" w:pos="1418"/>
                <w:tab w:val="left" w:pos="6096"/>
                <w:tab w:val="left" w:pos="6804"/>
                <w:tab w:val="right" w:pos="8931"/>
              </w:tabs>
              <w:ind w:right="-1"/>
              <w:rPr>
                <w:rFonts w:ascii="DaxCondensed" w:hAnsi="DaxCondensed"/>
                <w:noProof/>
                <w:sz w:val="22"/>
                <w:szCs w:val="22"/>
                <w:lang w:val="de-CH" w:eastAsia="de-CH"/>
              </w:rPr>
            </w:pPr>
          </w:p>
        </w:tc>
        <w:tc>
          <w:tcPr>
            <w:tcW w:w="1044" w:type="dxa"/>
          </w:tcPr>
          <w:p w14:paraId="1FA98386" w14:textId="7E59D678" w:rsidR="00EA68A9" w:rsidRPr="003A19DD" w:rsidRDefault="00EA68A9" w:rsidP="00EA68A9">
            <w:pPr>
              <w:pStyle w:val="Weine12Text"/>
              <w:rPr>
                <w:lang w:val="de-CH"/>
              </w:rPr>
            </w:pPr>
            <w:r w:rsidRPr="003A19DD">
              <w:rPr>
                <w:lang w:val="de-CH"/>
              </w:rPr>
              <w:t>15</w:t>
            </w:r>
          </w:p>
        </w:tc>
        <w:tc>
          <w:tcPr>
            <w:tcW w:w="837" w:type="dxa"/>
          </w:tcPr>
          <w:p w14:paraId="45277B41" w14:textId="07DA9ADA" w:rsidR="00EA68A9" w:rsidRPr="003A19DD" w:rsidRDefault="00EA68A9" w:rsidP="00EA68A9">
            <w:pPr>
              <w:pStyle w:val="Weine12Text"/>
              <w:rPr>
                <w:lang w:val="de-CH"/>
              </w:rPr>
            </w:pPr>
            <w:r w:rsidRPr="003A19DD">
              <w:rPr>
                <w:lang w:val="de-CH"/>
              </w:rPr>
              <w:t>0.75</w:t>
            </w:r>
          </w:p>
        </w:tc>
        <w:tc>
          <w:tcPr>
            <w:tcW w:w="845" w:type="dxa"/>
          </w:tcPr>
          <w:p w14:paraId="16B042B5" w14:textId="12674F7D" w:rsidR="00EA68A9" w:rsidRPr="003A19DD" w:rsidRDefault="00EA68A9" w:rsidP="00EA68A9">
            <w:pPr>
              <w:pStyle w:val="Weine12Text"/>
              <w:jc w:val="right"/>
              <w:rPr>
                <w:lang w:val="de-CH"/>
              </w:rPr>
            </w:pPr>
            <w:r w:rsidRPr="003A19DD">
              <w:rPr>
                <w:lang w:val="de-CH"/>
              </w:rPr>
              <w:t>62.00</w:t>
            </w:r>
          </w:p>
        </w:tc>
      </w:tr>
      <w:tr w:rsidR="00EA68A9" w:rsidRPr="003A19DD" w14:paraId="2CAA7191" w14:textId="77777777" w:rsidTr="00F328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03" w:type="dxa"/>
          </w:tcPr>
          <w:p w14:paraId="0A335364" w14:textId="77777777" w:rsidR="00EA68A9" w:rsidRPr="003A19DD" w:rsidRDefault="00EA68A9" w:rsidP="00EA68A9">
            <w:pPr>
              <w:pStyle w:val="Weine12Text"/>
              <w:rPr>
                <w:lang w:val="de-CH"/>
              </w:rPr>
            </w:pPr>
          </w:p>
        </w:tc>
        <w:tc>
          <w:tcPr>
            <w:tcW w:w="5658" w:type="dxa"/>
          </w:tcPr>
          <w:p w14:paraId="3CE65050" w14:textId="486F58B3" w:rsidR="00EA68A9" w:rsidRPr="008B0B44" w:rsidRDefault="00EA68A9" w:rsidP="00EA68A9">
            <w:pPr>
              <w:pStyle w:val="Weine12Text"/>
              <w:rPr>
                <w:lang w:val="it-IT"/>
              </w:rPr>
            </w:pPr>
            <w:r w:rsidRPr="008B0B44">
              <w:rPr>
                <w:lang w:val="it-IT"/>
              </w:rPr>
              <w:t xml:space="preserve">Primaio </w:t>
            </w:r>
            <w:r w:rsidR="00D43E5E" w:rsidRPr="008B0B44">
              <w:rPr>
                <w:lang w:val="it-IT"/>
              </w:rPr>
              <w:t>IGT</w:t>
            </w:r>
            <w:r w:rsidRPr="008B0B44">
              <w:rPr>
                <w:lang w:val="it-IT"/>
              </w:rPr>
              <w:t xml:space="preserve"> Toscana</w:t>
            </w:r>
            <w:r w:rsidR="00D43E5E" w:rsidRPr="008B0B44">
              <w:rPr>
                <w:lang w:val="it-IT"/>
              </w:rPr>
              <w:t xml:space="preserve"> </w:t>
            </w:r>
          </w:p>
          <w:p w14:paraId="6AA3EF71" w14:textId="77777777" w:rsidR="00EA68A9" w:rsidRPr="008B0B44" w:rsidRDefault="00EA68A9" w:rsidP="00EA68A9">
            <w:pPr>
              <w:pStyle w:val="Weine12Text"/>
              <w:rPr>
                <w:sz w:val="21"/>
                <w:szCs w:val="21"/>
                <w:lang w:val="it-IT"/>
              </w:rPr>
            </w:pPr>
            <w:r w:rsidRPr="008B0B44">
              <w:rPr>
                <w:sz w:val="21"/>
                <w:szCs w:val="21"/>
                <w:lang w:val="it-IT"/>
              </w:rPr>
              <w:t>Riccardo Olivi Le Buche, Sarteano</w:t>
            </w:r>
          </w:p>
          <w:p w14:paraId="2E25AED9" w14:textId="77777777" w:rsidR="00EA68A9" w:rsidRPr="003A19DD" w:rsidRDefault="00EA68A9" w:rsidP="00EA68A9">
            <w:pPr>
              <w:pStyle w:val="Weine12Text"/>
              <w:rPr>
                <w:sz w:val="21"/>
                <w:szCs w:val="21"/>
                <w:lang w:val="de-CH"/>
              </w:rPr>
            </w:pPr>
            <w:r w:rsidRPr="003A19DD">
              <w:rPr>
                <w:sz w:val="21"/>
                <w:szCs w:val="21"/>
                <w:lang w:val="de-CH"/>
              </w:rPr>
              <w:t>100 % Merlot / 5 Mte. Stahltank</w:t>
            </w:r>
          </w:p>
          <w:p w14:paraId="6E12C891" w14:textId="77777777" w:rsidR="00EA68A9" w:rsidRPr="003A19DD" w:rsidRDefault="00EA68A9" w:rsidP="00EA68A9">
            <w:pPr>
              <w:pStyle w:val="Weine12Text"/>
              <w:rPr>
                <w:lang w:val="de-CH"/>
              </w:rPr>
            </w:pPr>
          </w:p>
        </w:tc>
        <w:tc>
          <w:tcPr>
            <w:tcW w:w="566" w:type="dxa"/>
            <w:gridSpan w:val="2"/>
          </w:tcPr>
          <w:p w14:paraId="61A54714" w14:textId="77777777" w:rsidR="00EA68A9" w:rsidRPr="003A19DD" w:rsidRDefault="00EA68A9" w:rsidP="00EA68A9">
            <w:pPr>
              <w:tabs>
                <w:tab w:val="left" w:pos="1418"/>
                <w:tab w:val="left" w:pos="6096"/>
                <w:tab w:val="left" w:pos="6804"/>
                <w:tab w:val="right" w:pos="8931"/>
              </w:tabs>
              <w:ind w:right="-1"/>
              <w:rPr>
                <w:rFonts w:ascii="DaxCondensed" w:hAnsi="DaxCondensed"/>
                <w:noProof/>
                <w:sz w:val="22"/>
                <w:szCs w:val="22"/>
                <w:lang w:val="de-CH" w:eastAsia="de-CH"/>
              </w:rPr>
            </w:pPr>
          </w:p>
        </w:tc>
        <w:tc>
          <w:tcPr>
            <w:tcW w:w="1044" w:type="dxa"/>
          </w:tcPr>
          <w:p w14:paraId="1CA4B364" w14:textId="4A3BE7EF" w:rsidR="00EA68A9" w:rsidRPr="003A19DD" w:rsidRDefault="00EA68A9" w:rsidP="00EA68A9">
            <w:pPr>
              <w:pStyle w:val="Weine12Text"/>
              <w:rPr>
                <w:lang w:val="de-CH"/>
              </w:rPr>
            </w:pPr>
            <w:r w:rsidRPr="003A19DD">
              <w:rPr>
                <w:lang w:val="de-CH"/>
              </w:rPr>
              <w:t>21</w:t>
            </w:r>
          </w:p>
        </w:tc>
        <w:tc>
          <w:tcPr>
            <w:tcW w:w="837" w:type="dxa"/>
          </w:tcPr>
          <w:p w14:paraId="7582D718" w14:textId="2219CF7B" w:rsidR="00EA68A9" w:rsidRPr="003A19DD" w:rsidRDefault="00EA68A9" w:rsidP="00EA68A9">
            <w:pPr>
              <w:pStyle w:val="Weine12Text"/>
              <w:rPr>
                <w:lang w:val="de-CH"/>
              </w:rPr>
            </w:pPr>
            <w:r w:rsidRPr="003A19DD">
              <w:rPr>
                <w:lang w:val="de-CH"/>
              </w:rPr>
              <w:t>0.75</w:t>
            </w:r>
          </w:p>
        </w:tc>
        <w:tc>
          <w:tcPr>
            <w:tcW w:w="845" w:type="dxa"/>
          </w:tcPr>
          <w:p w14:paraId="3782B6C5" w14:textId="20D6F7AF" w:rsidR="00EA68A9" w:rsidRPr="003A19DD" w:rsidRDefault="00EA68A9" w:rsidP="00EA68A9">
            <w:pPr>
              <w:pStyle w:val="Weine12Text"/>
              <w:jc w:val="right"/>
              <w:rPr>
                <w:lang w:val="de-CH"/>
              </w:rPr>
            </w:pPr>
            <w:r w:rsidRPr="003A19DD">
              <w:rPr>
                <w:lang w:val="de-CH"/>
              </w:rPr>
              <w:t>52.00</w:t>
            </w:r>
          </w:p>
        </w:tc>
      </w:tr>
      <w:tr w:rsidR="00EA68A9" w:rsidRPr="003A19DD" w14:paraId="0DD0A4A8" w14:textId="77777777" w:rsidTr="00B628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03" w:type="dxa"/>
          </w:tcPr>
          <w:p w14:paraId="3C8B3B54" w14:textId="77777777" w:rsidR="00EA68A9" w:rsidRPr="003A19DD" w:rsidRDefault="00EA68A9" w:rsidP="00EA68A9">
            <w:pPr>
              <w:pStyle w:val="Weine12Text"/>
              <w:rPr>
                <w:lang w:val="de-CH"/>
              </w:rPr>
            </w:pPr>
          </w:p>
        </w:tc>
        <w:tc>
          <w:tcPr>
            <w:tcW w:w="5974" w:type="dxa"/>
            <w:gridSpan w:val="2"/>
          </w:tcPr>
          <w:p w14:paraId="7E8F1111" w14:textId="6C011315" w:rsidR="00EA68A9" w:rsidRPr="008B0B44" w:rsidRDefault="00EA68A9" w:rsidP="00EA68A9">
            <w:pPr>
              <w:pStyle w:val="Weine12Text"/>
              <w:rPr>
                <w:lang w:val="it-IT"/>
              </w:rPr>
            </w:pPr>
            <w:r w:rsidRPr="008B0B44">
              <w:rPr>
                <w:lang w:val="it-IT"/>
              </w:rPr>
              <w:t xml:space="preserve">Le Buche Orcia </w:t>
            </w:r>
            <w:r w:rsidR="00D43E5E" w:rsidRPr="008B0B44">
              <w:rPr>
                <w:lang w:val="it-IT"/>
              </w:rPr>
              <w:t>IGT</w:t>
            </w:r>
            <w:r w:rsidRPr="008B0B44">
              <w:rPr>
                <w:lang w:val="it-IT"/>
              </w:rPr>
              <w:t xml:space="preserve"> Toscana</w:t>
            </w:r>
          </w:p>
          <w:p w14:paraId="518EA8BE" w14:textId="77777777" w:rsidR="00EA68A9" w:rsidRPr="008B0B44" w:rsidRDefault="00EA68A9" w:rsidP="00EA68A9">
            <w:pPr>
              <w:pStyle w:val="Weine12Text"/>
              <w:rPr>
                <w:sz w:val="21"/>
                <w:szCs w:val="21"/>
                <w:lang w:val="it-IT"/>
              </w:rPr>
            </w:pPr>
            <w:r w:rsidRPr="008B0B44">
              <w:rPr>
                <w:sz w:val="21"/>
                <w:szCs w:val="21"/>
                <w:lang w:val="it-IT"/>
              </w:rPr>
              <w:t>Riccardo Olivi Le Buche, Sarteano</w:t>
            </w:r>
          </w:p>
          <w:p w14:paraId="68EC6CB1" w14:textId="4AEE5E40" w:rsidR="00EA68A9" w:rsidRPr="003A19DD" w:rsidRDefault="00EA68A9" w:rsidP="00EA68A9">
            <w:pPr>
              <w:pStyle w:val="Weine12Text"/>
              <w:rPr>
                <w:sz w:val="16"/>
                <w:szCs w:val="16"/>
                <w:lang w:val="de-CH"/>
              </w:rPr>
            </w:pPr>
            <w:r w:rsidRPr="003A19DD">
              <w:rPr>
                <w:sz w:val="21"/>
                <w:szCs w:val="21"/>
                <w:lang w:val="de-CH"/>
              </w:rPr>
              <w:t xml:space="preserve">Sangiovese, Cabernet Franc </w:t>
            </w:r>
            <w:r w:rsidRPr="000F2897">
              <w:rPr>
                <w:sz w:val="21"/>
                <w:szCs w:val="21"/>
                <w:lang w:val="de-CH"/>
              </w:rPr>
              <w:t>/ S</w:t>
            </w:r>
            <w:r w:rsidR="000F2897">
              <w:rPr>
                <w:sz w:val="21"/>
                <w:szCs w:val="21"/>
                <w:lang w:val="de-CH"/>
              </w:rPr>
              <w:t>angiovese</w:t>
            </w:r>
            <w:r w:rsidRPr="000F2897">
              <w:rPr>
                <w:sz w:val="21"/>
                <w:szCs w:val="21"/>
                <w:lang w:val="de-CH"/>
              </w:rPr>
              <w:t xml:space="preserve"> 12 Mte.</w:t>
            </w:r>
            <w:r w:rsidR="000F2897">
              <w:rPr>
                <w:sz w:val="21"/>
                <w:szCs w:val="21"/>
                <w:lang w:val="de-CH"/>
              </w:rPr>
              <w:t xml:space="preserve"> </w:t>
            </w:r>
            <w:r w:rsidRPr="000F2897">
              <w:rPr>
                <w:sz w:val="21"/>
                <w:szCs w:val="21"/>
                <w:lang w:val="de-CH"/>
              </w:rPr>
              <w:t xml:space="preserve">Holzfass </w:t>
            </w:r>
            <w:r w:rsidR="000F2897">
              <w:rPr>
                <w:sz w:val="21"/>
                <w:szCs w:val="21"/>
                <w:lang w:val="de-CH"/>
              </w:rPr>
              <w:br/>
            </w:r>
            <w:r w:rsidRPr="000F2897">
              <w:rPr>
                <w:sz w:val="21"/>
                <w:szCs w:val="21"/>
                <w:lang w:val="de-CH"/>
              </w:rPr>
              <w:t>C</w:t>
            </w:r>
            <w:r w:rsidR="000F2897">
              <w:rPr>
                <w:sz w:val="21"/>
                <w:szCs w:val="21"/>
                <w:lang w:val="de-CH"/>
              </w:rPr>
              <w:t xml:space="preserve">abernet </w:t>
            </w:r>
            <w:r w:rsidRPr="000F2897">
              <w:rPr>
                <w:sz w:val="21"/>
                <w:szCs w:val="21"/>
                <w:lang w:val="de-CH"/>
              </w:rPr>
              <w:t>F</w:t>
            </w:r>
            <w:r w:rsidR="000F2897">
              <w:rPr>
                <w:sz w:val="21"/>
                <w:szCs w:val="21"/>
                <w:lang w:val="de-CH"/>
              </w:rPr>
              <w:t>ranc</w:t>
            </w:r>
            <w:r w:rsidRPr="000F2897">
              <w:rPr>
                <w:sz w:val="21"/>
                <w:szCs w:val="21"/>
                <w:lang w:val="de-CH"/>
              </w:rPr>
              <w:t xml:space="preserve"> 12 Mte.</w:t>
            </w:r>
          </w:p>
          <w:p w14:paraId="446FDE3B" w14:textId="77777777" w:rsidR="00EA68A9" w:rsidRPr="003A19DD" w:rsidRDefault="00EA68A9" w:rsidP="00EA68A9">
            <w:pPr>
              <w:pStyle w:val="Weine12Text"/>
              <w:rPr>
                <w:lang w:val="de-CH"/>
              </w:rPr>
            </w:pPr>
          </w:p>
        </w:tc>
        <w:tc>
          <w:tcPr>
            <w:tcW w:w="250" w:type="dxa"/>
          </w:tcPr>
          <w:p w14:paraId="12AD59AC" w14:textId="77777777" w:rsidR="00EA68A9" w:rsidRPr="003A19DD" w:rsidRDefault="00EA68A9" w:rsidP="00EA68A9">
            <w:pPr>
              <w:tabs>
                <w:tab w:val="left" w:pos="1418"/>
                <w:tab w:val="left" w:pos="6096"/>
                <w:tab w:val="left" w:pos="6804"/>
                <w:tab w:val="right" w:pos="8931"/>
              </w:tabs>
              <w:ind w:right="-1"/>
              <w:rPr>
                <w:rFonts w:ascii="DaxCondensed" w:hAnsi="DaxCondensed"/>
                <w:noProof/>
                <w:sz w:val="22"/>
                <w:szCs w:val="22"/>
                <w:lang w:val="de-CH" w:eastAsia="de-CH"/>
              </w:rPr>
            </w:pPr>
          </w:p>
        </w:tc>
        <w:tc>
          <w:tcPr>
            <w:tcW w:w="1044" w:type="dxa"/>
          </w:tcPr>
          <w:p w14:paraId="1F55E5F7" w14:textId="57D67F5F" w:rsidR="00EA68A9" w:rsidRPr="003A19DD" w:rsidRDefault="00EA68A9" w:rsidP="00EA68A9">
            <w:pPr>
              <w:pStyle w:val="Weine12Text"/>
              <w:rPr>
                <w:lang w:val="de-CH"/>
              </w:rPr>
            </w:pPr>
            <w:r w:rsidRPr="003A19DD">
              <w:rPr>
                <w:lang w:val="de-CH"/>
              </w:rPr>
              <w:t>19</w:t>
            </w:r>
          </w:p>
        </w:tc>
        <w:tc>
          <w:tcPr>
            <w:tcW w:w="837" w:type="dxa"/>
          </w:tcPr>
          <w:p w14:paraId="3D63FD56" w14:textId="32D71C97" w:rsidR="00EA68A9" w:rsidRPr="003A19DD" w:rsidRDefault="00EA68A9" w:rsidP="00EA68A9">
            <w:pPr>
              <w:pStyle w:val="Weine12Text"/>
              <w:rPr>
                <w:lang w:val="de-CH"/>
              </w:rPr>
            </w:pPr>
            <w:r w:rsidRPr="003A19DD">
              <w:rPr>
                <w:lang w:val="de-CH"/>
              </w:rPr>
              <w:t>0.75</w:t>
            </w:r>
          </w:p>
        </w:tc>
        <w:tc>
          <w:tcPr>
            <w:tcW w:w="845" w:type="dxa"/>
          </w:tcPr>
          <w:p w14:paraId="3FFAA675" w14:textId="02137205" w:rsidR="00EA68A9" w:rsidRPr="003A19DD" w:rsidRDefault="00EA68A9" w:rsidP="00EA68A9">
            <w:pPr>
              <w:pStyle w:val="Weine12Text"/>
              <w:jc w:val="right"/>
              <w:rPr>
                <w:lang w:val="de-CH"/>
              </w:rPr>
            </w:pPr>
            <w:r w:rsidRPr="003A19DD">
              <w:rPr>
                <w:lang w:val="de-CH"/>
              </w:rPr>
              <w:t>52.00</w:t>
            </w:r>
          </w:p>
        </w:tc>
      </w:tr>
      <w:tr w:rsidR="00EA68A9" w:rsidRPr="003A19DD" w14:paraId="151EB097" w14:textId="77777777" w:rsidTr="00F328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03" w:type="dxa"/>
          </w:tcPr>
          <w:p w14:paraId="2E13A4A8" w14:textId="736C3886" w:rsidR="00EA68A9" w:rsidRPr="003A19DD" w:rsidRDefault="00EA68A9" w:rsidP="00EA68A9">
            <w:pPr>
              <w:pStyle w:val="Weine12Text"/>
              <w:rPr>
                <w:lang w:val="de-CH"/>
              </w:rPr>
            </w:pPr>
            <w:r w:rsidRPr="003A19DD">
              <w:rPr>
                <w:lang w:val="de-CH"/>
              </w:rPr>
              <w:t>Veneto</w:t>
            </w:r>
          </w:p>
        </w:tc>
        <w:tc>
          <w:tcPr>
            <w:tcW w:w="5658" w:type="dxa"/>
          </w:tcPr>
          <w:p w14:paraId="4AAC1FA2" w14:textId="01366EE2" w:rsidR="00EA68A9" w:rsidRPr="008B0B44" w:rsidRDefault="00EA68A9" w:rsidP="00EA68A9">
            <w:pPr>
              <w:pStyle w:val="Weine12Text"/>
              <w:rPr>
                <w:lang w:val="it-IT"/>
              </w:rPr>
            </w:pPr>
            <w:bookmarkStart w:id="122" w:name="_Hlk154167155"/>
            <w:r w:rsidRPr="008B0B44">
              <w:rPr>
                <w:lang w:val="it-IT"/>
              </w:rPr>
              <w:t>Amarone ‘Classico il Lussurioso‘ DOCG</w:t>
            </w:r>
            <w:r w:rsidR="00D43E5E" w:rsidRPr="008B0B44">
              <w:rPr>
                <w:lang w:val="it-IT"/>
              </w:rPr>
              <w:t xml:space="preserve"> Veneto</w:t>
            </w:r>
          </w:p>
          <w:p w14:paraId="484674D9" w14:textId="77777777" w:rsidR="00EA68A9" w:rsidRPr="008B0B44" w:rsidRDefault="00EA68A9" w:rsidP="00EA68A9">
            <w:pPr>
              <w:pStyle w:val="Wein10TextNormal"/>
              <w:rPr>
                <w:lang w:val="it-IT"/>
              </w:rPr>
            </w:pPr>
            <w:r w:rsidRPr="008B0B44">
              <w:rPr>
                <w:lang w:val="it-IT"/>
              </w:rPr>
              <w:t>Buglioni, San Pietro In Cariano (Verona)</w:t>
            </w:r>
          </w:p>
          <w:p w14:paraId="51FD915B" w14:textId="77777777" w:rsidR="00EA68A9" w:rsidRPr="003A19DD" w:rsidRDefault="00EA68A9" w:rsidP="00EA68A9">
            <w:pPr>
              <w:pStyle w:val="Wein10TextNormal"/>
            </w:pPr>
            <w:r w:rsidRPr="003A19DD">
              <w:t xml:space="preserve">Corvina, </w:t>
            </w:r>
            <w:proofErr w:type="spellStart"/>
            <w:r w:rsidRPr="003A19DD">
              <w:t>Corvinone</w:t>
            </w:r>
            <w:proofErr w:type="spellEnd"/>
            <w:r w:rsidRPr="003A19DD">
              <w:t xml:space="preserve">, </w:t>
            </w:r>
            <w:proofErr w:type="spellStart"/>
            <w:r w:rsidRPr="003A19DD">
              <w:t>Rondinella</w:t>
            </w:r>
            <w:proofErr w:type="spellEnd"/>
            <w:r w:rsidRPr="003A19DD">
              <w:t xml:space="preserve"> / Holzfass</w:t>
            </w:r>
          </w:p>
          <w:bookmarkEnd w:id="122"/>
          <w:p w14:paraId="42A09EC4" w14:textId="77777777" w:rsidR="00EA68A9" w:rsidRPr="003A19DD" w:rsidRDefault="00EA68A9" w:rsidP="00EA68A9">
            <w:pPr>
              <w:pStyle w:val="Weine12Text"/>
              <w:rPr>
                <w:lang w:val="de-CH"/>
              </w:rPr>
            </w:pPr>
          </w:p>
        </w:tc>
        <w:tc>
          <w:tcPr>
            <w:tcW w:w="566" w:type="dxa"/>
            <w:gridSpan w:val="2"/>
          </w:tcPr>
          <w:p w14:paraId="26F7A7F6" w14:textId="77777777" w:rsidR="00EA68A9" w:rsidRPr="003A19DD" w:rsidRDefault="00EA68A9" w:rsidP="00EA68A9">
            <w:pPr>
              <w:tabs>
                <w:tab w:val="left" w:pos="1418"/>
                <w:tab w:val="left" w:pos="6096"/>
                <w:tab w:val="left" w:pos="6804"/>
                <w:tab w:val="right" w:pos="8931"/>
              </w:tabs>
              <w:ind w:right="-1"/>
              <w:rPr>
                <w:rFonts w:ascii="DaxCondensed" w:hAnsi="DaxCondensed"/>
                <w:noProof/>
                <w:sz w:val="22"/>
                <w:szCs w:val="22"/>
                <w:lang w:val="de-CH" w:eastAsia="de-CH"/>
              </w:rPr>
            </w:pPr>
          </w:p>
        </w:tc>
        <w:tc>
          <w:tcPr>
            <w:tcW w:w="1044" w:type="dxa"/>
          </w:tcPr>
          <w:p w14:paraId="05F34B48" w14:textId="2796347E" w:rsidR="00EA68A9" w:rsidRPr="003A19DD" w:rsidRDefault="00EA68A9" w:rsidP="00EA68A9">
            <w:pPr>
              <w:pStyle w:val="Weine12Text"/>
              <w:rPr>
                <w:lang w:val="de-CH"/>
              </w:rPr>
            </w:pPr>
            <w:r w:rsidRPr="003A19DD">
              <w:rPr>
                <w:lang w:val="de-CH"/>
              </w:rPr>
              <w:t>19</w:t>
            </w:r>
          </w:p>
        </w:tc>
        <w:tc>
          <w:tcPr>
            <w:tcW w:w="837" w:type="dxa"/>
          </w:tcPr>
          <w:p w14:paraId="619BC47F" w14:textId="6E841571" w:rsidR="00EA68A9" w:rsidRPr="003A19DD" w:rsidRDefault="00EA68A9" w:rsidP="00EA68A9">
            <w:pPr>
              <w:pStyle w:val="Weine12Text"/>
              <w:rPr>
                <w:lang w:val="de-CH"/>
              </w:rPr>
            </w:pPr>
            <w:r w:rsidRPr="003A19DD">
              <w:rPr>
                <w:lang w:val="de-CH"/>
              </w:rPr>
              <w:t>0.75</w:t>
            </w:r>
          </w:p>
        </w:tc>
        <w:tc>
          <w:tcPr>
            <w:tcW w:w="845" w:type="dxa"/>
          </w:tcPr>
          <w:p w14:paraId="2FCE36F2" w14:textId="56FFA977" w:rsidR="00EA68A9" w:rsidRPr="003A19DD" w:rsidRDefault="00EA68A9" w:rsidP="00EA68A9">
            <w:pPr>
              <w:pStyle w:val="Weine12Text"/>
              <w:jc w:val="right"/>
              <w:rPr>
                <w:lang w:val="de-CH"/>
              </w:rPr>
            </w:pPr>
            <w:r w:rsidRPr="003A19DD">
              <w:rPr>
                <w:lang w:val="de-CH"/>
              </w:rPr>
              <w:t>82.00</w:t>
            </w:r>
          </w:p>
        </w:tc>
      </w:tr>
      <w:tr w:rsidR="00EA68A9" w:rsidRPr="003A19DD" w14:paraId="11C807E5" w14:textId="77777777" w:rsidTr="006E0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03" w:type="dxa"/>
          </w:tcPr>
          <w:p w14:paraId="1A0BA775" w14:textId="3AA552F4" w:rsidR="00EA68A9" w:rsidRPr="003A19DD" w:rsidRDefault="00EA68A9" w:rsidP="00EA68A9">
            <w:pPr>
              <w:pStyle w:val="Weine12Text"/>
              <w:rPr>
                <w:lang w:val="de-CH"/>
              </w:rPr>
            </w:pPr>
          </w:p>
        </w:tc>
        <w:tc>
          <w:tcPr>
            <w:tcW w:w="5658" w:type="dxa"/>
          </w:tcPr>
          <w:p w14:paraId="29151E30" w14:textId="7DB41471" w:rsidR="00EA68A9" w:rsidRPr="008B0B44" w:rsidRDefault="00EA68A9" w:rsidP="00EA68A9">
            <w:pPr>
              <w:pStyle w:val="Weine12Text"/>
              <w:rPr>
                <w:lang w:val="it-IT"/>
              </w:rPr>
            </w:pPr>
            <w:r w:rsidRPr="008B0B44">
              <w:rPr>
                <w:lang w:val="it-IT"/>
              </w:rPr>
              <w:t>Amarone della Valpolicella Classico Riserva</w:t>
            </w:r>
            <w:r w:rsidR="00D43E5E" w:rsidRPr="008B0B44">
              <w:rPr>
                <w:lang w:val="it-IT"/>
              </w:rPr>
              <w:t xml:space="preserve"> DOCG Veneto</w:t>
            </w:r>
          </w:p>
          <w:p w14:paraId="2A33D6C1" w14:textId="77777777" w:rsidR="00EA68A9" w:rsidRPr="008B0B44" w:rsidRDefault="00EA68A9" w:rsidP="00EA68A9">
            <w:pPr>
              <w:pStyle w:val="Weine12Text"/>
              <w:rPr>
                <w:sz w:val="21"/>
                <w:szCs w:val="21"/>
                <w:lang w:val="it-IT"/>
              </w:rPr>
            </w:pPr>
            <w:r w:rsidRPr="008B0B44">
              <w:rPr>
                <w:sz w:val="21"/>
                <w:szCs w:val="21"/>
                <w:lang w:val="it-IT"/>
              </w:rPr>
              <w:t>Tenuta Santa Maria, Valpolicella</w:t>
            </w:r>
          </w:p>
          <w:p w14:paraId="21C27040" w14:textId="77777777" w:rsidR="00EA68A9" w:rsidRPr="008B0B44" w:rsidRDefault="00EA68A9" w:rsidP="00EA68A9">
            <w:pPr>
              <w:pStyle w:val="Wein10TextNormal"/>
              <w:rPr>
                <w:lang w:val="it-IT"/>
              </w:rPr>
            </w:pPr>
            <w:r w:rsidRPr="008B0B44">
              <w:rPr>
                <w:lang w:val="it-IT"/>
              </w:rPr>
              <w:t xml:space="preserve">Corvina, </w:t>
            </w:r>
            <w:proofErr w:type="spellStart"/>
            <w:r w:rsidRPr="008B0B44">
              <w:rPr>
                <w:lang w:val="it-IT"/>
              </w:rPr>
              <w:t>Corvinone</w:t>
            </w:r>
            <w:proofErr w:type="spellEnd"/>
            <w:r w:rsidRPr="008B0B44">
              <w:rPr>
                <w:lang w:val="it-IT"/>
              </w:rPr>
              <w:t xml:space="preserve">, Rondinella / </w:t>
            </w:r>
            <w:proofErr w:type="spellStart"/>
            <w:r w:rsidRPr="008B0B44">
              <w:rPr>
                <w:lang w:val="it-IT"/>
              </w:rPr>
              <w:t>Holzfass</w:t>
            </w:r>
            <w:proofErr w:type="spellEnd"/>
          </w:p>
          <w:p w14:paraId="4C23ECF9" w14:textId="77777777" w:rsidR="00EA68A9" w:rsidRPr="008B0B44" w:rsidRDefault="00EA68A9" w:rsidP="00EA68A9">
            <w:pPr>
              <w:pStyle w:val="Weine12Text"/>
              <w:rPr>
                <w:lang w:val="it-IT"/>
              </w:rPr>
            </w:pPr>
          </w:p>
        </w:tc>
        <w:tc>
          <w:tcPr>
            <w:tcW w:w="566" w:type="dxa"/>
            <w:gridSpan w:val="2"/>
          </w:tcPr>
          <w:p w14:paraId="1946F283" w14:textId="77777777" w:rsidR="00EA68A9" w:rsidRPr="008B0B44" w:rsidRDefault="00EA68A9" w:rsidP="00EA68A9">
            <w:pPr>
              <w:tabs>
                <w:tab w:val="left" w:pos="1418"/>
                <w:tab w:val="left" w:pos="6096"/>
                <w:tab w:val="left" w:pos="6804"/>
                <w:tab w:val="right" w:pos="8931"/>
              </w:tabs>
              <w:ind w:right="-1"/>
              <w:rPr>
                <w:rFonts w:ascii="DaxCondensed" w:hAnsi="DaxCondensed"/>
                <w:noProof/>
                <w:sz w:val="22"/>
                <w:szCs w:val="22"/>
                <w:lang w:val="it-IT" w:eastAsia="de-CH"/>
              </w:rPr>
            </w:pPr>
          </w:p>
        </w:tc>
        <w:tc>
          <w:tcPr>
            <w:tcW w:w="1044" w:type="dxa"/>
          </w:tcPr>
          <w:p w14:paraId="51D24E33" w14:textId="5FAE8235" w:rsidR="00EA68A9" w:rsidRPr="003A19DD" w:rsidRDefault="00EA68A9" w:rsidP="00EA68A9">
            <w:pPr>
              <w:pStyle w:val="Weine12Text"/>
              <w:rPr>
                <w:lang w:val="de-CH"/>
              </w:rPr>
            </w:pPr>
            <w:r w:rsidRPr="003A19DD">
              <w:rPr>
                <w:lang w:val="de-CH"/>
              </w:rPr>
              <w:t>16</w:t>
            </w:r>
          </w:p>
        </w:tc>
        <w:tc>
          <w:tcPr>
            <w:tcW w:w="837" w:type="dxa"/>
          </w:tcPr>
          <w:p w14:paraId="0C0EE6BA" w14:textId="7C7BF2DA" w:rsidR="00EA68A9" w:rsidRPr="003A19DD" w:rsidRDefault="00EA68A9" w:rsidP="00EA68A9">
            <w:pPr>
              <w:pStyle w:val="Weine12Text"/>
              <w:rPr>
                <w:lang w:val="de-CH"/>
              </w:rPr>
            </w:pPr>
            <w:r w:rsidRPr="003A19DD">
              <w:rPr>
                <w:lang w:val="de-CH"/>
              </w:rPr>
              <w:t>0.75</w:t>
            </w:r>
          </w:p>
        </w:tc>
        <w:tc>
          <w:tcPr>
            <w:tcW w:w="845" w:type="dxa"/>
          </w:tcPr>
          <w:p w14:paraId="32B62C23" w14:textId="0E7AC288" w:rsidR="00EA68A9" w:rsidRPr="003A19DD" w:rsidRDefault="00EA68A9" w:rsidP="00EA68A9">
            <w:pPr>
              <w:pStyle w:val="Weine12Text"/>
              <w:jc w:val="right"/>
              <w:rPr>
                <w:lang w:val="de-CH"/>
              </w:rPr>
            </w:pPr>
            <w:r w:rsidRPr="003A19DD">
              <w:rPr>
                <w:lang w:val="de-CH"/>
              </w:rPr>
              <w:t>106.00</w:t>
            </w:r>
          </w:p>
        </w:tc>
      </w:tr>
      <w:tr w:rsidR="00EA68A9" w:rsidRPr="003A19DD" w14:paraId="4849F34A" w14:textId="77777777" w:rsidTr="004C3C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03" w:type="dxa"/>
          </w:tcPr>
          <w:p w14:paraId="2B59B560" w14:textId="77777777" w:rsidR="00EA68A9" w:rsidRPr="003A19DD" w:rsidRDefault="00EA68A9" w:rsidP="00EA68A9">
            <w:pPr>
              <w:pStyle w:val="Weine12Text"/>
              <w:rPr>
                <w:lang w:val="de-CH"/>
              </w:rPr>
            </w:pPr>
          </w:p>
        </w:tc>
        <w:tc>
          <w:tcPr>
            <w:tcW w:w="5658" w:type="dxa"/>
          </w:tcPr>
          <w:p w14:paraId="16858585" w14:textId="68C96E23" w:rsidR="00EA68A9" w:rsidRPr="008B0B44" w:rsidRDefault="00EA68A9" w:rsidP="00EA68A9">
            <w:pPr>
              <w:pStyle w:val="Weine12Text"/>
              <w:rPr>
                <w:lang w:val="it-IT"/>
              </w:rPr>
            </w:pPr>
            <w:r w:rsidRPr="008B0B44">
              <w:rPr>
                <w:lang w:val="it-IT"/>
              </w:rPr>
              <w:t xml:space="preserve">Amarone della Valpolicella </w:t>
            </w:r>
            <w:proofErr w:type="spellStart"/>
            <w:r w:rsidRPr="008B0B44">
              <w:rPr>
                <w:lang w:val="it-IT"/>
              </w:rPr>
              <w:t>Scajari</w:t>
            </w:r>
            <w:proofErr w:type="spellEnd"/>
            <w:r w:rsidRPr="008B0B44">
              <w:rPr>
                <w:lang w:val="it-IT"/>
              </w:rPr>
              <w:t xml:space="preserve"> Riserva DOCG/b</w:t>
            </w:r>
            <w:r w:rsidR="00D43E5E" w:rsidRPr="008B0B44">
              <w:rPr>
                <w:lang w:val="it-IT"/>
              </w:rPr>
              <w:t xml:space="preserve"> Veneto</w:t>
            </w:r>
          </w:p>
          <w:p w14:paraId="1B5FF5F1" w14:textId="77777777" w:rsidR="00EA68A9" w:rsidRPr="008B0B44" w:rsidRDefault="00EA68A9" w:rsidP="00EA68A9">
            <w:pPr>
              <w:pStyle w:val="Wein10TextNormal"/>
              <w:rPr>
                <w:lang w:val="it-IT"/>
              </w:rPr>
            </w:pPr>
            <w:r w:rsidRPr="008B0B44">
              <w:rPr>
                <w:lang w:val="it-IT"/>
              </w:rPr>
              <w:t xml:space="preserve">Claudio und Sandro Gini, </w:t>
            </w:r>
            <w:proofErr w:type="spellStart"/>
            <w:r w:rsidRPr="008B0B44">
              <w:rPr>
                <w:lang w:val="it-IT"/>
              </w:rPr>
              <w:t>Scajari</w:t>
            </w:r>
            <w:proofErr w:type="spellEnd"/>
            <w:r w:rsidRPr="008B0B44">
              <w:rPr>
                <w:lang w:val="it-IT"/>
              </w:rPr>
              <w:t>, Monteforte d’Alpone</w:t>
            </w:r>
          </w:p>
          <w:p w14:paraId="4B6AE1FC" w14:textId="7C657DBF" w:rsidR="00EA68A9" w:rsidRPr="003A19DD" w:rsidRDefault="00EA68A9" w:rsidP="00EA68A9">
            <w:pPr>
              <w:pStyle w:val="Wein10TextNormal"/>
            </w:pPr>
            <w:r w:rsidRPr="003A19DD">
              <w:t xml:space="preserve">Corvina, </w:t>
            </w:r>
            <w:proofErr w:type="spellStart"/>
            <w:r w:rsidRPr="003A19DD">
              <w:t>Corvinone</w:t>
            </w:r>
            <w:proofErr w:type="spellEnd"/>
            <w:r w:rsidRPr="003A19DD">
              <w:t xml:space="preserve">, </w:t>
            </w:r>
            <w:proofErr w:type="spellStart"/>
            <w:r w:rsidR="00AF4390" w:rsidRPr="003A19DD">
              <w:t>Rondinella</w:t>
            </w:r>
            <w:proofErr w:type="spellEnd"/>
            <w:r w:rsidR="00AF4390" w:rsidRPr="003A19DD">
              <w:t xml:space="preserve"> </w:t>
            </w:r>
            <w:proofErr w:type="spellStart"/>
            <w:r w:rsidR="00AF4390" w:rsidRPr="003A19DD">
              <w:t>Oseleta</w:t>
            </w:r>
            <w:proofErr w:type="spellEnd"/>
            <w:r w:rsidRPr="003A19DD">
              <w:t xml:space="preserve"> / Barrique</w:t>
            </w:r>
          </w:p>
          <w:p w14:paraId="2B8FED02" w14:textId="77777777" w:rsidR="00EA68A9" w:rsidRPr="003A19DD" w:rsidRDefault="00EA68A9" w:rsidP="00EA68A9">
            <w:pPr>
              <w:pStyle w:val="Weine12Text"/>
              <w:rPr>
                <w:lang w:val="de-CH"/>
              </w:rPr>
            </w:pPr>
          </w:p>
        </w:tc>
        <w:tc>
          <w:tcPr>
            <w:tcW w:w="566" w:type="dxa"/>
            <w:gridSpan w:val="2"/>
          </w:tcPr>
          <w:p w14:paraId="4B8423FE" w14:textId="77777777" w:rsidR="00EA68A9" w:rsidRPr="003A19DD" w:rsidRDefault="00EA68A9" w:rsidP="00EA68A9">
            <w:pPr>
              <w:tabs>
                <w:tab w:val="left" w:pos="1418"/>
                <w:tab w:val="left" w:pos="6096"/>
                <w:tab w:val="left" w:pos="6804"/>
                <w:tab w:val="right" w:pos="8931"/>
              </w:tabs>
              <w:ind w:right="-1"/>
              <w:rPr>
                <w:rFonts w:ascii="DaxCondensed" w:hAnsi="DaxCondensed"/>
                <w:noProof/>
                <w:sz w:val="22"/>
                <w:szCs w:val="22"/>
                <w:lang w:val="de-CH" w:eastAsia="de-CH"/>
              </w:rPr>
            </w:pPr>
          </w:p>
        </w:tc>
        <w:tc>
          <w:tcPr>
            <w:tcW w:w="1044" w:type="dxa"/>
          </w:tcPr>
          <w:p w14:paraId="27659EF1" w14:textId="1A46A0AB" w:rsidR="00EA68A9" w:rsidRPr="003A19DD" w:rsidRDefault="00EA68A9" w:rsidP="00EA68A9">
            <w:pPr>
              <w:pStyle w:val="Weine12Text"/>
              <w:rPr>
                <w:lang w:val="de-CH"/>
              </w:rPr>
            </w:pPr>
            <w:r w:rsidRPr="003A19DD">
              <w:rPr>
                <w:lang w:val="de-CH"/>
              </w:rPr>
              <w:t>1</w:t>
            </w:r>
            <w:r w:rsidR="007B4629" w:rsidRPr="003A19DD">
              <w:rPr>
                <w:lang w:val="de-CH"/>
              </w:rPr>
              <w:t>1</w:t>
            </w:r>
          </w:p>
        </w:tc>
        <w:tc>
          <w:tcPr>
            <w:tcW w:w="837" w:type="dxa"/>
          </w:tcPr>
          <w:p w14:paraId="008F4AF6" w14:textId="1D3DC903" w:rsidR="00EA68A9" w:rsidRPr="003A19DD" w:rsidRDefault="00EA68A9" w:rsidP="00EA68A9">
            <w:pPr>
              <w:pStyle w:val="Weine12Text"/>
              <w:rPr>
                <w:lang w:val="de-CH"/>
              </w:rPr>
            </w:pPr>
            <w:r w:rsidRPr="003A19DD">
              <w:rPr>
                <w:lang w:val="de-CH"/>
              </w:rPr>
              <w:t>0.75</w:t>
            </w:r>
          </w:p>
        </w:tc>
        <w:tc>
          <w:tcPr>
            <w:tcW w:w="845" w:type="dxa"/>
          </w:tcPr>
          <w:p w14:paraId="143B76D1" w14:textId="6F88C7E9" w:rsidR="00EA68A9" w:rsidRPr="003A19DD" w:rsidRDefault="00EA68A9" w:rsidP="00EA68A9">
            <w:pPr>
              <w:pStyle w:val="Weine12Text"/>
              <w:jc w:val="right"/>
              <w:rPr>
                <w:lang w:val="de-CH"/>
              </w:rPr>
            </w:pPr>
            <w:r w:rsidRPr="003A19DD">
              <w:rPr>
                <w:lang w:val="de-CH"/>
              </w:rPr>
              <w:t>135.00</w:t>
            </w:r>
          </w:p>
        </w:tc>
      </w:tr>
      <w:tr w:rsidR="00EA68A9" w:rsidRPr="003A19DD" w14:paraId="5CCD1E11" w14:textId="77777777" w:rsidTr="006E0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03" w:type="dxa"/>
          </w:tcPr>
          <w:p w14:paraId="168AE423" w14:textId="6BA76D77" w:rsidR="00EA68A9" w:rsidRPr="003A19DD" w:rsidRDefault="00EA68A9" w:rsidP="00EA68A9">
            <w:pPr>
              <w:pStyle w:val="Weine12Text"/>
              <w:rPr>
                <w:lang w:val="de-CH"/>
              </w:rPr>
            </w:pPr>
            <w:r w:rsidRPr="003A19DD">
              <w:rPr>
                <w:lang w:val="de-CH"/>
              </w:rPr>
              <w:t>Umbrien</w:t>
            </w:r>
          </w:p>
        </w:tc>
        <w:tc>
          <w:tcPr>
            <w:tcW w:w="5658" w:type="dxa"/>
          </w:tcPr>
          <w:p w14:paraId="6D6A24C3" w14:textId="71407D4D" w:rsidR="00EA68A9" w:rsidRPr="008B0B44" w:rsidRDefault="00EA68A9" w:rsidP="00EA68A9">
            <w:pPr>
              <w:pStyle w:val="Weine12Text"/>
              <w:rPr>
                <w:szCs w:val="24"/>
                <w:lang w:val="it-IT"/>
              </w:rPr>
            </w:pPr>
            <w:r w:rsidRPr="008B0B44">
              <w:rPr>
                <w:szCs w:val="24"/>
                <w:lang w:val="it-IT"/>
              </w:rPr>
              <w:t>Sagrantino di Montepulciano</w:t>
            </w:r>
            <w:r w:rsidRPr="008B0B44">
              <w:rPr>
                <w:lang w:val="it-IT"/>
              </w:rPr>
              <w:t xml:space="preserve"> </w:t>
            </w:r>
            <w:r w:rsidR="00D43E5E" w:rsidRPr="008B0B44">
              <w:rPr>
                <w:lang w:val="it-IT"/>
              </w:rPr>
              <w:t>DOCG</w:t>
            </w:r>
            <w:r w:rsidRPr="008B0B44">
              <w:rPr>
                <w:lang w:val="it-IT"/>
              </w:rPr>
              <w:t xml:space="preserve"> </w:t>
            </w:r>
            <w:proofErr w:type="spellStart"/>
            <w:r w:rsidRPr="008B0B44">
              <w:rPr>
                <w:lang w:val="it-IT"/>
              </w:rPr>
              <w:t>Umbrien</w:t>
            </w:r>
            <w:proofErr w:type="spellEnd"/>
          </w:p>
          <w:p w14:paraId="1C113511" w14:textId="77777777" w:rsidR="00EA68A9" w:rsidRPr="008B0B44" w:rsidRDefault="00EA68A9" w:rsidP="00EA68A9">
            <w:pPr>
              <w:pStyle w:val="Weine12Text"/>
              <w:rPr>
                <w:sz w:val="21"/>
                <w:szCs w:val="21"/>
                <w:lang w:val="it-IT"/>
              </w:rPr>
            </w:pPr>
            <w:r w:rsidRPr="008B0B44">
              <w:rPr>
                <w:sz w:val="21"/>
                <w:szCs w:val="21"/>
                <w:lang w:val="it-IT"/>
              </w:rPr>
              <w:t>Colle &amp; Ciocco</w:t>
            </w:r>
          </w:p>
          <w:p w14:paraId="695EBF38" w14:textId="436041C2" w:rsidR="005F0EC1" w:rsidRPr="003A19DD" w:rsidRDefault="00EA68A9" w:rsidP="00EA68A9">
            <w:pPr>
              <w:pStyle w:val="Weine12Text"/>
              <w:rPr>
                <w:sz w:val="21"/>
                <w:szCs w:val="21"/>
                <w:lang w:val="de-CH"/>
              </w:rPr>
            </w:pPr>
            <w:r w:rsidRPr="003A19DD">
              <w:rPr>
                <w:sz w:val="21"/>
                <w:szCs w:val="21"/>
                <w:lang w:val="de-CH"/>
              </w:rPr>
              <w:t xml:space="preserve">100 % </w:t>
            </w:r>
            <w:proofErr w:type="spellStart"/>
            <w:r w:rsidRPr="003A19DD">
              <w:rPr>
                <w:sz w:val="21"/>
                <w:szCs w:val="21"/>
                <w:lang w:val="de-CH"/>
              </w:rPr>
              <w:t>Sagrantino</w:t>
            </w:r>
            <w:proofErr w:type="spellEnd"/>
            <w:r w:rsidRPr="003A19DD">
              <w:rPr>
                <w:sz w:val="21"/>
                <w:szCs w:val="21"/>
                <w:lang w:val="de-CH"/>
              </w:rPr>
              <w:t xml:space="preserve"> / 24 Mte. Holzfass (25 </w:t>
            </w:r>
            <w:r w:rsidR="00AF4390" w:rsidRPr="003A19DD">
              <w:rPr>
                <w:sz w:val="21"/>
                <w:szCs w:val="21"/>
                <w:lang w:val="de-CH"/>
              </w:rPr>
              <w:t>HL) +</w:t>
            </w:r>
            <w:r w:rsidRPr="003A19DD">
              <w:rPr>
                <w:sz w:val="21"/>
                <w:szCs w:val="21"/>
                <w:lang w:val="de-CH"/>
              </w:rPr>
              <w:t xml:space="preserve"> 36 Mte. Fl</w:t>
            </w:r>
            <w:r w:rsidR="000F2897">
              <w:rPr>
                <w:sz w:val="21"/>
                <w:szCs w:val="21"/>
                <w:lang w:val="de-CH"/>
              </w:rPr>
              <w:t>.</w:t>
            </w:r>
          </w:p>
        </w:tc>
        <w:tc>
          <w:tcPr>
            <w:tcW w:w="566" w:type="dxa"/>
            <w:gridSpan w:val="2"/>
          </w:tcPr>
          <w:p w14:paraId="72DAC37F" w14:textId="77777777" w:rsidR="00EA68A9" w:rsidRPr="003A19DD" w:rsidRDefault="00EA68A9" w:rsidP="00EA68A9">
            <w:pPr>
              <w:tabs>
                <w:tab w:val="left" w:pos="1418"/>
                <w:tab w:val="left" w:pos="6096"/>
                <w:tab w:val="left" w:pos="6804"/>
                <w:tab w:val="right" w:pos="8931"/>
              </w:tabs>
              <w:ind w:right="-1"/>
              <w:rPr>
                <w:rFonts w:ascii="DaxCondensed" w:hAnsi="DaxCondensed"/>
                <w:noProof/>
                <w:sz w:val="22"/>
                <w:szCs w:val="22"/>
                <w:lang w:val="de-CH" w:eastAsia="de-CH"/>
              </w:rPr>
            </w:pPr>
          </w:p>
        </w:tc>
        <w:tc>
          <w:tcPr>
            <w:tcW w:w="1044" w:type="dxa"/>
          </w:tcPr>
          <w:p w14:paraId="4D8ADE84" w14:textId="72D38135" w:rsidR="00EA68A9" w:rsidRPr="003A19DD" w:rsidRDefault="00D43E5E" w:rsidP="00EA68A9">
            <w:pPr>
              <w:pStyle w:val="Weine12Text"/>
              <w:rPr>
                <w:lang w:val="de-CH"/>
              </w:rPr>
            </w:pPr>
            <w:r w:rsidRPr="003A19DD">
              <w:rPr>
                <w:lang w:val="de-CH"/>
              </w:rPr>
              <w:t>18</w:t>
            </w:r>
          </w:p>
        </w:tc>
        <w:tc>
          <w:tcPr>
            <w:tcW w:w="837" w:type="dxa"/>
          </w:tcPr>
          <w:p w14:paraId="63873FB3" w14:textId="3D3E715E" w:rsidR="00EA68A9" w:rsidRPr="003A19DD" w:rsidRDefault="00EA68A9" w:rsidP="00EA68A9">
            <w:pPr>
              <w:pStyle w:val="Weine12Text"/>
              <w:rPr>
                <w:lang w:val="de-CH"/>
              </w:rPr>
            </w:pPr>
            <w:r w:rsidRPr="003A19DD">
              <w:rPr>
                <w:lang w:val="de-CH"/>
              </w:rPr>
              <w:t>0.75</w:t>
            </w:r>
          </w:p>
        </w:tc>
        <w:tc>
          <w:tcPr>
            <w:tcW w:w="845" w:type="dxa"/>
          </w:tcPr>
          <w:p w14:paraId="56A39662" w14:textId="716ACD45" w:rsidR="00EA68A9" w:rsidRPr="003A19DD" w:rsidRDefault="00EA68A9" w:rsidP="00EA68A9">
            <w:pPr>
              <w:pStyle w:val="Weine12Text"/>
              <w:jc w:val="right"/>
              <w:rPr>
                <w:lang w:val="de-CH"/>
              </w:rPr>
            </w:pPr>
            <w:r w:rsidRPr="003A19DD">
              <w:rPr>
                <w:lang w:val="de-CH"/>
              </w:rPr>
              <w:t>78.00</w:t>
            </w:r>
          </w:p>
        </w:tc>
      </w:tr>
    </w:tbl>
    <w:p w14:paraId="75D3AAA1" w14:textId="2560C842" w:rsidR="00680405" w:rsidRPr="003A19DD" w:rsidRDefault="00680405" w:rsidP="006B7D71">
      <w:pPr>
        <w:pStyle w:val="Wein10TextNormal"/>
        <w:rPr>
          <w:rFonts w:eastAsia="MS Gothic"/>
          <w:lang w:eastAsia="en-US"/>
        </w:rPr>
      </w:pPr>
      <w:bookmarkStart w:id="123" w:name="_Toc56796438"/>
      <w:bookmarkStart w:id="124" w:name="_Toc56796486"/>
      <w:bookmarkStart w:id="125" w:name="_Toc56797603"/>
    </w:p>
    <w:p w14:paraId="08A597B7" w14:textId="2D42C6DC" w:rsidR="00D4779D" w:rsidRPr="003A19DD" w:rsidRDefault="00D4779D" w:rsidP="00541A2B">
      <w:pPr>
        <w:pStyle w:val="berschrift1"/>
        <w:rPr>
          <w:rFonts w:cs="Myriad Pro"/>
          <w:b/>
          <w:bCs/>
          <w:color w:val="993300"/>
          <w:sz w:val="36"/>
          <w:szCs w:val="36"/>
        </w:rPr>
      </w:pPr>
      <w:bookmarkStart w:id="126" w:name="_Toc217574545"/>
      <w:r w:rsidRPr="003A19DD">
        <w:t>Frankreich</w:t>
      </w:r>
      <w:bookmarkEnd w:id="123"/>
      <w:bookmarkEnd w:id="124"/>
      <w:bookmarkEnd w:id="125"/>
      <w:bookmarkEnd w:id="126"/>
    </w:p>
    <w:p w14:paraId="53B9F137" w14:textId="77777777" w:rsidR="0067377D" w:rsidRPr="003A19DD" w:rsidRDefault="0067377D" w:rsidP="00C37037">
      <w:pPr>
        <w:pStyle w:val="Weine12Text"/>
        <w:rPr>
          <w:sz w:val="10"/>
          <w:szCs w:val="10"/>
          <w:lang w:val="de-CH"/>
        </w:rPr>
      </w:pPr>
    </w:p>
    <w:p w14:paraId="1F67AB7E" w14:textId="6440BBAE" w:rsidR="00D4779D" w:rsidRPr="003A19DD" w:rsidRDefault="00D4779D" w:rsidP="00E4635D">
      <w:pPr>
        <w:pStyle w:val="berschrift2"/>
      </w:pPr>
      <w:bookmarkStart w:id="127" w:name="_Toc56796439"/>
      <w:bookmarkStart w:id="128" w:name="_Toc56796487"/>
      <w:bookmarkStart w:id="129" w:name="_Toc56797604"/>
      <w:bookmarkStart w:id="130" w:name="_Toc217574546"/>
      <w:proofErr w:type="gramStart"/>
      <w:r w:rsidRPr="003A19DD">
        <w:t>Weiss</w:t>
      </w:r>
      <w:bookmarkEnd w:id="127"/>
      <w:bookmarkEnd w:id="128"/>
      <w:bookmarkEnd w:id="129"/>
      <w:bookmarkEnd w:id="130"/>
      <w:proofErr w:type="gramEnd"/>
    </w:p>
    <w:tbl>
      <w:tblPr>
        <w:tblStyle w:val="Tabellenraster"/>
        <w:tblW w:w="1035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2"/>
        <w:gridCol w:w="5746"/>
        <w:gridCol w:w="576"/>
        <w:gridCol w:w="770"/>
        <w:gridCol w:w="849"/>
        <w:gridCol w:w="850"/>
      </w:tblGrid>
      <w:tr w:rsidR="008654ED" w:rsidRPr="003A19DD" w14:paraId="563ACCA6" w14:textId="77777777" w:rsidTr="00984BF5">
        <w:tc>
          <w:tcPr>
            <w:tcW w:w="1562" w:type="dxa"/>
          </w:tcPr>
          <w:p w14:paraId="325341B9" w14:textId="63925180" w:rsidR="00B176A5" w:rsidRPr="003A19DD" w:rsidRDefault="00B176A5" w:rsidP="00B176A5">
            <w:pPr>
              <w:pStyle w:val="WeinbertitelFettGebiet"/>
            </w:pPr>
            <w:r w:rsidRPr="003A19DD">
              <w:t>Weingebiet</w:t>
            </w:r>
          </w:p>
        </w:tc>
        <w:tc>
          <w:tcPr>
            <w:tcW w:w="5746" w:type="dxa"/>
          </w:tcPr>
          <w:p w14:paraId="3F0D378A" w14:textId="5C671C13" w:rsidR="00B176A5" w:rsidRPr="003A19DD" w:rsidRDefault="00B176A5" w:rsidP="00B176A5">
            <w:pPr>
              <w:pStyle w:val="WeinbertitelFettGebiet"/>
            </w:pPr>
            <w:r w:rsidRPr="003A19DD">
              <w:t>Produzent</w:t>
            </w:r>
          </w:p>
        </w:tc>
        <w:tc>
          <w:tcPr>
            <w:tcW w:w="576" w:type="dxa"/>
          </w:tcPr>
          <w:p w14:paraId="79188118" w14:textId="77777777" w:rsidR="00B176A5" w:rsidRPr="003A19DD" w:rsidRDefault="00B176A5" w:rsidP="00B176A5">
            <w:pPr>
              <w:pStyle w:val="WeinbertitelFettGebiet"/>
            </w:pPr>
          </w:p>
        </w:tc>
        <w:tc>
          <w:tcPr>
            <w:tcW w:w="770" w:type="dxa"/>
          </w:tcPr>
          <w:p w14:paraId="3C1D7F5D" w14:textId="77777777" w:rsidR="00B176A5" w:rsidRPr="003A19DD" w:rsidRDefault="00B176A5" w:rsidP="00B176A5">
            <w:pPr>
              <w:pStyle w:val="WeinbertitelFettGebiet"/>
            </w:pPr>
            <w:r w:rsidRPr="003A19DD">
              <w:t>Jg.</w:t>
            </w:r>
          </w:p>
        </w:tc>
        <w:tc>
          <w:tcPr>
            <w:tcW w:w="849" w:type="dxa"/>
          </w:tcPr>
          <w:p w14:paraId="52ABE02F" w14:textId="77777777" w:rsidR="00B176A5" w:rsidRPr="003A19DD" w:rsidRDefault="00B176A5" w:rsidP="00B176A5">
            <w:pPr>
              <w:pStyle w:val="WeinbertitelFettGebiet"/>
            </w:pPr>
            <w:r w:rsidRPr="003A19DD">
              <w:t>Liter</w:t>
            </w:r>
          </w:p>
        </w:tc>
        <w:tc>
          <w:tcPr>
            <w:tcW w:w="850" w:type="dxa"/>
          </w:tcPr>
          <w:p w14:paraId="26C45D44" w14:textId="77777777" w:rsidR="00B176A5" w:rsidRPr="003A19DD" w:rsidRDefault="00B176A5" w:rsidP="00B176A5">
            <w:pPr>
              <w:pStyle w:val="WeinbertitelFettGebiet"/>
              <w:jc w:val="right"/>
            </w:pPr>
            <w:r w:rsidRPr="003A19DD">
              <w:t>CHF</w:t>
            </w:r>
          </w:p>
        </w:tc>
      </w:tr>
      <w:tr w:rsidR="008654ED" w:rsidRPr="003A19DD" w14:paraId="1B783CCD" w14:textId="77777777" w:rsidTr="002A190F">
        <w:tc>
          <w:tcPr>
            <w:tcW w:w="1562" w:type="dxa"/>
          </w:tcPr>
          <w:p w14:paraId="7B10C3CE" w14:textId="1DC2B41A" w:rsidR="002A190F" w:rsidRPr="003A19DD" w:rsidRDefault="00E656E8" w:rsidP="00734EAA">
            <w:pPr>
              <w:pStyle w:val="Weine12Text"/>
              <w:rPr>
                <w:lang w:val="de-CH"/>
              </w:rPr>
            </w:pPr>
            <w:proofErr w:type="spellStart"/>
            <w:r w:rsidRPr="003A19DD">
              <w:rPr>
                <w:lang w:val="de-CH"/>
              </w:rPr>
              <w:t>Sancerre</w:t>
            </w:r>
            <w:proofErr w:type="spellEnd"/>
          </w:p>
        </w:tc>
        <w:tc>
          <w:tcPr>
            <w:tcW w:w="5746" w:type="dxa"/>
          </w:tcPr>
          <w:p w14:paraId="470BB6ED" w14:textId="3DC35A7A" w:rsidR="00277825" w:rsidRPr="008B0B44" w:rsidRDefault="00277825" w:rsidP="00734EAA">
            <w:pPr>
              <w:pStyle w:val="Weine12Text"/>
            </w:pPr>
            <w:r w:rsidRPr="008B0B44">
              <w:t xml:space="preserve">Pouilly </w:t>
            </w:r>
            <w:r w:rsidR="00AF4390" w:rsidRPr="008B0B44">
              <w:t>Fumé Premier</w:t>
            </w:r>
            <w:r w:rsidRPr="008B0B44">
              <w:t xml:space="preserve"> Millésime </w:t>
            </w:r>
          </w:p>
          <w:p w14:paraId="76A9FC67" w14:textId="77777777" w:rsidR="008F5DD2" w:rsidRPr="008B0B44" w:rsidRDefault="004A6DA5" w:rsidP="00734EAA">
            <w:pPr>
              <w:pStyle w:val="Weine12Text"/>
              <w:rPr>
                <w:sz w:val="21"/>
                <w:szCs w:val="21"/>
              </w:rPr>
            </w:pPr>
            <w:r w:rsidRPr="008B0B44">
              <w:rPr>
                <w:sz w:val="21"/>
                <w:szCs w:val="21"/>
              </w:rPr>
              <w:t xml:space="preserve">Domaine </w:t>
            </w:r>
            <w:proofErr w:type="spellStart"/>
            <w:r w:rsidRPr="008B0B44">
              <w:rPr>
                <w:sz w:val="21"/>
                <w:szCs w:val="21"/>
              </w:rPr>
              <w:t>Bouchié-Chatellier</w:t>
            </w:r>
            <w:proofErr w:type="spellEnd"/>
            <w:r w:rsidRPr="008B0B44">
              <w:rPr>
                <w:sz w:val="21"/>
                <w:szCs w:val="21"/>
              </w:rPr>
              <w:t xml:space="preserve"> </w:t>
            </w:r>
          </w:p>
          <w:p w14:paraId="7B1E1E5C" w14:textId="4BD6E5C2" w:rsidR="00E656E8" w:rsidRPr="003A19DD" w:rsidRDefault="00E656E8" w:rsidP="00734EAA">
            <w:pPr>
              <w:pStyle w:val="Weine12Text"/>
              <w:rPr>
                <w:sz w:val="21"/>
                <w:szCs w:val="21"/>
                <w:lang w:val="de-CH"/>
              </w:rPr>
            </w:pPr>
            <w:r w:rsidRPr="003A19DD">
              <w:rPr>
                <w:sz w:val="21"/>
                <w:szCs w:val="21"/>
                <w:lang w:val="de-CH"/>
              </w:rPr>
              <w:t>100% Sauvignon Blanc /</w:t>
            </w:r>
            <w:proofErr w:type="spellStart"/>
            <w:r w:rsidR="008F5DD2" w:rsidRPr="003A19DD">
              <w:rPr>
                <w:sz w:val="21"/>
                <w:szCs w:val="21"/>
                <w:lang w:val="de-CH"/>
              </w:rPr>
              <w:t>Gährung</w:t>
            </w:r>
            <w:proofErr w:type="spellEnd"/>
            <w:r w:rsidRPr="003A19DD">
              <w:rPr>
                <w:sz w:val="21"/>
                <w:szCs w:val="21"/>
                <w:lang w:val="de-CH"/>
              </w:rPr>
              <w:t xml:space="preserve"> Stahltank </w:t>
            </w:r>
            <w:r w:rsidR="008F5DD2" w:rsidRPr="003A19DD">
              <w:rPr>
                <w:sz w:val="21"/>
                <w:szCs w:val="21"/>
                <w:lang w:val="de-CH"/>
              </w:rPr>
              <w:t>-Ausbau Holzfass</w:t>
            </w:r>
          </w:p>
          <w:p w14:paraId="4D34AB06" w14:textId="7D98593F" w:rsidR="00E656E8" w:rsidRPr="003A19DD" w:rsidRDefault="00E656E8" w:rsidP="00734EAA">
            <w:pPr>
              <w:pStyle w:val="Weine12Text"/>
              <w:rPr>
                <w:lang w:val="de-CH"/>
              </w:rPr>
            </w:pPr>
          </w:p>
        </w:tc>
        <w:tc>
          <w:tcPr>
            <w:tcW w:w="576" w:type="dxa"/>
          </w:tcPr>
          <w:p w14:paraId="7891E250" w14:textId="77777777" w:rsidR="002A190F" w:rsidRPr="003A19DD" w:rsidRDefault="002A190F" w:rsidP="00734EAA">
            <w:pPr>
              <w:tabs>
                <w:tab w:val="left" w:pos="1418"/>
                <w:tab w:val="left" w:pos="6096"/>
                <w:tab w:val="left" w:pos="6804"/>
                <w:tab w:val="right" w:pos="8931"/>
              </w:tabs>
              <w:ind w:right="-1"/>
              <w:rPr>
                <w:rFonts w:ascii="DaxCondensed" w:hAnsi="DaxCondensed"/>
                <w:noProof/>
                <w:sz w:val="22"/>
                <w:szCs w:val="22"/>
                <w:lang w:val="de-CH" w:eastAsia="de-CH"/>
              </w:rPr>
            </w:pPr>
          </w:p>
        </w:tc>
        <w:tc>
          <w:tcPr>
            <w:tcW w:w="770" w:type="dxa"/>
          </w:tcPr>
          <w:p w14:paraId="0FA40ECD" w14:textId="17E55684" w:rsidR="002A190F" w:rsidRPr="003A19DD" w:rsidRDefault="00E656E8" w:rsidP="00734EAA">
            <w:pPr>
              <w:pStyle w:val="Weine12Text"/>
              <w:rPr>
                <w:lang w:val="de-CH"/>
              </w:rPr>
            </w:pPr>
            <w:r w:rsidRPr="003A19DD">
              <w:rPr>
                <w:lang w:val="de-CH"/>
              </w:rPr>
              <w:t>2</w:t>
            </w:r>
            <w:r w:rsidR="00277825" w:rsidRPr="003A19DD">
              <w:rPr>
                <w:lang w:val="de-CH"/>
              </w:rPr>
              <w:t>2</w:t>
            </w:r>
          </w:p>
        </w:tc>
        <w:tc>
          <w:tcPr>
            <w:tcW w:w="849" w:type="dxa"/>
          </w:tcPr>
          <w:p w14:paraId="23D88C24" w14:textId="093B97A1" w:rsidR="002A190F" w:rsidRPr="003A19DD" w:rsidRDefault="00A66457" w:rsidP="00734EAA">
            <w:pPr>
              <w:pStyle w:val="Weine12Text"/>
              <w:rPr>
                <w:lang w:val="de-CH"/>
              </w:rPr>
            </w:pPr>
            <w:r w:rsidRPr="003A19DD">
              <w:rPr>
                <w:lang w:val="de-CH"/>
              </w:rPr>
              <w:t>0.75</w:t>
            </w:r>
          </w:p>
        </w:tc>
        <w:tc>
          <w:tcPr>
            <w:tcW w:w="850" w:type="dxa"/>
          </w:tcPr>
          <w:p w14:paraId="4585075C" w14:textId="34917D08" w:rsidR="002A190F" w:rsidRPr="003A19DD" w:rsidRDefault="00277825" w:rsidP="00734EAA">
            <w:pPr>
              <w:pStyle w:val="Weine12Text"/>
              <w:jc w:val="right"/>
              <w:rPr>
                <w:lang w:val="de-CH"/>
              </w:rPr>
            </w:pPr>
            <w:r w:rsidRPr="003A19DD">
              <w:rPr>
                <w:lang w:val="de-CH"/>
              </w:rPr>
              <w:t>7</w:t>
            </w:r>
            <w:r w:rsidR="008F5DD2" w:rsidRPr="003A19DD">
              <w:rPr>
                <w:lang w:val="de-CH"/>
              </w:rPr>
              <w:t>6</w:t>
            </w:r>
            <w:r w:rsidR="002A190F" w:rsidRPr="003A19DD">
              <w:rPr>
                <w:lang w:val="de-CH"/>
              </w:rPr>
              <w:t>.00</w:t>
            </w:r>
          </w:p>
        </w:tc>
      </w:tr>
      <w:tr w:rsidR="008654ED" w:rsidRPr="003A19DD" w14:paraId="390BD34A" w14:textId="77777777" w:rsidTr="002A190F">
        <w:tc>
          <w:tcPr>
            <w:tcW w:w="1562" w:type="dxa"/>
          </w:tcPr>
          <w:p w14:paraId="43E4389B" w14:textId="77777777" w:rsidR="008342ED" w:rsidRPr="003A19DD" w:rsidRDefault="008342ED" w:rsidP="00734EAA">
            <w:pPr>
              <w:pStyle w:val="Weine12Text"/>
              <w:rPr>
                <w:lang w:val="de-CH"/>
              </w:rPr>
            </w:pPr>
            <w:r w:rsidRPr="003A19DD">
              <w:rPr>
                <w:lang w:val="de-CH"/>
              </w:rPr>
              <w:t>Côte</w:t>
            </w:r>
          </w:p>
          <w:p w14:paraId="1ECCBFB9" w14:textId="6800C4B4" w:rsidR="00734EAA" w:rsidRPr="003A19DD" w:rsidRDefault="008342ED" w:rsidP="00734EAA">
            <w:pPr>
              <w:pStyle w:val="Weine12Text"/>
              <w:rPr>
                <w:lang w:val="de-CH"/>
              </w:rPr>
            </w:pPr>
            <w:proofErr w:type="spellStart"/>
            <w:r w:rsidRPr="003A19DD">
              <w:rPr>
                <w:lang w:val="de-CH"/>
              </w:rPr>
              <w:t>Chalonnaise</w:t>
            </w:r>
            <w:proofErr w:type="spellEnd"/>
          </w:p>
        </w:tc>
        <w:tc>
          <w:tcPr>
            <w:tcW w:w="5746" w:type="dxa"/>
          </w:tcPr>
          <w:p w14:paraId="47671FE4" w14:textId="06DC4358" w:rsidR="00734EAA" w:rsidRPr="008B0B44" w:rsidRDefault="008342ED" w:rsidP="00734EAA">
            <w:pPr>
              <w:pStyle w:val="Weine12Text"/>
            </w:pPr>
            <w:r w:rsidRPr="008B0B44">
              <w:t>Rully Blanc</w:t>
            </w:r>
            <w:r w:rsidR="006E48EC" w:rsidRPr="008B0B44">
              <w:t xml:space="preserve"> AOC</w:t>
            </w:r>
          </w:p>
          <w:p w14:paraId="5A3F542E" w14:textId="57521A57" w:rsidR="00734EAA" w:rsidRPr="008B0B44" w:rsidRDefault="008342ED" w:rsidP="00734EAA">
            <w:pPr>
              <w:pStyle w:val="Wein10TextNormal"/>
              <w:rPr>
                <w:szCs w:val="21"/>
                <w:lang w:val="fr-CH"/>
              </w:rPr>
            </w:pPr>
            <w:r w:rsidRPr="008B0B44">
              <w:rPr>
                <w:szCs w:val="21"/>
                <w:lang w:val="fr-CH"/>
              </w:rPr>
              <w:t>Domaine Chanson Père &amp; Fils</w:t>
            </w:r>
          </w:p>
          <w:p w14:paraId="36871E9D" w14:textId="77777777" w:rsidR="00734EAA" w:rsidRPr="003A19DD" w:rsidRDefault="008342ED" w:rsidP="00E656E8">
            <w:pPr>
              <w:pStyle w:val="Wein10TextNormal"/>
              <w:rPr>
                <w:szCs w:val="21"/>
              </w:rPr>
            </w:pPr>
            <w:r w:rsidRPr="003A19DD">
              <w:rPr>
                <w:szCs w:val="21"/>
              </w:rPr>
              <w:t>100% Chardonnay</w:t>
            </w:r>
            <w:r w:rsidR="00734EAA" w:rsidRPr="003A19DD">
              <w:rPr>
                <w:szCs w:val="21"/>
              </w:rPr>
              <w:t xml:space="preserve"> / </w:t>
            </w:r>
            <w:r w:rsidR="002A190F" w:rsidRPr="003A19DD">
              <w:rPr>
                <w:szCs w:val="21"/>
              </w:rPr>
              <w:t xml:space="preserve">Stahltank und </w:t>
            </w:r>
            <w:r w:rsidR="00501692" w:rsidRPr="003A19DD">
              <w:rPr>
                <w:szCs w:val="21"/>
              </w:rPr>
              <w:t xml:space="preserve">Holzfass </w:t>
            </w:r>
          </w:p>
          <w:p w14:paraId="49F23444" w14:textId="58A4C198" w:rsidR="00E656E8" w:rsidRPr="003A19DD" w:rsidRDefault="00E656E8" w:rsidP="00E656E8">
            <w:pPr>
              <w:pStyle w:val="Wein10TextNormal"/>
            </w:pPr>
          </w:p>
        </w:tc>
        <w:tc>
          <w:tcPr>
            <w:tcW w:w="576" w:type="dxa"/>
          </w:tcPr>
          <w:p w14:paraId="6BCBFCC7" w14:textId="0BBE0D04" w:rsidR="00734EAA" w:rsidRPr="003A19DD" w:rsidRDefault="00734EAA" w:rsidP="00734EAA">
            <w:pPr>
              <w:tabs>
                <w:tab w:val="left" w:pos="1418"/>
                <w:tab w:val="left" w:pos="6096"/>
                <w:tab w:val="left" w:pos="6804"/>
                <w:tab w:val="right" w:pos="8931"/>
              </w:tabs>
              <w:ind w:right="-1"/>
              <w:rPr>
                <w:rFonts w:ascii="DaxCondensed" w:hAnsi="DaxCondensed"/>
                <w:noProof/>
                <w:sz w:val="22"/>
                <w:szCs w:val="22"/>
                <w:lang w:val="de-CH" w:eastAsia="de-CH"/>
              </w:rPr>
            </w:pPr>
          </w:p>
        </w:tc>
        <w:tc>
          <w:tcPr>
            <w:tcW w:w="770" w:type="dxa"/>
          </w:tcPr>
          <w:p w14:paraId="0BAD4399" w14:textId="2546CD74" w:rsidR="00734EAA" w:rsidRPr="003A19DD" w:rsidRDefault="002A190F" w:rsidP="00734EAA">
            <w:pPr>
              <w:pStyle w:val="Weine12Text"/>
              <w:rPr>
                <w:lang w:val="de-CH"/>
              </w:rPr>
            </w:pPr>
            <w:r w:rsidRPr="003A19DD">
              <w:rPr>
                <w:lang w:val="de-CH"/>
              </w:rPr>
              <w:t>22</w:t>
            </w:r>
          </w:p>
        </w:tc>
        <w:tc>
          <w:tcPr>
            <w:tcW w:w="849" w:type="dxa"/>
          </w:tcPr>
          <w:p w14:paraId="11070E3D" w14:textId="4AA1E2D8" w:rsidR="00734EAA" w:rsidRPr="003A19DD" w:rsidRDefault="00734EAA" w:rsidP="00734EAA">
            <w:pPr>
              <w:pStyle w:val="Weine12Text"/>
              <w:rPr>
                <w:lang w:val="de-CH"/>
              </w:rPr>
            </w:pPr>
            <w:r w:rsidRPr="003A19DD">
              <w:rPr>
                <w:lang w:val="de-CH"/>
              </w:rPr>
              <w:t>0.75</w:t>
            </w:r>
          </w:p>
        </w:tc>
        <w:tc>
          <w:tcPr>
            <w:tcW w:w="850" w:type="dxa"/>
          </w:tcPr>
          <w:p w14:paraId="56BA02D7" w14:textId="6D126F5F" w:rsidR="00734EAA" w:rsidRPr="003A19DD" w:rsidRDefault="002A190F" w:rsidP="00734EAA">
            <w:pPr>
              <w:pStyle w:val="Weine12Text"/>
              <w:jc w:val="right"/>
              <w:rPr>
                <w:lang w:val="de-CH"/>
              </w:rPr>
            </w:pPr>
            <w:r w:rsidRPr="003A19DD">
              <w:rPr>
                <w:lang w:val="de-CH"/>
              </w:rPr>
              <w:t>78</w:t>
            </w:r>
            <w:r w:rsidR="00734EAA" w:rsidRPr="003A19DD">
              <w:rPr>
                <w:lang w:val="de-CH"/>
              </w:rPr>
              <w:t>.00</w:t>
            </w:r>
          </w:p>
        </w:tc>
      </w:tr>
      <w:tr w:rsidR="008654ED" w:rsidRPr="003A19DD" w14:paraId="1D895B4D" w14:textId="77777777" w:rsidTr="002A190F">
        <w:tc>
          <w:tcPr>
            <w:tcW w:w="1562" w:type="dxa"/>
          </w:tcPr>
          <w:p w14:paraId="7AB522E1" w14:textId="3F2CCE4C" w:rsidR="006E48EC" w:rsidRPr="003A19DD" w:rsidRDefault="006E48EC" w:rsidP="00734EAA">
            <w:pPr>
              <w:pStyle w:val="Weine12Text"/>
              <w:rPr>
                <w:lang w:val="de-CH"/>
              </w:rPr>
            </w:pPr>
            <w:r w:rsidRPr="003A19DD">
              <w:rPr>
                <w:lang w:val="de-CH"/>
              </w:rPr>
              <w:t>Gaillac</w:t>
            </w:r>
          </w:p>
        </w:tc>
        <w:tc>
          <w:tcPr>
            <w:tcW w:w="5746" w:type="dxa"/>
          </w:tcPr>
          <w:p w14:paraId="6E8A98F8" w14:textId="7213F7FB" w:rsidR="006E48EC" w:rsidRPr="008B0B44" w:rsidRDefault="00A66457" w:rsidP="00734EAA">
            <w:pPr>
              <w:pStyle w:val="Weine12Text"/>
            </w:pPr>
            <w:r w:rsidRPr="008B0B44">
              <w:t>Les Petits Jardins Blanc Sec AOP</w:t>
            </w:r>
          </w:p>
          <w:p w14:paraId="62A9735A" w14:textId="2C8B78DE" w:rsidR="006E48EC" w:rsidRPr="008B0B44" w:rsidRDefault="00A66457" w:rsidP="00734EAA">
            <w:pPr>
              <w:pStyle w:val="Weine12Text"/>
            </w:pPr>
            <w:r w:rsidRPr="008B0B44">
              <w:t>Alexia Bouyssou</w:t>
            </w:r>
          </w:p>
          <w:p w14:paraId="12081C35" w14:textId="3C96E14D" w:rsidR="006E48EC" w:rsidRPr="008B0B44" w:rsidRDefault="00A66457" w:rsidP="00A66457">
            <w:pPr>
              <w:pStyle w:val="Weine12Text"/>
              <w:rPr>
                <w:sz w:val="21"/>
                <w:szCs w:val="21"/>
              </w:rPr>
            </w:pPr>
            <w:r w:rsidRPr="008B0B44">
              <w:rPr>
                <w:sz w:val="21"/>
                <w:szCs w:val="21"/>
              </w:rPr>
              <w:t xml:space="preserve">50 </w:t>
            </w:r>
            <w:r w:rsidR="006E48EC" w:rsidRPr="008B0B44">
              <w:rPr>
                <w:sz w:val="21"/>
                <w:szCs w:val="21"/>
              </w:rPr>
              <w:t xml:space="preserve">% Loin de l’0eli, </w:t>
            </w:r>
            <w:r w:rsidRPr="008B0B44">
              <w:rPr>
                <w:sz w:val="21"/>
                <w:szCs w:val="21"/>
              </w:rPr>
              <w:t xml:space="preserve">50 </w:t>
            </w:r>
            <w:r w:rsidR="006E48EC" w:rsidRPr="008B0B44">
              <w:rPr>
                <w:sz w:val="21"/>
                <w:szCs w:val="21"/>
              </w:rPr>
              <w:t>% Sauvignon</w:t>
            </w:r>
            <w:r w:rsidRPr="008B0B44">
              <w:rPr>
                <w:sz w:val="21"/>
                <w:szCs w:val="21"/>
              </w:rPr>
              <w:t xml:space="preserve"> / </w:t>
            </w:r>
            <w:proofErr w:type="spellStart"/>
            <w:r w:rsidR="008654ED" w:rsidRPr="008B0B44">
              <w:rPr>
                <w:sz w:val="21"/>
                <w:szCs w:val="21"/>
              </w:rPr>
              <w:t>Stahltank</w:t>
            </w:r>
            <w:proofErr w:type="spellEnd"/>
            <w:r w:rsidR="00447EE2" w:rsidRPr="008B0B44">
              <w:rPr>
                <w:sz w:val="21"/>
                <w:szCs w:val="21"/>
              </w:rPr>
              <w:br/>
            </w:r>
          </w:p>
        </w:tc>
        <w:tc>
          <w:tcPr>
            <w:tcW w:w="576" w:type="dxa"/>
          </w:tcPr>
          <w:p w14:paraId="5C2EEA81" w14:textId="031D5565" w:rsidR="006E48EC" w:rsidRPr="008B0B44" w:rsidRDefault="006E48EC" w:rsidP="00734EAA">
            <w:pPr>
              <w:tabs>
                <w:tab w:val="left" w:pos="1418"/>
                <w:tab w:val="left" w:pos="6096"/>
                <w:tab w:val="left" w:pos="6804"/>
                <w:tab w:val="right" w:pos="8931"/>
              </w:tabs>
              <w:ind w:right="-1"/>
              <w:rPr>
                <w:rFonts w:ascii="DaxCondensed" w:hAnsi="DaxCondensed"/>
                <w:noProof/>
                <w:sz w:val="22"/>
                <w:szCs w:val="22"/>
                <w:lang w:val="fr-CH" w:eastAsia="de-CH"/>
              </w:rPr>
            </w:pPr>
          </w:p>
        </w:tc>
        <w:tc>
          <w:tcPr>
            <w:tcW w:w="770" w:type="dxa"/>
          </w:tcPr>
          <w:p w14:paraId="0EE73B1F" w14:textId="5CF59D29" w:rsidR="006E48EC" w:rsidRPr="003A19DD" w:rsidRDefault="006E48EC" w:rsidP="00734EAA">
            <w:pPr>
              <w:pStyle w:val="Weine12Text"/>
              <w:rPr>
                <w:lang w:val="de-CH"/>
              </w:rPr>
            </w:pPr>
            <w:r w:rsidRPr="003A19DD">
              <w:rPr>
                <w:lang w:val="de-CH"/>
              </w:rPr>
              <w:t>22</w:t>
            </w:r>
          </w:p>
        </w:tc>
        <w:tc>
          <w:tcPr>
            <w:tcW w:w="849" w:type="dxa"/>
          </w:tcPr>
          <w:p w14:paraId="57D3C916" w14:textId="7D566E42" w:rsidR="006E48EC" w:rsidRPr="003A19DD" w:rsidRDefault="00A66457" w:rsidP="00734EAA">
            <w:pPr>
              <w:pStyle w:val="Weine12Text"/>
              <w:rPr>
                <w:lang w:val="de-CH"/>
              </w:rPr>
            </w:pPr>
            <w:r w:rsidRPr="003A19DD">
              <w:rPr>
                <w:lang w:val="de-CH"/>
              </w:rPr>
              <w:t>0.75</w:t>
            </w:r>
          </w:p>
        </w:tc>
        <w:tc>
          <w:tcPr>
            <w:tcW w:w="850" w:type="dxa"/>
          </w:tcPr>
          <w:p w14:paraId="72D62D00" w14:textId="36432C7C" w:rsidR="006E48EC" w:rsidRPr="003A19DD" w:rsidRDefault="008654ED" w:rsidP="00734EAA">
            <w:pPr>
              <w:pStyle w:val="Weine12Text"/>
              <w:jc w:val="right"/>
              <w:rPr>
                <w:lang w:val="de-CH"/>
              </w:rPr>
            </w:pPr>
            <w:r w:rsidRPr="003A19DD">
              <w:rPr>
                <w:lang w:val="de-CH"/>
              </w:rPr>
              <w:t>54.00</w:t>
            </w:r>
          </w:p>
        </w:tc>
      </w:tr>
    </w:tbl>
    <w:p w14:paraId="20DAE6C9" w14:textId="77777777" w:rsidR="00D4779D" w:rsidRPr="003A19DD" w:rsidRDefault="00D4779D" w:rsidP="007E556E">
      <w:pPr>
        <w:pStyle w:val="Weine12Text"/>
        <w:rPr>
          <w:lang w:val="de-CH"/>
        </w:rPr>
      </w:pPr>
    </w:p>
    <w:p w14:paraId="08D47C26" w14:textId="36B6FB10" w:rsidR="00D4779D" w:rsidRPr="003A19DD" w:rsidRDefault="00D4779D" w:rsidP="00E4635D">
      <w:pPr>
        <w:pStyle w:val="berschrift2"/>
      </w:pPr>
      <w:bookmarkStart w:id="131" w:name="_Toc56796441"/>
      <w:bookmarkStart w:id="132" w:name="_Toc56796489"/>
      <w:bookmarkStart w:id="133" w:name="_Toc56797606"/>
      <w:bookmarkStart w:id="134" w:name="_Toc217574547"/>
      <w:r w:rsidRPr="003A19DD">
        <w:t>Rot</w:t>
      </w:r>
      <w:bookmarkEnd w:id="131"/>
      <w:bookmarkEnd w:id="132"/>
      <w:bookmarkEnd w:id="133"/>
      <w:bookmarkEnd w:id="134"/>
    </w:p>
    <w:tbl>
      <w:tblPr>
        <w:tblStyle w:val="Tabellenraster"/>
        <w:tblW w:w="10378"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5"/>
        <w:gridCol w:w="5743"/>
        <w:gridCol w:w="573"/>
        <w:gridCol w:w="771"/>
        <w:gridCol w:w="881"/>
        <w:gridCol w:w="845"/>
      </w:tblGrid>
      <w:tr w:rsidR="00B176A5" w:rsidRPr="003A19DD" w14:paraId="6E58C873" w14:textId="77777777" w:rsidTr="00164E82">
        <w:tc>
          <w:tcPr>
            <w:tcW w:w="1565" w:type="dxa"/>
          </w:tcPr>
          <w:p w14:paraId="1D2CDC71" w14:textId="6FDC59C9" w:rsidR="00B176A5" w:rsidRPr="003A19DD" w:rsidRDefault="00B176A5" w:rsidP="00B176A5">
            <w:pPr>
              <w:pStyle w:val="WeinbertitelFettGebiet"/>
            </w:pPr>
            <w:r w:rsidRPr="003A19DD">
              <w:t>Weingebiet</w:t>
            </w:r>
          </w:p>
        </w:tc>
        <w:tc>
          <w:tcPr>
            <w:tcW w:w="5743" w:type="dxa"/>
          </w:tcPr>
          <w:p w14:paraId="5D119B56" w14:textId="466CFEC5" w:rsidR="00B176A5" w:rsidRPr="003A19DD" w:rsidRDefault="00B176A5" w:rsidP="00B176A5">
            <w:pPr>
              <w:pStyle w:val="WeinbertitelFettGebiet"/>
            </w:pPr>
            <w:r w:rsidRPr="003A19DD">
              <w:t>Produzent</w:t>
            </w:r>
          </w:p>
        </w:tc>
        <w:tc>
          <w:tcPr>
            <w:tcW w:w="573" w:type="dxa"/>
          </w:tcPr>
          <w:p w14:paraId="07812C9B" w14:textId="77777777" w:rsidR="00B176A5" w:rsidRPr="003A19DD" w:rsidRDefault="00B176A5" w:rsidP="00B176A5">
            <w:pPr>
              <w:pStyle w:val="WeinbertitelFettGebiet"/>
            </w:pPr>
          </w:p>
        </w:tc>
        <w:tc>
          <w:tcPr>
            <w:tcW w:w="771" w:type="dxa"/>
          </w:tcPr>
          <w:p w14:paraId="0198DB2D" w14:textId="77777777" w:rsidR="00B176A5" w:rsidRPr="003A19DD" w:rsidRDefault="00B176A5" w:rsidP="00B176A5">
            <w:pPr>
              <w:pStyle w:val="WeinbertitelFettGebiet"/>
            </w:pPr>
            <w:r w:rsidRPr="003A19DD">
              <w:t>Jg.</w:t>
            </w:r>
          </w:p>
        </w:tc>
        <w:tc>
          <w:tcPr>
            <w:tcW w:w="881" w:type="dxa"/>
          </w:tcPr>
          <w:p w14:paraId="601D0EE9" w14:textId="77777777" w:rsidR="00B176A5" w:rsidRPr="003A19DD" w:rsidRDefault="00B176A5" w:rsidP="00B176A5">
            <w:pPr>
              <w:pStyle w:val="WeinbertitelFettGebiet"/>
            </w:pPr>
            <w:r w:rsidRPr="003A19DD">
              <w:t>Liter</w:t>
            </w:r>
          </w:p>
        </w:tc>
        <w:tc>
          <w:tcPr>
            <w:tcW w:w="845" w:type="dxa"/>
          </w:tcPr>
          <w:p w14:paraId="55D1D803" w14:textId="77777777" w:rsidR="00B176A5" w:rsidRPr="003A19DD" w:rsidRDefault="00B176A5" w:rsidP="00B176A5">
            <w:pPr>
              <w:pStyle w:val="WeinbertitelFettGebiet"/>
              <w:jc w:val="right"/>
            </w:pPr>
            <w:r w:rsidRPr="003A19DD">
              <w:t>CHF</w:t>
            </w:r>
          </w:p>
        </w:tc>
      </w:tr>
      <w:tr w:rsidR="007E556E" w:rsidRPr="003A19DD" w14:paraId="0B1B51D2" w14:textId="77777777" w:rsidTr="00164E82">
        <w:tc>
          <w:tcPr>
            <w:tcW w:w="1565" w:type="dxa"/>
          </w:tcPr>
          <w:p w14:paraId="5F0ECA0E" w14:textId="7A2FBD76" w:rsidR="007E556E" w:rsidRPr="003A19DD" w:rsidRDefault="007E556E" w:rsidP="007E556E">
            <w:pPr>
              <w:pStyle w:val="Weine12Text"/>
              <w:rPr>
                <w:lang w:val="de-CH"/>
              </w:rPr>
            </w:pPr>
            <w:r w:rsidRPr="003A19DD">
              <w:rPr>
                <w:lang w:val="de-CH"/>
              </w:rPr>
              <w:t>Burgund</w:t>
            </w:r>
          </w:p>
        </w:tc>
        <w:tc>
          <w:tcPr>
            <w:tcW w:w="5743" w:type="dxa"/>
          </w:tcPr>
          <w:p w14:paraId="224A3F71" w14:textId="4896C913" w:rsidR="007E556E" w:rsidRPr="008B0B44" w:rsidRDefault="007E556E" w:rsidP="007E556E">
            <w:pPr>
              <w:pStyle w:val="Weine12Text"/>
            </w:pPr>
            <w:r w:rsidRPr="008B0B44">
              <w:t>Beaune</w:t>
            </w:r>
            <w:r w:rsidR="00A84737" w:rsidRPr="008B0B44">
              <w:t xml:space="preserve"> 1</w:t>
            </w:r>
            <w:r w:rsidR="00A84737" w:rsidRPr="008B0B44">
              <w:rPr>
                <w:vertAlign w:val="superscript"/>
              </w:rPr>
              <w:t>er</w:t>
            </w:r>
            <w:r w:rsidR="00A84737" w:rsidRPr="008B0B44">
              <w:t xml:space="preserve"> Cru Les </w:t>
            </w:r>
            <w:proofErr w:type="spellStart"/>
            <w:r w:rsidR="00A84737" w:rsidRPr="008B0B44">
              <w:t>Teurons</w:t>
            </w:r>
            <w:proofErr w:type="spellEnd"/>
          </w:p>
          <w:p w14:paraId="3AFA2590" w14:textId="77777777" w:rsidR="007E556E" w:rsidRPr="008B0B44" w:rsidRDefault="007E556E" w:rsidP="007E556E">
            <w:pPr>
              <w:pStyle w:val="Wein10TextNormal"/>
              <w:rPr>
                <w:lang w:val="fr-CH"/>
              </w:rPr>
            </w:pPr>
            <w:r w:rsidRPr="008B0B44">
              <w:rPr>
                <w:lang w:val="fr-CH"/>
              </w:rPr>
              <w:t>1</w:t>
            </w:r>
            <w:r w:rsidRPr="008B0B44">
              <w:rPr>
                <w:vertAlign w:val="superscript"/>
                <w:lang w:val="fr-CH"/>
              </w:rPr>
              <w:t>er</w:t>
            </w:r>
            <w:r w:rsidRPr="008B0B44">
              <w:rPr>
                <w:lang w:val="fr-CH"/>
              </w:rPr>
              <w:t xml:space="preserve"> Cru de Beaune</w:t>
            </w:r>
          </w:p>
          <w:p w14:paraId="297FC6E0" w14:textId="59DD6595" w:rsidR="007E556E" w:rsidRPr="008B0B44" w:rsidRDefault="00A84737" w:rsidP="007E556E">
            <w:pPr>
              <w:pStyle w:val="Wein10TextNormal"/>
              <w:rPr>
                <w:lang w:val="fr-CH"/>
              </w:rPr>
            </w:pPr>
            <w:proofErr w:type="spellStart"/>
            <w:r w:rsidRPr="008B0B44">
              <w:rPr>
                <w:lang w:val="fr-CH"/>
              </w:rPr>
              <w:t>Remoissenet</w:t>
            </w:r>
            <w:proofErr w:type="spellEnd"/>
            <w:r w:rsidR="002734AC" w:rsidRPr="008B0B44">
              <w:rPr>
                <w:lang w:val="fr-CH"/>
              </w:rPr>
              <w:t xml:space="preserve"> </w:t>
            </w:r>
            <w:r w:rsidR="004D07E3" w:rsidRPr="008B0B44">
              <w:rPr>
                <w:lang w:val="fr-CH"/>
              </w:rPr>
              <w:t>Portugal</w:t>
            </w:r>
            <w:r w:rsidR="002734AC" w:rsidRPr="008B0B44">
              <w:rPr>
                <w:lang w:val="fr-CH"/>
              </w:rPr>
              <w:t xml:space="preserve"> 6 Fils</w:t>
            </w:r>
            <w:r w:rsidR="007E556E" w:rsidRPr="008B0B44">
              <w:rPr>
                <w:lang w:val="fr-CH"/>
              </w:rPr>
              <w:t>, Beaune</w:t>
            </w:r>
          </w:p>
          <w:p w14:paraId="25FD56BE" w14:textId="31519AFD" w:rsidR="007E556E" w:rsidRPr="008B0B44" w:rsidRDefault="007E556E" w:rsidP="007E556E">
            <w:pPr>
              <w:pStyle w:val="Wein10TextNormal"/>
              <w:rPr>
                <w:lang w:val="fr-CH"/>
              </w:rPr>
            </w:pPr>
            <w:r w:rsidRPr="008B0B44">
              <w:rPr>
                <w:lang w:val="fr-CH"/>
              </w:rPr>
              <w:t xml:space="preserve">Pinot-Noir / </w:t>
            </w:r>
            <w:proofErr w:type="spellStart"/>
            <w:r w:rsidRPr="008B0B44">
              <w:rPr>
                <w:lang w:val="fr-CH"/>
              </w:rPr>
              <w:t>Holzfass</w:t>
            </w:r>
            <w:proofErr w:type="spellEnd"/>
          </w:p>
          <w:p w14:paraId="4BFFA638" w14:textId="68D7D458" w:rsidR="007E556E" w:rsidRPr="008B0B44" w:rsidRDefault="007E556E" w:rsidP="007E556E">
            <w:pPr>
              <w:pStyle w:val="Wein10TextNormal"/>
              <w:rPr>
                <w:lang w:val="fr-CH"/>
              </w:rPr>
            </w:pPr>
          </w:p>
        </w:tc>
        <w:tc>
          <w:tcPr>
            <w:tcW w:w="573" w:type="dxa"/>
          </w:tcPr>
          <w:p w14:paraId="2998A210" w14:textId="53CAFFFD" w:rsidR="007E556E" w:rsidRPr="008B0B44" w:rsidRDefault="007E556E" w:rsidP="007E556E">
            <w:pPr>
              <w:tabs>
                <w:tab w:val="left" w:pos="1418"/>
                <w:tab w:val="left" w:pos="6096"/>
                <w:tab w:val="left" w:pos="6804"/>
                <w:tab w:val="right" w:pos="8931"/>
              </w:tabs>
              <w:ind w:right="-1"/>
              <w:rPr>
                <w:rFonts w:ascii="DaxCondensed" w:hAnsi="DaxCondensed" w:cs="Myriad Pro"/>
                <w:sz w:val="22"/>
                <w:szCs w:val="22"/>
                <w:lang w:val="fr-CH"/>
              </w:rPr>
            </w:pPr>
          </w:p>
        </w:tc>
        <w:tc>
          <w:tcPr>
            <w:tcW w:w="771" w:type="dxa"/>
          </w:tcPr>
          <w:p w14:paraId="5F8E12FB" w14:textId="06A36BCE" w:rsidR="007E556E" w:rsidRPr="003A19DD" w:rsidRDefault="00A84737" w:rsidP="007E556E">
            <w:pPr>
              <w:pStyle w:val="Weine12Text"/>
              <w:rPr>
                <w:lang w:val="de-CH"/>
              </w:rPr>
            </w:pPr>
            <w:r w:rsidRPr="003A19DD">
              <w:rPr>
                <w:lang w:val="de-CH"/>
              </w:rPr>
              <w:t>20</w:t>
            </w:r>
          </w:p>
        </w:tc>
        <w:tc>
          <w:tcPr>
            <w:tcW w:w="881" w:type="dxa"/>
          </w:tcPr>
          <w:p w14:paraId="687B18D9" w14:textId="070504F9" w:rsidR="007E556E" w:rsidRPr="003A19DD" w:rsidRDefault="007E556E" w:rsidP="007E556E">
            <w:pPr>
              <w:pStyle w:val="Weine12Text"/>
              <w:rPr>
                <w:lang w:val="de-CH"/>
              </w:rPr>
            </w:pPr>
            <w:r w:rsidRPr="003A19DD">
              <w:rPr>
                <w:lang w:val="de-CH"/>
              </w:rPr>
              <w:t>0.75</w:t>
            </w:r>
          </w:p>
        </w:tc>
        <w:tc>
          <w:tcPr>
            <w:tcW w:w="845" w:type="dxa"/>
          </w:tcPr>
          <w:p w14:paraId="55752BBA" w14:textId="3257D228" w:rsidR="007E556E" w:rsidRPr="003A19DD" w:rsidRDefault="009B595F" w:rsidP="007E556E">
            <w:pPr>
              <w:pStyle w:val="Weine12Text"/>
              <w:jc w:val="right"/>
              <w:rPr>
                <w:lang w:val="de-CH"/>
              </w:rPr>
            </w:pPr>
            <w:r w:rsidRPr="003A19DD">
              <w:rPr>
                <w:lang w:val="de-CH"/>
              </w:rPr>
              <w:t>125</w:t>
            </w:r>
            <w:r w:rsidR="007E556E" w:rsidRPr="003A19DD">
              <w:rPr>
                <w:lang w:val="de-CH"/>
              </w:rPr>
              <w:t>.00</w:t>
            </w:r>
          </w:p>
        </w:tc>
      </w:tr>
      <w:tr w:rsidR="00734EAA" w:rsidRPr="003A19DD" w14:paraId="0185C9B5" w14:textId="77777777" w:rsidTr="00164E82">
        <w:tc>
          <w:tcPr>
            <w:tcW w:w="1565" w:type="dxa"/>
          </w:tcPr>
          <w:p w14:paraId="1ACEF4A7" w14:textId="0C8FD3DB" w:rsidR="00734EAA" w:rsidRPr="003A19DD" w:rsidRDefault="00826288" w:rsidP="00734EAA">
            <w:pPr>
              <w:pStyle w:val="Weine12Text"/>
              <w:rPr>
                <w:lang w:val="de-CH"/>
              </w:rPr>
            </w:pPr>
            <w:r w:rsidRPr="003A19DD">
              <w:rPr>
                <w:lang w:val="de-CH"/>
              </w:rPr>
              <w:t>St. Joseph</w:t>
            </w:r>
          </w:p>
        </w:tc>
        <w:tc>
          <w:tcPr>
            <w:tcW w:w="5743" w:type="dxa"/>
          </w:tcPr>
          <w:p w14:paraId="66C2EE56" w14:textId="77777777" w:rsidR="009D138E" w:rsidRPr="008B0B44" w:rsidRDefault="009D138E" w:rsidP="00447EE2">
            <w:pPr>
              <w:pStyle w:val="Weine12Text"/>
              <w:rPr>
                <w:lang w:val="en-GB"/>
              </w:rPr>
            </w:pPr>
            <w:r w:rsidRPr="008B0B44">
              <w:rPr>
                <w:lang w:val="en-GB"/>
              </w:rPr>
              <w:t xml:space="preserve">St. Joseph AOC </w:t>
            </w:r>
          </w:p>
          <w:p w14:paraId="0B6873B6" w14:textId="1D6D86DD" w:rsidR="009D138E" w:rsidRPr="008B0B44" w:rsidRDefault="009D138E" w:rsidP="00447EE2">
            <w:pPr>
              <w:pStyle w:val="Wein10TextNormal"/>
              <w:rPr>
                <w:lang w:val="en-GB"/>
              </w:rPr>
            </w:pPr>
            <w:r w:rsidRPr="008B0B44">
              <w:rPr>
                <w:lang w:val="en-GB"/>
              </w:rPr>
              <w:t>Domaine Christophe Pichon</w:t>
            </w:r>
          </w:p>
          <w:p w14:paraId="108C7287" w14:textId="0EACD800" w:rsidR="009D138E" w:rsidRPr="003A19DD" w:rsidRDefault="009D138E" w:rsidP="00447EE2">
            <w:pPr>
              <w:pStyle w:val="Wein10TextNormal"/>
            </w:pPr>
            <w:r w:rsidRPr="003A19DD">
              <w:t xml:space="preserve">100% Syrah </w:t>
            </w:r>
            <w:r w:rsidR="00826288" w:rsidRPr="003A19DD">
              <w:t>/ 9 Mte. Barrique</w:t>
            </w:r>
            <w:r w:rsidR="00447EE2" w:rsidRPr="003A19DD">
              <w:br/>
            </w:r>
          </w:p>
        </w:tc>
        <w:tc>
          <w:tcPr>
            <w:tcW w:w="573" w:type="dxa"/>
          </w:tcPr>
          <w:p w14:paraId="77125FEF" w14:textId="77777777" w:rsidR="00734EAA" w:rsidRPr="003A19DD" w:rsidRDefault="00734EAA" w:rsidP="00734EAA">
            <w:pPr>
              <w:tabs>
                <w:tab w:val="left" w:pos="1418"/>
                <w:tab w:val="left" w:pos="6096"/>
                <w:tab w:val="left" w:pos="6804"/>
                <w:tab w:val="right" w:pos="8931"/>
              </w:tabs>
              <w:ind w:right="-1"/>
              <w:rPr>
                <w:rFonts w:ascii="DaxCondensed" w:hAnsi="DaxCondensed" w:cs="Myriad Pro"/>
                <w:sz w:val="22"/>
                <w:szCs w:val="22"/>
                <w:lang w:val="de-CH"/>
              </w:rPr>
            </w:pPr>
          </w:p>
        </w:tc>
        <w:tc>
          <w:tcPr>
            <w:tcW w:w="771" w:type="dxa"/>
          </w:tcPr>
          <w:p w14:paraId="16F74B30" w14:textId="1E6B042A" w:rsidR="00734EAA" w:rsidRPr="003A19DD" w:rsidRDefault="009D138E" w:rsidP="00734EAA">
            <w:pPr>
              <w:pStyle w:val="Weine12Text"/>
              <w:rPr>
                <w:lang w:val="de-CH"/>
              </w:rPr>
            </w:pPr>
            <w:r w:rsidRPr="003A19DD">
              <w:rPr>
                <w:lang w:val="de-CH"/>
              </w:rPr>
              <w:t>22</w:t>
            </w:r>
          </w:p>
        </w:tc>
        <w:tc>
          <w:tcPr>
            <w:tcW w:w="881" w:type="dxa"/>
          </w:tcPr>
          <w:p w14:paraId="280C318D" w14:textId="383F3DCF" w:rsidR="00734EAA" w:rsidRPr="003A19DD" w:rsidRDefault="009D138E" w:rsidP="00734EAA">
            <w:pPr>
              <w:pStyle w:val="Weine12Text"/>
              <w:rPr>
                <w:lang w:val="de-CH"/>
              </w:rPr>
            </w:pPr>
            <w:r w:rsidRPr="003A19DD">
              <w:rPr>
                <w:lang w:val="de-CH"/>
              </w:rPr>
              <w:t>0.75</w:t>
            </w:r>
          </w:p>
        </w:tc>
        <w:tc>
          <w:tcPr>
            <w:tcW w:w="845" w:type="dxa"/>
          </w:tcPr>
          <w:p w14:paraId="76D5C224" w14:textId="745E76D7" w:rsidR="00734EAA" w:rsidRPr="003A19DD" w:rsidRDefault="009D138E" w:rsidP="00734EAA">
            <w:pPr>
              <w:pStyle w:val="Weine12Text"/>
              <w:jc w:val="right"/>
              <w:rPr>
                <w:lang w:val="de-CH"/>
              </w:rPr>
            </w:pPr>
            <w:r w:rsidRPr="003A19DD">
              <w:rPr>
                <w:lang w:val="de-CH"/>
              </w:rPr>
              <w:t>68.00</w:t>
            </w:r>
          </w:p>
        </w:tc>
      </w:tr>
      <w:tr w:rsidR="00734EAA" w:rsidRPr="003A19DD" w14:paraId="376DF98C" w14:textId="77777777" w:rsidTr="00164E82">
        <w:tc>
          <w:tcPr>
            <w:tcW w:w="1565" w:type="dxa"/>
          </w:tcPr>
          <w:p w14:paraId="7C05E057" w14:textId="391E6999" w:rsidR="00734EAA" w:rsidRPr="003A19DD" w:rsidRDefault="008206D7" w:rsidP="00734EAA">
            <w:pPr>
              <w:pStyle w:val="Weine12Text"/>
              <w:rPr>
                <w:lang w:val="de-CH"/>
              </w:rPr>
            </w:pPr>
            <w:r w:rsidRPr="003A19DD">
              <w:rPr>
                <w:lang w:val="de-CH"/>
              </w:rPr>
              <w:t>Châteauneuf</w:t>
            </w:r>
          </w:p>
        </w:tc>
        <w:tc>
          <w:tcPr>
            <w:tcW w:w="5743" w:type="dxa"/>
          </w:tcPr>
          <w:p w14:paraId="05D02796" w14:textId="703295FC" w:rsidR="00734EAA" w:rsidRPr="008B0B44" w:rsidRDefault="00734EAA" w:rsidP="00734EAA">
            <w:pPr>
              <w:pStyle w:val="Weine12Text"/>
            </w:pPr>
            <w:r w:rsidRPr="008B0B44">
              <w:t>Château</w:t>
            </w:r>
            <w:r w:rsidR="008206D7" w:rsidRPr="008B0B44">
              <w:t>n</w:t>
            </w:r>
            <w:r w:rsidRPr="008B0B44">
              <w:t xml:space="preserve">euf-du-Pape La </w:t>
            </w:r>
            <w:proofErr w:type="spellStart"/>
            <w:r w:rsidRPr="008B0B44">
              <w:t>Barroche</w:t>
            </w:r>
            <w:proofErr w:type="spellEnd"/>
            <w:r w:rsidR="008206D7" w:rsidRPr="008B0B44">
              <w:t xml:space="preserve"> AOC</w:t>
            </w:r>
          </w:p>
          <w:p w14:paraId="1D8B62A3" w14:textId="77777777" w:rsidR="00734EAA" w:rsidRPr="008B0B44" w:rsidRDefault="00734EAA" w:rsidP="00734EAA">
            <w:pPr>
              <w:pStyle w:val="Wein10TextNormal"/>
              <w:rPr>
                <w:lang w:val="fr-CH"/>
              </w:rPr>
            </w:pPr>
            <w:r w:rsidRPr="008B0B44">
              <w:rPr>
                <w:lang w:val="fr-CH"/>
              </w:rPr>
              <w:t xml:space="preserve">Domaine La </w:t>
            </w:r>
            <w:proofErr w:type="spellStart"/>
            <w:r w:rsidRPr="008B0B44">
              <w:rPr>
                <w:lang w:val="fr-CH"/>
              </w:rPr>
              <w:t>Barroche</w:t>
            </w:r>
            <w:proofErr w:type="spellEnd"/>
            <w:r w:rsidRPr="008B0B44">
              <w:rPr>
                <w:lang w:val="fr-CH"/>
              </w:rPr>
              <w:t xml:space="preserve">, </w:t>
            </w:r>
            <w:proofErr w:type="spellStart"/>
            <w:r w:rsidRPr="008B0B44">
              <w:rPr>
                <w:lang w:val="fr-CH"/>
              </w:rPr>
              <w:t>Chaâteau</w:t>
            </w:r>
            <w:proofErr w:type="spellEnd"/>
            <w:r w:rsidRPr="008B0B44">
              <w:rPr>
                <w:lang w:val="fr-CH"/>
              </w:rPr>
              <w:t>-Neuf-du-Pape</w:t>
            </w:r>
          </w:p>
          <w:p w14:paraId="0753C316" w14:textId="77777777" w:rsidR="00734EAA" w:rsidRPr="008B0B44" w:rsidRDefault="00734EAA" w:rsidP="00734EAA">
            <w:pPr>
              <w:pStyle w:val="Wein10TextNormal"/>
              <w:rPr>
                <w:lang w:val="fr-CH"/>
              </w:rPr>
            </w:pPr>
            <w:r w:rsidRPr="008B0B44">
              <w:rPr>
                <w:lang w:val="fr-CH"/>
              </w:rPr>
              <w:t>Julien &amp; Laetitia Barrot</w:t>
            </w:r>
          </w:p>
          <w:p w14:paraId="336FDB7D" w14:textId="77777777" w:rsidR="00734EAA" w:rsidRPr="008B0B44" w:rsidRDefault="00734EAA" w:rsidP="00734EAA">
            <w:pPr>
              <w:pStyle w:val="Wein10TextNormal"/>
              <w:rPr>
                <w:lang w:val="fr-CH"/>
              </w:rPr>
            </w:pPr>
            <w:r w:rsidRPr="008B0B44">
              <w:rPr>
                <w:lang w:val="fr-CH"/>
              </w:rPr>
              <w:t xml:space="preserve">62% Grenache, 18% Mourvèdre,13% Syrah, 7% </w:t>
            </w:r>
            <w:proofErr w:type="spellStart"/>
            <w:r w:rsidRPr="008B0B44">
              <w:rPr>
                <w:lang w:val="fr-CH"/>
              </w:rPr>
              <w:t>Counoise</w:t>
            </w:r>
            <w:proofErr w:type="spellEnd"/>
            <w:r w:rsidRPr="008B0B44">
              <w:rPr>
                <w:lang w:val="fr-CH"/>
              </w:rPr>
              <w:t xml:space="preserve"> / </w:t>
            </w:r>
            <w:proofErr w:type="spellStart"/>
            <w:r w:rsidRPr="008B0B44">
              <w:rPr>
                <w:lang w:val="fr-CH"/>
              </w:rPr>
              <w:t>Holzfass</w:t>
            </w:r>
            <w:proofErr w:type="spellEnd"/>
          </w:p>
          <w:p w14:paraId="087C60F8" w14:textId="77777777" w:rsidR="00734EAA" w:rsidRPr="008B0B44" w:rsidRDefault="00734EAA" w:rsidP="00734EAA">
            <w:pPr>
              <w:pStyle w:val="Weine12Text"/>
            </w:pPr>
          </w:p>
        </w:tc>
        <w:tc>
          <w:tcPr>
            <w:tcW w:w="573" w:type="dxa"/>
          </w:tcPr>
          <w:p w14:paraId="26A0CB35" w14:textId="77777777" w:rsidR="00734EAA" w:rsidRPr="008B0B44" w:rsidRDefault="00734EAA" w:rsidP="00734EAA">
            <w:pPr>
              <w:tabs>
                <w:tab w:val="left" w:pos="1418"/>
                <w:tab w:val="left" w:pos="6096"/>
                <w:tab w:val="left" w:pos="6804"/>
                <w:tab w:val="right" w:pos="8931"/>
              </w:tabs>
              <w:ind w:right="-1"/>
              <w:rPr>
                <w:rFonts w:ascii="DaxCondensed" w:hAnsi="DaxCondensed" w:cs="Myriad Pro"/>
                <w:sz w:val="22"/>
                <w:szCs w:val="22"/>
                <w:lang w:val="fr-CH"/>
              </w:rPr>
            </w:pPr>
          </w:p>
        </w:tc>
        <w:tc>
          <w:tcPr>
            <w:tcW w:w="771" w:type="dxa"/>
          </w:tcPr>
          <w:p w14:paraId="01A0842D" w14:textId="65442299" w:rsidR="00734EAA" w:rsidRPr="003A19DD" w:rsidRDefault="00734EAA" w:rsidP="00734EAA">
            <w:pPr>
              <w:pStyle w:val="Weine12Text"/>
              <w:rPr>
                <w:lang w:val="de-CH"/>
              </w:rPr>
            </w:pPr>
            <w:r w:rsidRPr="003A19DD">
              <w:rPr>
                <w:lang w:val="de-CH"/>
              </w:rPr>
              <w:t>20</w:t>
            </w:r>
          </w:p>
        </w:tc>
        <w:tc>
          <w:tcPr>
            <w:tcW w:w="881" w:type="dxa"/>
          </w:tcPr>
          <w:p w14:paraId="05FB769C" w14:textId="01F03FC5" w:rsidR="00734EAA" w:rsidRPr="003A19DD" w:rsidRDefault="00734EAA" w:rsidP="00734EAA">
            <w:pPr>
              <w:pStyle w:val="Weine12Text"/>
              <w:rPr>
                <w:lang w:val="de-CH"/>
              </w:rPr>
            </w:pPr>
            <w:r w:rsidRPr="003A19DD">
              <w:rPr>
                <w:lang w:val="de-CH"/>
              </w:rPr>
              <w:t>0.75</w:t>
            </w:r>
          </w:p>
        </w:tc>
        <w:tc>
          <w:tcPr>
            <w:tcW w:w="845" w:type="dxa"/>
          </w:tcPr>
          <w:p w14:paraId="1B02045C" w14:textId="78CB2987" w:rsidR="00734EAA" w:rsidRPr="003A19DD" w:rsidRDefault="00734EAA" w:rsidP="00734EAA">
            <w:pPr>
              <w:pStyle w:val="Weine12Text"/>
              <w:jc w:val="right"/>
              <w:rPr>
                <w:lang w:val="de-CH"/>
              </w:rPr>
            </w:pPr>
            <w:r w:rsidRPr="003A19DD">
              <w:rPr>
                <w:lang w:val="de-CH"/>
              </w:rPr>
              <w:t>85.00</w:t>
            </w:r>
          </w:p>
        </w:tc>
      </w:tr>
      <w:tr w:rsidR="00734EAA" w:rsidRPr="003A19DD" w14:paraId="17211EA0" w14:textId="77777777" w:rsidTr="00164E82">
        <w:tc>
          <w:tcPr>
            <w:tcW w:w="1565" w:type="dxa"/>
          </w:tcPr>
          <w:p w14:paraId="258637BF" w14:textId="2A1EACE2" w:rsidR="00734EAA" w:rsidRPr="003A19DD" w:rsidRDefault="00734EAA" w:rsidP="00734EAA">
            <w:pPr>
              <w:pStyle w:val="Weine12Text"/>
              <w:rPr>
                <w:lang w:val="de-CH"/>
              </w:rPr>
            </w:pPr>
            <w:r w:rsidRPr="003A19DD">
              <w:rPr>
                <w:lang w:val="de-CH"/>
              </w:rPr>
              <w:t>Gigondas</w:t>
            </w:r>
          </w:p>
        </w:tc>
        <w:tc>
          <w:tcPr>
            <w:tcW w:w="5743" w:type="dxa"/>
          </w:tcPr>
          <w:p w14:paraId="0556730B" w14:textId="77777777" w:rsidR="00734EAA" w:rsidRPr="008B0B44" w:rsidRDefault="00734EAA" w:rsidP="00734EAA">
            <w:pPr>
              <w:pStyle w:val="Weine12Text"/>
            </w:pPr>
            <w:r w:rsidRPr="008B0B44">
              <w:t xml:space="preserve">Domaine du </w:t>
            </w:r>
            <w:proofErr w:type="spellStart"/>
            <w:r w:rsidRPr="008B0B44">
              <w:t>Cayron</w:t>
            </w:r>
            <w:proofErr w:type="spellEnd"/>
          </w:p>
          <w:p w14:paraId="4A283009" w14:textId="7621ED0C" w:rsidR="00734EAA" w:rsidRPr="008B0B44" w:rsidRDefault="00734EAA" w:rsidP="00734EAA">
            <w:pPr>
              <w:pStyle w:val="Wein10TextNormal"/>
              <w:rPr>
                <w:lang w:val="fr-CH"/>
              </w:rPr>
            </w:pPr>
            <w:r w:rsidRPr="008B0B44">
              <w:rPr>
                <w:lang w:val="fr-CH"/>
              </w:rPr>
              <w:t>Michel Faraud, Gigondas</w:t>
            </w:r>
          </w:p>
          <w:p w14:paraId="02C7AC1B" w14:textId="5BE187C1" w:rsidR="00734EAA" w:rsidRPr="008B0B44" w:rsidRDefault="00734EAA" w:rsidP="00734EAA">
            <w:pPr>
              <w:pStyle w:val="Wein10TextNormal"/>
              <w:rPr>
                <w:lang w:val="fr-CH"/>
              </w:rPr>
            </w:pPr>
            <w:r w:rsidRPr="008B0B44">
              <w:rPr>
                <w:lang w:val="fr-CH"/>
              </w:rPr>
              <w:t xml:space="preserve">Grenache noir, Cinsault, Syrah, Mourvèdre / </w:t>
            </w:r>
            <w:proofErr w:type="spellStart"/>
            <w:r w:rsidRPr="008B0B44">
              <w:rPr>
                <w:lang w:val="fr-CH"/>
              </w:rPr>
              <w:t>Holzfass</w:t>
            </w:r>
            <w:proofErr w:type="spellEnd"/>
          </w:p>
          <w:p w14:paraId="291561DF" w14:textId="25A9FCDD" w:rsidR="00734EAA" w:rsidRPr="008B0B44" w:rsidRDefault="00734EAA" w:rsidP="00734EAA">
            <w:pPr>
              <w:pStyle w:val="Wein10TextNormal"/>
              <w:rPr>
                <w:lang w:val="fr-CH"/>
              </w:rPr>
            </w:pPr>
          </w:p>
        </w:tc>
        <w:tc>
          <w:tcPr>
            <w:tcW w:w="573" w:type="dxa"/>
          </w:tcPr>
          <w:p w14:paraId="3458666E" w14:textId="77777777" w:rsidR="00734EAA" w:rsidRPr="008B0B44" w:rsidRDefault="00734EAA" w:rsidP="00734EAA">
            <w:pPr>
              <w:tabs>
                <w:tab w:val="left" w:pos="1418"/>
                <w:tab w:val="left" w:pos="6096"/>
                <w:tab w:val="left" w:pos="6804"/>
                <w:tab w:val="right" w:pos="8931"/>
              </w:tabs>
              <w:ind w:right="-1"/>
              <w:rPr>
                <w:rFonts w:ascii="DaxCondensed" w:hAnsi="DaxCondensed"/>
                <w:noProof/>
                <w:sz w:val="22"/>
                <w:szCs w:val="22"/>
                <w:lang w:val="fr-CH" w:eastAsia="de-CH"/>
              </w:rPr>
            </w:pPr>
          </w:p>
        </w:tc>
        <w:tc>
          <w:tcPr>
            <w:tcW w:w="771" w:type="dxa"/>
          </w:tcPr>
          <w:p w14:paraId="3E5E4933" w14:textId="22354B2E" w:rsidR="00734EAA" w:rsidRPr="003A19DD" w:rsidRDefault="00734EAA" w:rsidP="00734EAA">
            <w:pPr>
              <w:pStyle w:val="Weine12Text"/>
              <w:rPr>
                <w:lang w:val="de-CH"/>
              </w:rPr>
            </w:pPr>
            <w:r w:rsidRPr="003A19DD">
              <w:rPr>
                <w:lang w:val="de-CH"/>
              </w:rPr>
              <w:t>20</w:t>
            </w:r>
          </w:p>
        </w:tc>
        <w:tc>
          <w:tcPr>
            <w:tcW w:w="881" w:type="dxa"/>
          </w:tcPr>
          <w:p w14:paraId="422B0F0E" w14:textId="73E9A1CF" w:rsidR="00734EAA" w:rsidRPr="003A19DD" w:rsidRDefault="00734EAA" w:rsidP="00734EAA">
            <w:pPr>
              <w:pStyle w:val="Weine12Text"/>
              <w:rPr>
                <w:lang w:val="de-CH"/>
              </w:rPr>
            </w:pPr>
            <w:r w:rsidRPr="003A19DD">
              <w:rPr>
                <w:lang w:val="de-CH"/>
              </w:rPr>
              <w:t>0.75</w:t>
            </w:r>
          </w:p>
        </w:tc>
        <w:tc>
          <w:tcPr>
            <w:tcW w:w="845" w:type="dxa"/>
          </w:tcPr>
          <w:p w14:paraId="08ED6AA6" w14:textId="2CC2E402" w:rsidR="00734EAA" w:rsidRPr="003A19DD" w:rsidRDefault="00734EAA" w:rsidP="00734EAA">
            <w:pPr>
              <w:pStyle w:val="Weine12Text"/>
              <w:jc w:val="right"/>
              <w:rPr>
                <w:lang w:val="de-CH"/>
              </w:rPr>
            </w:pPr>
            <w:r w:rsidRPr="003A19DD">
              <w:rPr>
                <w:lang w:val="de-CH"/>
              </w:rPr>
              <w:t>78.00</w:t>
            </w:r>
          </w:p>
        </w:tc>
      </w:tr>
      <w:tr w:rsidR="00BC36F3" w:rsidRPr="003A19DD" w14:paraId="22F2A9F7" w14:textId="77777777" w:rsidTr="00164E82">
        <w:tc>
          <w:tcPr>
            <w:tcW w:w="1565" w:type="dxa"/>
          </w:tcPr>
          <w:p w14:paraId="51680F77" w14:textId="281CE6FD" w:rsidR="00BC36F3" w:rsidRPr="003A19DD" w:rsidRDefault="00BC36F3" w:rsidP="00734EAA">
            <w:pPr>
              <w:pStyle w:val="Weine12Text"/>
              <w:rPr>
                <w:lang w:val="de-CH"/>
              </w:rPr>
            </w:pPr>
            <w:r w:rsidRPr="003A19DD">
              <w:rPr>
                <w:lang w:val="de-CH"/>
              </w:rPr>
              <w:t>Corbières</w:t>
            </w:r>
          </w:p>
        </w:tc>
        <w:tc>
          <w:tcPr>
            <w:tcW w:w="5743" w:type="dxa"/>
          </w:tcPr>
          <w:p w14:paraId="4C13B69B" w14:textId="77777777" w:rsidR="00BC36F3" w:rsidRPr="008B0B44" w:rsidRDefault="00BC36F3" w:rsidP="00BC36F3">
            <w:pPr>
              <w:pStyle w:val="Weine12Text"/>
            </w:pPr>
            <w:r w:rsidRPr="008B0B44">
              <w:t xml:space="preserve">L’Enclos Corbières Domaine les deux ânes ‘Les </w:t>
            </w:r>
            <w:proofErr w:type="spellStart"/>
            <w:r w:rsidRPr="008B0B44">
              <w:t>Caprioles</w:t>
            </w:r>
            <w:proofErr w:type="spellEnd"/>
            <w:r w:rsidRPr="008B0B44">
              <w:t>’</w:t>
            </w:r>
          </w:p>
          <w:p w14:paraId="2B5124AA" w14:textId="77777777" w:rsidR="00BC36F3" w:rsidRPr="008B0B44" w:rsidRDefault="00BC36F3" w:rsidP="00BC36F3">
            <w:pPr>
              <w:pStyle w:val="Wein10TextNormal"/>
              <w:rPr>
                <w:lang w:val="fr-CH"/>
              </w:rPr>
            </w:pPr>
            <w:r w:rsidRPr="008B0B44">
              <w:rPr>
                <w:lang w:val="fr-CH"/>
              </w:rPr>
              <w:t xml:space="preserve">Terrier Magali &amp; Dominique, Dom. </w:t>
            </w:r>
            <w:proofErr w:type="gramStart"/>
            <w:r w:rsidRPr="008B0B44">
              <w:rPr>
                <w:lang w:val="fr-CH"/>
              </w:rPr>
              <w:t>des</w:t>
            </w:r>
            <w:proofErr w:type="gramEnd"/>
            <w:r w:rsidRPr="008B0B44">
              <w:rPr>
                <w:lang w:val="fr-CH"/>
              </w:rPr>
              <w:t xml:space="preserve"> deux ânes, Peyriac-de-Mer</w:t>
            </w:r>
          </w:p>
          <w:p w14:paraId="62F844C1" w14:textId="77777777" w:rsidR="00BC36F3" w:rsidRPr="003A19DD" w:rsidRDefault="00BC36F3" w:rsidP="00BC36F3">
            <w:pPr>
              <w:pStyle w:val="Wein10TextNormal"/>
              <w:rPr>
                <w:sz w:val="22"/>
                <w:szCs w:val="22"/>
              </w:rPr>
            </w:pPr>
            <w:r w:rsidRPr="003A19DD">
              <w:t>95% Mourvèdre, 5% Carignan / Holzfass und Barrique</w:t>
            </w:r>
            <w:r w:rsidRPr="003A19DD">
              <w:rPr>
                <w:sz w:val="22"/>
                <w:szCs w:val="22"/>
              </w:rPr>
              <w:t xml:space="preserve"> </w:t>
            </w:r>
          </w:p>
          <w:p w14:paraId="202629B7" w14:textId="77777777" w:rsidR="00BC36F3" w:rsidRPr="003A19DD" w:rsidRDefault="00BC36F3" w:rsidP="00734EAA">
            <w:pPr>
              <w:pStyle w:val="Wein10TextNormal"/>
              <w:rPr>
                <w:sz w:val="24"/>
                <w:szCs w:val="24"/>
              </w:rPr>
            </w:pPr>
          </w:p>
        </w:tc>
        <w:tc>
          <w:tcPr>
            <w:tcW w:w="573" w:type="dxa"/>
          </w:tcPr>
          <w:p w14:paraId="731B1104" w14:textId="77777777" w:rsidR="00BC36F3" w:rsidRPr="003A19DD" w:rsidRDefault="00BC36F3" w:rsidP="00734EAA">
            <w:pPr>
              <w:tabs>
                <w:tab w:val="left" w:pos="1418"/>
                <w:tab w:val="left" w:pos="6096"/>
                <w:tab w:val="left" w:pos="6804"/>
                <w:tab w:val="right" w:pos="8931"/>
              </w:tabs>
              <w:ind w:right="-1"/>
              <w:rPr>
                <w:rFonts w:ascii="DaxCondensed" w:hAnsi="DaxCondensed"/>
                <w:noProof/>
                <w:sz w:val="22"/>
                <w:szCs w:val="22"/>
                <w:lang w:val="de-CH" w:eastAsia="de-CH"/>
              </w:rPr>
            </w:pPr>
          </w:p>
        </w:tc>
        <w:tc>
          <w:tcPr>
            <w:tcW w:w="771" w:type="dxa"/>
          </w:tcPr>
          <w:p w14:paraId="7068C7DA" w14:textId="21D8A678" w:rsidR="00BC36F3" w:rsidRPr="003A19DD" w:rsidRDefault="00BC36F3" w:rsidP="00734EAA">
            <w:pPr>
              <w:pStyle w:val="Weine12Text"/>
              <w:rPr>
                <w:lang w:val="de-CH"/>
              </w:rPr>
            </w:pPr>
            <w:r w:rsidRPr="003A19DD">
              <w:rPr>
                <w:lang w:val="de-CH"/>
              </w:rPr>
              <w:t>18</w:t>
            </w:r>
          </w:p>
        </w:tc>
        <w:tc>
          <w:tcPr>
            <w:tcW w:w="881" w:type="dxa"/>
          </w:tcPr>
          <w:p w14:paraId="7EC7EAB5" w14:textId="37E63704" w:rsidR="00BC36F3" w:rsidRPr="003A19DD" w:rsidRDefault="00BC36F3" w:rsidP="00734EAA">
            <w:pPr>
              <w:pStyle w:val="Weine12Text"/>
              <w:rPr>
                <w:lang w:val="de-CH"/>
              </w:rPr>
            </w:pPr>
            <w:r w:rsidRPr="003A19DD">
              <w:rPr>
                <w:lang w:val="de-CH"/>
              </w:rPr>
              <w:t>0.75</w:t>
            </w:r>
          </w:p>
        </w:tc>
        <w:tc>
          <w:tcPr>
            <w:tcW w:w="845" w:type="dxa"/>
          </w:tcPr>
          <w:p w14:paraId="56840CFA" w14:textId="2076B918" w:rsidR="00BC36F3" w:rsidRPr="003A19DD" w:rsidRDefault="00BC36F3" w:rsidP="00734EAA">
            <w:pPr>
              <w:pStyle w:val="Weine12Text"/>
              <w:jc w:val="right"/>
              <w:rPr>
                <w:lang w:val="de-CH"/>
              </w:rPr>
            </w:pPr>
            <w:r w:rsidRPr="003A19DD">
              <w:rPr>
                <w:lang w:val="de-CH"/>
              </w:rPr>
              <w:t>78.00</w:t>
            </w:r>
          </w:p>
        </w:tc>
      </w:tr>
      <w:tr w:rsidR="00734EAA" w:rsidRPr="003A19DD" w14:paraId="3E35CBE1" w14:textId="77777777" w:rsidTr="00164E82">
        <w:tc>
          <w:tcPr>
            <w:tcW w:w="1565" w:type="dxa"/>
          </w:tcPr>
          <w:p w14:paraId="1ED40CAD" w14:textId="45CFD362" w:rsidR="00734EAA" w:rsidRPr="003A19DD" w:rsidRDefault="00734EAA" w:rsidP="00734EAA">
            <w:pPr>
              <w:pStyle w:val="Weine12Text"/>
              <w:rPr>
                <w:lang w:val="de-CH"/>
              </w:rPr>
            </w:pPr>
            <w:r w:rsidRPr="003A19DD">
              <w:rPr>
                <w:lang w:val="de-CH"/>
              </w:rPr>
              <w:t xml:space="preserve">Roussillon </w:t>
            </w:r>
          </w:p>
        </w:tc>
        <w:tc>
          <w:tcPr>
            <w:tcW w:w="5743" w:type="dxa"/>
          </w:tcPr>
          <w:p w14:paraId="6C0C4D5C" w14:textId="6B51B861" w:rsidR="00734EAA" w:rsidRPr="008B0B44" w:rsidRDefault="00734EAA" w:rsidP="00734EAA">
            <w:pPr>
              <w:pStyle w:val="Wein10TextNormal"/>
              <w:rPr>
                <w:sz w:val="24"/>
                <w:szCs w:val="24"/>
                <w:lang w:val="fr-CH"/>
              </w:rPr>
            </w:pPr>
            <w:r w:rsidRPr="008B0B44">
              <w:rPr>
                <w:sz w:val="24"/>
                <w:szCs w:val="24"/>
                <w:lang w:val="fr-CH"/>
              </w:rPr>
              <w:t xml:space="preserve">Serrat </w:t>
            </w:r>
            <w:r w:rsidR="006366F4" w:rsidRPr="008B0B44">
              <w:rPr>
                <w:sz w:val="24"/>
                <w:szCs w:val="24"/>
                <w:lang w:val="fr-CH"/>
              </w:rPr>
              <w:t xml:space="preserve">V </w:t>
            </w:r>
            <w:r w:rsidRPr="008B0B44">
              <w:rPr>
                <w:sz w:val="24"/>
                <w:szCs w:val="24"/>
                <w:lang w:val="fr-CH"/>
              </w:rPr>
              <w:t>Sin</w:t>
            </w:r>
            <w:r w:rsidR="005E6D8D" w:rsidRPr="008B0B44">
              <w:rPr>
                <w:sz w:val="24"/>
                <w:szCs w:val="24"/>
                <w:lang w:val="fr-CH"/>
              </w:rPr>
              <w:t>g</w:t>
            </w:r>
            <w:r w:rsidRPr="008B0B44">
              <w:rPr>
                <w:sz w:val="24"/>
                <w:szCs w:val="24"/>
                <w:lang w:val="fr-CH"/>
              </w:rPr>
              <w:t xml:space="preserve">la </w:t>
            </w:r>
            <w:r w:rsidR="006366F4" w:rsidRPr="008B0B44">
              <w:rPr>
                <w:sz w:val="24"/>
                <w:szCs w:val="24"/>
                <w:lang w:val="fr-CH"/>
              </w:rPr>
              <w:t>AOP Côtes du Roussillon Village</w:t>
            </w:r>
          </w:p>
          <w:p w14:paraId="0C276DF8" w14:textId="740BA9EA" w:rsidR="00734EAA" w:rsidRPr="008B0B44" w:rsidRDefault="00734EAA" w:rsidP="00734EAA">
            <w:pPr>
              <w:pStyle w:val="Wein10TextNormal"/>
              <w:rPr>
                <w:rStyle w:val="wixui-rich-texttext"/>
                <w:rFonts w:eastAsia="MS Gothic" w:cs="Arial"/>
                <w:szCs w:val="21"/>
                <w:lang w:val="fr-CH"/>
              </w:rPr>
            </w:pPr>
            <w:r w:rsidRPr="008B0B44">
              <w:rPr>
                <w:szCs w:val="21"/>
                <w:lang w:val="fr-CH"/>
              </w:rPr>
              <w:t xml:space="preserve">Laurent de Besombes, </w:t>
            </w:r>
            <w:r w:rsidRPr="008B0B44">
              <w:rPr>
                <w:rStyle w:val="wixui-rich-texttext"/>
                <w:rFonts w:eastAsia="MS Gothic" w:cs="Arial"/>
                <w:szCs w:val="21"/>
                <w:lang w:val="fr-CH"/>
              </w:rPr>
              <w:t>Saint-Laurent-De-La-Salanque</w:t>
            </w:r>
          </w:p>
          <w:p w14:paraId="16C7BBFB" w14:textId="53F6E7FE" w:rsidR="00734EAA" w:rsidRPr="003A19DD" w:rsidRDefault="00734EAA" w:rsidP="00734EAA">
            <w:pPr>
              <w:pStyle w:val="Wein10TextNormal"/>
              <w:rPr>
                <w:sz w:val="22"/>
                <w:szCs w:val="22"/>
              </w:rPr>
            </w:pPr>
            <w:r w:rsidRPr="003A19DD">
              <w:t>80% Mourvèdre, 20% Syrah / Holzfass und Barrique</w:t>
            </w:r>
            <w:r w:rsidRPr="003A19DD">
              <w:rPr>
                <w:sz w:val="22"/>
                <w:szCs w:val="22"/>
              </w:rPr>
              <w:t xml:space="preserve"> </w:t>
            </w:r>
          </w:p>
          <w:p w14:paraId="4B5CA41E" w14:textId="77777777" w:rsidR="00734EAA" w:rsidRPr="003A19DD" w:rsidRDefault="00734EAA" w:rsidP="00734EAA">
            <w:pPr>
              <w:pStyle w:val="Wein10TextNormal"/>
            </w:pPr>
          </w:p>
        </w:tc>
        <w:tc>
          <w:tcPr>
            <w:tcW w:w="573" w:type="dxa"/>
          </w:tcPr>
          <w:p w14:paraId="3C10DD14" w14:textId="77777777" w:rsidR="00734EAA" w:rsidRPr="003A19DD" w:rsidRDefault="00734EAA" w:rsidP="00734EAA">
            <w:pPr>
              <w:tabs>
                <w:tab w:val="left" w:pos="1418"/>
                <w:tab w:val="left" w:pos="6096"/>
                <w:tab w:val="left" w:pos="6804"/>
                <w:tab w:val="right" w:pos="8931"/>
              </w:tabs>
              <w:ind w:right="-1"/>
              <w:rPr>
                <w:rFonts w:ascii="DaxCondensed" w:hAnsi="DaxCondensed"/>
                <w:noProof/>
                <w:sz w:val="22"/>
                <w:szCs w:val="22"/>
                <w:lang w:val="de-CH" w:eastAsia="de-CH"/>
              </w:rPr>
            </w:pPr>
          </w:p>
        </w:tc>
        <w:tc>
          <w:tcPr>
            <w:tcW w:w="771" w:type="dxa"/>
          </w:tcPr>
          <w:p w14:paraId="6DFE1B5C" w14:textId="1AE8B700" w:rsidR="00734EAA" w:rsidRPr="003A19DD" w:rsidRDefault="006366F4" w:rsidP="00734EAA">
            <w:pPr>
              <w:pStyle w:val="Weine12Text"/>
              <w:rPr>
                <w:lang w:val="de-CH"/>
              </w:rPr>
            </w:pPr>
            <w:r w:rsidRPr="003A19DD">
              <w:rPr>
                <w:lang w:val="de-CH"/>
              </w:rPr>
              <w:t>21</w:t>
            </w:r>
          </w:p>
        </w:tc>
        <w:tc>
          <w:tcPr>
            <w:tcW w:w="881" w:type="dxa"/>
          </w:tcPr>
          <w:p w14:paraId="486C831F" w14:textId="77777777" w:rsidR="00734EAA" w:rsidRPr="003A19DD" w:rsidRDefault="00734EAA" w:rsidP="00734EAA">
            <w:pPr>
              <w:pStyle w:val="Weine12Text"/>
              <w:rPr>
                <w:lang w:val="de-CH"/>
              </w:rPr>
            </w:pPr>
            <w:r w:rsidRPr="003A19DD">
              <w:rPr>
                <w:lang w:val="de-CH"/>
              </w:rPr>
              <w:t>0.75</w:t>
            </w:r>
          </w:p>
        </w:tc>
        <w:tc>
          <w:tcPr>
            <w:tcW w:w="845" w:type="dxa"/>
          </w:tcPr>
          <w:p w14:paraId="05EF08EB" w14:textId="379B4838" w:rsidR="00734EAA" w:rsidRPr="003A19DD" w:rsidRDefault="00734EAA" w:rsidP="00734EAA">
            <w:pPr>
              <w:pStyle w:val="Weine12Text"/>
              <w:jc w:val="right"/>
              <w:rPr>
                <w:lang w:val="de-CH"/>
              </w:rPr>
            </w:pPr>
            <w:r w:rsidRPr="003A19DD">
              <w:rPr>
                <w:lang w:val="de-CH"/>
              </w:rPr>
              <w:t>83.00</w:t>
            </w:r>
          </w:p>
        </w:tc>
      </w:tr>
      <w:tr w:rsidR="00734EAA" w:rsidRPr="003A19DD" w14:paraId="3260A51A" w14:textId="77777777" w:rsidTr="00164E82">
        <w:tc>
          <w:tcPr>
            <w:tcW w:w="1565" w:type="dxa"/>
          </w:tcPr>
          <w:p w14:paraId="1E34871F" w14:textId="00F2FC4D" w:rsidR="00734EAA" w:rsidRPr="003A19DD" w:rsidRDefault="00826288" w:rsidP="00734EAA">
            <w:pPr>
              <w:pStyle w:val="Weine12Text"/>
              <w:rPr>
                <w:lang w:val="de-CH"/>
              </w:rPr>
            </w:pPr>
            <w:proofErr w:type="spellStart"/>
            <w:r w:rsidRPr="003A19DD">
              <w:rPr>
                <w:lang w:val="de-CH"/>
              </w:rPr>
              <w:t>Cahors</w:t>
            </w:r>
            <w:proofErr w:type="spellEnd"/>
          </w:p>
        </w:tc>
        <w:tc>
          <w:tcPr>
            <w:tcW w:w="5743" w:type="dxa"/>
          </w:tcPr>
          <w:p w14:paraId="6D84E37A" w14:textId="158BFECF" w:rsidR="00734EAA" w:rsidRPr="008B0B44" w:rsidRDefault="00826288" w:rsidP="00826288">
            <w:pPr>
              <w:pStyle w:val="Wein10TextNormal"/>
              <w:rPr>
                <w:sz w:val="24"/>
                <w:szCs w:val="24"/>
                <w:lang w:val="fr-CH"/>
              </w:rPr>
            </w:pPr>
            <w:r w:rsidRPr="008B0B44">
              <w:rPr>
                <w:sz w:val="24"/>
                <w:szCs w:val="24"/>
                <w:lang w:val="fr-CH"/>
              </w:rPr>
              <w:t>Lou Prince AO</w:t>
            </w:r>
            <w:r w:rsidR="006366F4" w:rsidRPr="008B0B44">
              <w:rPr>
                <w:sz w:val="24"/>
                <w:szCs w:val="24"/>
                <w:lang w:val="fr-CH"/>
              </w:rPr>
              <w:t>P Cahors</w:t>
            </w:r>
            <w:r w:rsidRPr="008B0B44">
              <w:rPr>
                <w:sz w:val="24"/>
                <w:szCs w:val="24"/>
                <w:lang w:val="fr-CH"/>
              </w:rPr>
              <w:t xml:space="preserve"> </w:t>
            </w:r>
          </w:p>
          <w:p w14:paraId="76100C95" w14:textId="77777777" w:rsidR="00826288" w:rsidRPr="008B0B44" w:rsidRDefault="00826288" w:rsidP="00826288">
            <w:pPr>
              <w:pStyle w:val="Wein10TextNormal"/>
              <w:rPr>
                <w:szCs w:val="21"/>
                <w:lang w:val="fr-CH"/>
              </w:rPr>
            </w:pPr>
            <w:r w:rsidRPr="008B0B44">
              <w:rPr>
                <w:szCs w:val="21"/>
                <w:lang w:val="fr-CH"/>
              </w:rPr>
              <w:t>Domaine du Prince, St. Vincent Rive d’Ott</w:t>
            </w:r>
          </w:p>
          <w:p w14:paraId="727A0AF4" w14:textId="77777777" w:rsidR="008206D7" w:rsidRPr="00164E82" w:rsidRDefault="008206D7" w:rsidP="00826288">
            <w:pPr>
              <w:pStyle w:val="Wein10TextNormal"/>
              <w:rPr>
                <w:szCs w:val="21"/>
                <w:lang w:val="fr-CH"/>
              </w:rPr>
            </w:pPr>
            <w:r w:rsidRPr="00164E82">
              <w:rPr>
                <w:szCs w:val="21"/>
                <w:lang w:val="fr-CH"/>
              </w:rPr>
              <w:t xml:space="preserve">100% Malbec / 20 </w:t>
            </w:r>
            <w:proofErr w:type="spellStart"/>
            <w:r w:rsidRPr="00164E82">
              <w:rPr>
                <w:szCs w:val="21"/>
                <w:lang w:val="fr-CH"/>
              </w:rPr>
              <w:t>Mte</w:t>
            </w:r>
            <w:proofErr w:type="spellEnd"/>
            <w:r w:rsidRPr="00164E82">
              <w:rPr>
                <w:szCs w:val="21"/>
                <w:lang w:val="fr-CH"/>
              </w:rPr>
              <w:t xml:space="preserve">. </w:t>
            </w:r>
            <w:proofErr w:type="spellStart"/>
            <w:proofErr w:type="gramStart"/>
            <w:r w:rsidRPr="00164E82">
              <w:rPr>
                <w:szCs w:val="21"/>
                <w:lang w:val="fr-CH"/>
              </w:rPr>
              <w:t>neue</w:t>
            </w:r>
            <w:proofErr w:type="spellEnd"/>
            <w:proofErr w:type="gramEnd"/>
            <w:r w:rsidRPr="00164E82">
              <w:rPr>
                <w:szCs w:val="21"/>
                <w:lang w:val="fr-CH"/>
              </w:rPr>
              <w:t xml:space="preserve"> Barrique</w:t>
            </w:r>
          </w:p>
          <w:p w14:paraId="60306FA6" w14:textId="56768F59" w:rsidR="008206D7" w:rsidRPr="00164E82" w:rsidRDefault="008206D7" w:rsidP="00826288">
            <w:pPr>
              <w:pStyle w:val="Wein10TextNormal"/>
              <w:rPr>
                <w:sz w:val="24"/>
                <w:szCs w:val="24"/>
                <w:lang w:val="fr-CH"/>
              </w:rPr>
            </w:pPr>
          </w:p>
        </w:tc>
        <w:tc>
          <w:tcPr>
            <w:tcW w:w="573" w:type="dxa"/>
          </w:tcPr>
          <w:p w14:paraId="3D3826C5" w14:textId="77777777" w:rsidR="00734EAA" w:rsidRPr="00164E82" w:rsidRDefault="00734EAA" w:rsidP="00164E82">
            <w:pPr>
              <w:tabs>
                <w:tab w:val="left" w:pos="210"/>
                <w:tab w:val="left" w:pos="1418"/>
                <w:tab w:val="left" w:pos="6096"/>
                <w:tab w:val="left" w:pos="6804"/>
                <w:tab w:val="right" w:pos="8931"/>
              </w:tabs>
              <w:rPr>
                <w:rFonts w:ascii="DaxCondensed" w:hAnsi="DaxCondensed"/>
                <w:noProof/>
                <w:sz w:val="22"/>
                <w:szCs w:val="22"/>
                <w:lang w:val="fr-CH" w:eastAsia="de-CH"/>
              </w:rPr>
            </w:pPr>
          </w:p>
        </w:tc>
        <w:tc>
          <w:tcPr>
            <w:tcW w:w="771" w:type="dxa"/>
          </w:tcPr>
          <w:p w14:paraId="2E3429E3" w14:textId="07AAE6CB" w:rsidR="00734EAA" w:rsidRPr="003A19DD" w:rsidRDefault="00332476" w:rsidP="00734EAA">
            <w:pPr>
              <w:pStyle w:val="Weine12Text"/>
              <w:rPr>
                <w:lang w:val="de-CH"/>
              </w:rPr>
            </w:pPr>
            <w:r w:rsidRPr="003A19DD">
              <w:rPr>
                <w:lang w:val="de-CH"/>
              </w:rPr>
              <w:t>18</w:t>
            </w:r>
          </w:p>
        </w:tc>
        <w:tc>
          <w:tcPr>
            <w:tcW w:w="881" w:type="dxa"/>
          </w:tcPr>
          <w:p w14:paraId="2237A689" w14:textId="0F6B44B4" w:rsidR="00734EAA" w:rsidRPr="003A19DD" w:rsidRDefault="00734EAA" w:rsidP="00734EAA">
            <w:pPr>
              <w:pStyle w:val="Weine12Text"/>
              <w:rPr>
                <w:lang w:val="de-CH"/>
              </w:rPr>
            </w:pPr>
            <w:r w:rsidRPr="003A19DD">
              <w:rPr>
                <w:lang w:val="de-CH"/>
              </w:rPr>
              <w:t>0.75</w:t>
            </w:r>
          </w:p>
        </w:tc>
        <w:tc>
          <w:tcPr>
            <w:tcW w:w="845" w:type="dxa"/>
          </w:tcPr>
          <w:p w14:paraId="4BFC8AAB" w14:textId="01349CEE" w:rsidR="00734EAA" w:rsidRPr="003A19DD" w:rsidRDefault="00267CBB" w:rsidP="00734EAA">
            <w:pPr>
              <w:pStyle w:val="Weine12Text"/>
              <w:jc w:val="right"/>
              <w:rPr>
                <w:lang w:val="de-CH"/>
              </w:rPr>
            </w:pPr>
            <w:r w:rsidRPr="003A19DD">
              <w:rPr>
                <w:lang w:val="de-CH"/>
              </w:rPr>
              <w:t>85.</w:t>
            </w:r>
            <w:r w:rsidR="00734EAA" w:rsidRPr="003A19DD">
              <w:rPr>
                <w:lang w:val="de-CH"/>
              </w:rPr>
              <w:t>00</w:t>
            </w:r>
          </w:p>
        </w:tc>
      </w:tr>
      <w:tr w:rsidR="00041AE3" w:rsidRPr="003A19DD" w14:paraId="028FE5AD" w14:textId="77777777" w:rsidTr="00046FA2">
        <w:tc>
          <w:tcPr>
            <w:tcW w:w="1565" w:type="dxa"/>
          </w:tcPr>
          <w:p w14:paraId="4638D8CF" w14:textId="3283AD7B" w:rsidR="00041AE3" w:rsidRPr="003A19DD" w:rsidRDefault="00041AE3" w:rsidP="00046FA2">
            <w:pPr>
              <w:pStyle w:val="Weine12Text"/>
              <w:rPr>
                <w:lang w:val="de-CH"/>
              </w:rPr>
            </w:pPr>
          </w:p>
        </w:tc>
        <w:tc>
          <w:tcPr>
            <w:tcW w:w="5743" w:type="dxa"/>
          </w:tcPr>
          <w:p w14:paraId="69441E80" w14:textId="77777777" w:rsidR="00041AE3" w:rsidRPr="00164E82" w:rsidRDefault="00041AE3" w:rsidP="00041AE3">
            <w:pPr>
              <w:pStyle w:val="Wein10TextNormal"/>
              <w:rPr>
                <w:rFonts w:cs="Myriad Pro"/>
                <w:sz w:val="24"/>
                <w:szCs w:val="22"/>
                <w:lang w:val="en-GB"/>
              </w:rPr>
            </w:pPr>
            <w:r w:rsidRPr="00164E82">
              <w:rPr>
                <w:rFonts w:cs="Myriad Pro"/>
                <w:sz w:val="24"/>
                <w:szCs w:val="24"/>
                <w:lang w:val="en-GB"/>
              </w:rPr>
              <w:t xml:space="preserve">The </w:t>
            </w:r>
            <w:r>
              <w:rPr>
                <w:rFonts w:cs="Myriad Pro"/>
                <w:sz w:val="24"/>
                <w:szCs w:val="24"/>
                <w:lang w:val="en-GB"/>
              </w:rPr>
              <w:t xml:space="preserve">New </w:t>
            </w:r>
            <w:r w:rsidRPr="00164E82">
              <w:rPr>
                <w:rFonts w:cs="Myriad Pro"/>
                <w:sz w:val="24"/>
                <w:szCs w:val="24"/>
                <w:lang w:val="en-GB"/>
              </w:rPr>
              <w:t xml:space="preserve">Black Wine Clos </w:t>
            </w:r>
            <w:proofErr w:type="spellStart"/>
            <w:r w:rsidRPr="00164E82">
              <w:rPr>
                <w:rFonts w:cs="Myriad Pro"/>
                <w:sz w:val="24"/>
                <w:szCs w:val="24"/>
                <w:lang w:val="en-GB"/>
              </w:rPr>
              <w:t>T</w:t>
            </w:r>
            <w:r>
              <w:rPr>
                <w:rFonts w:cs="Myriad Pro"/>
                <w:sz w:val="24"/>
                <w:szCs w:val="24"/>
                <w:lang w:val="en-GB"/>
              </w:rPr>
              <w:t>riquedina</w:t>
            </w:r>
            <w:proofErr w:type="spellEnd"/>
            <w:r>
              <w:rPr>
                <w:rFonts w:cs="Myriad Pro"/>
                <w:sz w:val="24"/>
                <w:szCs w:val="24"/>
                <w:lang w:val="en-GB"/>
              </w:rPr>
              <w:t xml:space="preserve"> </w:t>
            </w:r>
          </w:p>
          <w:p w14:paraId="7553117A" w14:textId="77777777" w:rsidR="00041AE3" w:rsidRPr="00566383" w:rsidRDefault="00041AE3" w:rsidP="00041AE3">
            <w:pPr>
              <w:pStyle w:val="Weine12Text"/>
              <w:rPr>
                <w:sz w:val="21"/>
                <w:szCs w:val="21"/>
                <w:lang w:val="en-GB"/>
              </w:rPr>
            </w:pPr>
            <w:r w:rsidRPr="00566383">
              <w:rPr>
                <w:sz w:val="21"/>
                <w:szCs w:val="21"/>
                <w:lang w:val="en-GB"/>
              </w:rPr>
              <w:t xml:space="preserve">Domaine Jean-Luc Baldès, Cahors </w:t>
            </w:r>
          </w:p>
          <w:p w14:paraId="0ED274A0" w14:textId="77777777" w:rsidR="00041AE3" w:rsidRDefault="00041AE3" w:rsidP="00041AE3">
            <w:pPr>
              <w:pStyle w:val="Wein10TextNormal"/>
              <w:rPr>
                <w:szCs w:val="21"/>
              </w:rPr>
            </w:pPr>
            <w:r w:rsidRPr="00566383">
              <w:rPr>
                <w:szCs w:val="21"/>
                <w:lang w:val="en-GB"/>
              </w:rPr>
              <w:t>Malbec (</w:t>
            </w:r>
            <w:proofErr w:type="spellStart"/>
            <w:r w:rsidRPr="00566383">
              <w:rPr>
                <w:szCs w:val="21"/>
                <w:lang w:val="en-GB"/>
              </w:rPr>
              <w:t>Antrocknung</w:t>
            </w:r>
            <w:proofErr w:type="spellEnd"/>
            <w:r w:rsidRPr="00566383">
              <w:rPr>
                <w:szCs w:val="21"/>
                <w:lang w:val="en-GB"/>
              </w:rPr>
              <w:t xml:space="preserve"> </w:t>
            </w:r>
            <w:proofErr w:type="spellStart"/>
            <w:r w:rsidRPr="00566383">
              <w:rPr>
                <w:szCs w:val="21"/>
                <w:lang w:val="en-GB"/>
              </w:rPr>
              <w:t>im</w:t>
            </w:r>
            <w:proofErr w:type="spellEnd"/>
            <w:r w:rsidRPr="00566383">
              <w:rPr>
                <w:szCs w:val="21"/>
                <w:lang w:val="en-GB"/>
              </w:rPr>
              <w:t xml:space="preserve"> ‘</w:t>
            </w:r>
            <w:proofErr w:type="spellStart"/>
            <w:r w:rsidRPr="00566383">
              <w:rPr>
                <w:szCs w:val="21"/>
                <w:lang w:val="en-GB"/>
              </w:rPr>
              <w:t>Pflaumenofen</w:t>
            </w:r>
            <w:proofErr w:type="spellEnd"/>
            <w:r w:rsidRPr="00566383">
              <w:rPr>
                <w:szCs w:val="21"/>
                <w:lang w:val="en-GB"/>
              </w:rPr>
              <w:t xml:space="preserve">’) /12 </w:t>
            </w:r>
            <w:proofErr w:type="spellStart"/>
            <w:r w:rsidRPr="00566383">
              <w:rPr>
                <w:szCs w:val="21"/>
                <w:lang w:val="en-GB"/>
              </w:rPr>
              <w:t>Mte</w:t>
            </w:r>
            <w:proofErr w:type="spellEnd"/>
            <w:r w:rsidRPr="00566383">
              <w:rPr>
                <w:szCs w:val="21"/>
                <w:lang w:val="en-GB"/>
              </w:rPr>
              <w:t xml:space="preserve">. </w:t>
            </w:r>
            <w:r w:rsidRPr="00164E82">
              <w:rPr>
                <w:szCs w:val="21"/>
              </w:rPr>
              <w:t>Barrique</w:t>
            </w:r>
          </w:p>
          <w:p w14:paraId="66CD02D9" w14:textId="77777777" w:rsidR="00041AE3" w:rsidRPr="00164E82" w:rsidRDefault="00041AE3" w:rsidP="00041AE3">
            <w:pPr>
              <w:pStyle w:val="Wein10TextNormal"/>
              <w:rPr>
                <w:sz w:val="24"/>
                <w:szCs w:val="24"/>
                <w:lang w:val="fr-CH"/>
              </w:rPr>
            </w:pPr>
          </w:p>
        </w:tc>
        <w:tc>
          <w:tcPr>
            <w:tcW w:w="573" w:type="dxa"/>
          </w:tcPr>
          <w:p w14:paraId="61F3373D" w14:textId="77777777" w:rsidR="00041AE3" w:rsidRPr="00164E82" w:rsidRDefault="00041AE3" w:rsidP="00046FA2">
            <w:pPr>
              <w:tabs>
                <w:tab w:val="left" w:pos="210"/>
                <w:tab w:val="left" w:pos="1418"/>
                <w:tab w:val="left" w:pos="6096"/>
                <w:tab w:val="left" w:pos="6804"/>
                <w:tab w:val="right" w:pos="8931"/>
              </w:tabs>
              <w:rPr>
                <w:rFonts w:ascii="DaxCondensed" w:hAnsi="DaxCondensed"/>
                <w:noProof/>
                <w:sz w:val="22"/>
                <w:szCs w:val="22"/>
                <w:lang w:val="fr-CH" w:eastAsia="de-CH"/>
              </w:rPr>
            </w:pPr>
          </w:p>
        </w:tc>
        <w:tc>
          <w:tcPr>
            <w:tcW w:w="771" w:type="dxa"/>
          </w:tcPr>
          <w:p w14:paraId="4A9B1B64" w14:textId="783EDEAC" w:rsidR="00041AE3" w:rsidRPr="003A19DD" w:rsidRDefault="00041AE3" w:rsidP="00046FA2">
            <w:pPr>
              <w:pStyle w:val="Weine12Text"/>
              <w:rPr>
                <w:lang w:val="de-CH"/>
              </w:rPr>
            </w:pPr>
            <w:r>
              <w:rPr>
                <w:lang w:val="de-CH"/>
              </w:rPr>
              <w:t>13</w:t>
            </w:r>
          </w:p>
        </w:tc>
        <w:tc>
          <w:tcPr>
            <w:tcW w:w="881" w:type="dxa"/>
          </w:tcPr>
          <w:p w14:paraId="3B76AB50" w14:textId="77777777" w:rsidR="00041AE3" w:rsidRPr="003A19DD" w:rsidRDefault="00041AE3" w:rsidP="00046FA2">
            <w:pPr>
              <w:pStyle w:val="Weine12Text"/>
              <w:rPr>
                <w:lang w:val="de-CH"/>
              </w:rPr>
            </w:pPr>
            <w:r w:rsidRPr="003A19DD">
              <w:rPr>
                <w:lang w:val="de-CH"/>
              </w:rPr>
              <w:t>0.75</w:t>
            </w:r>
          </w:p>
        </w:tc>
        <w:tc>
          <w:tcPr>
            <w:tcW w:w="845" w:type="dxa"/>
          </w:tcPr>
          <w:p w14:paraId="5296E9B0" w14:textId="038AAF75" w:rsidR="00041AE3" w:rsidRPr="003A19DD" w:rsidRDefault="005D2ED4" w:rsidP="00046FA2">
            <w:pPr>
              <w:pStyle w:val="Weine12Text"/>
              <w:jc w:val="right"/>
              <w:rPr>
                <w:lang w:val="de-CH"/>
              </w:rPr>
            </w:pPr>
            <w:r>
              <w:rPr>
                <w:lang w:val="de-CH"/>
              </w:rPr>
              <w:t>74</w:t>
            </w:r>
            <w:r w:rsidR="00041AE3" w:rsidRPr="003A19DD">
              <w:rPr>
                <w:lang w:val="de-CH"/>
              </w:rPr>
              <w:t>.00</w:t>
            </w:r>
          </w:p>
        </w:tc>
      </w:tr>
    </w:tbl>
    <w:p w14:paraId="56082145" w14:textId="77777777" w:rsidR="006B7D71" w:rsidRPr="003A19DD" w:rsidRDefault="00486BFE" w:rsidP="006B7D71">
      <w:pPr>
        <w:pStyle w:val="Wein10TextNormal"/>
        <w:rPr>
          <w:sz w:val="20"/>
        </w:rPr>
      </w:pPr>
      <w:r w:rsidRPr="003A19DD">
        <w:br w:type="column"/>
      </w:r>
      <w:bookmarkStart w:id="135" w:name="_Toc158376668"/>
      <w:bookmarkStart w:id="136" w:name="_Toc168515262"/>
      <w:bookmarkStart w:id="137" w:name="_Toc203230226"/>
      <w:bookmarkStart w:id="138" w:name="_Toc217568065"/>
      <w:bookmarkStart w:id="139" w:name="_Toc56796443"/>
      <w:bookmarkStart w:id="140" w:name="_Toc56796491"/>
      <w:bookmarkStart w:id="141" w:name="_Toc56797608"/>
    </w:p>
    <w:p w14:paraId="7F173A30" w14:textId="0CEF5E7A" w:rsidR="00ED1818" w:rsidRPr="003A19DD" w:rsidRDefault="00ED1818" w:rsidP="00541A2B">
      <w:pPr>
        <w:pStyle w:val="Titel"/>
      </w:pPr>
      <w:bookmarkStart w:id="142" w:name="_Toc217574548"/>
      <w:r w:rsidRPr="003A19DD">
        <w:t>Frankreich</w:t>
      </w:r>
      <w:bookmarkEnd w:id="135"/>
      <w:bookmarkEnd w:id="136"/>
      <w:bookmarkEnd w:id="137"/>
      <w:bookmarkEnd w:id="138"/>
      <w:bookmarkEnd w:id="142"/>
    </w:p>
    <w:p w14:paraId="0628AAEB" w14:textId="77777777" w:rsidR="008E7B9D" w:rsidRPr="003A19DD" w:rsidRDefault="008E7B9D" w:rsidP="00ED1818">
      <w:pPr>
        <w:pStyle w:val="Untertitel2ohneVerlinkung"/>
        <w:rPr>
          <w:sz w:val="10"/>
          <w:szCs w:val="10"/>
          <w:lang w:val="de-CH"/>
        </w:rPr>
      </w:pPr>
    </w:p>
    <w:p w14:paraId="272C2D7E" w14:textId="1B4A22E0" w:rsidR="00ED1818" w:rsidRPr="003A19DD" w:rsidRDefault="00D4779D" w:rsidP="00ED1818">
      <w:pPr>
        <w:pStyle w:val="Untertitel2ohneVerlinkung"/>
        <w:rPr>
          <w:lang w:val="de-CH"/>
        </w:rPr>
      </w:pPr>
      <w:r w:rsidRPr="003A19DD">
        <w:rPr>
          <w:lang w:val="de-CH"/>
        </w:rPr>
        <w:t>Rot</w:t>
      </w:r>
      <w:bookmarkEnd w:id="139"/>
      <w:bookmarkEnd w:id="140"/>
      <w:bookmarkEnd w:id="141"/>
    </w:p>
    <w:tbl>
      <w:tblPr>
        <w:tblStyle w:val="Tabellenraster"/>
        <w:tblW w:w="1032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6"/>
        <w:gridCol w:w="5207"/>
        <w:gridCol w:w="534"/>
        <w:gridCol w:w="1098"/>
        <w:gridCol w:w="826"/>
        <w:gridCol w:w="844"/>
      </w:tblGrid>
      <w:tr w:rsidR="00B176A5" w:rsidRPr="003A19DD" w14:paraId="60FCE570" w14:textId="77777777" w:rsidTr="007F72AB">
        <w:tc>
          <w:tcPr>
            <w:tcW w:w="1816" w:type="dxa"/>
          </w:tcPr>
          <w:p w14:paraId="6F36F28A" w14:textId="1E3EBBB6" w:rsidR="00B176A5" w:rsidRPr="003A19DD" w:rsidRDefault="00B176A5" w:rsidP="00B176A5">
            <w:pPr>
              <w:pStyle w:val="WeinbertitelFettGebiet"/>
            </w:pPr>
            <w:r w:rsidRPr="003A19DD">
              <w:t>Weingebiet</w:t>
            </w:r>
          </w:p>
        </w:tc>
        <w:tc>
          <w:tcPr>
            <w:tcW w:w="5207" w:type="dxa"/>
          </w:tcPr>
          <w:p w14:paraId="2A0383F5" w14:textId="7C3F5D44" w:rsidR="00B176A5" w:rsidRPr="003A19DD" w:rsidRDefault="00B176A5" w:rsidP="00B176A5">
            <w:pPr>
              <w:pStyle w:val="WeinbertitelFettGebiet"/>
            </w:pPr>
            <w:r w:rsidRPr="003A19DD">
              <w:t>Produzent</w:t>
            </w:r>
          </w:p>
        </w:tc>
        <w:tc>
          <w:tcPr>
            <w:tcW w:w="534" w:type="dxa"/>
          </w:tcPr>
          <w:p w14:paraId="63EA102A" w14:textId="77777777" w:rsidR="00B176A5" w:rsidRPr="003A19DD" w:rsidRDefault="00B176A5" w:rsidP="00B176A5">
            <w:pPr>
              <w:pStyle w:val="WeinbertitelFettGebiet"/>
            </w:pPr>
          </w:p>
        </w:tc>
        <w:tc>
          <w:tcPr>
            <w:tcW w:w="1098" w:type="dxa"/>
          </w:tcPr>
          <w:p w14:paraId="257B0402" w14:textId="77777777" w:rsidR="00B176A5" w:rsidRPr="003A19DD" w:rsidRDefault="00B176A5" w:rsidP="00B176A5">
            <w:pPr>
              <w:pStyle w:val="WeinbertitelFettGebiet"/>
            </w:pPr>
            <w:r w:rsidRPr="003A19DD">
              <w:t>Jg.</w:t>
            </w:r>
          </w:p>
        </w:tc>
        <w:tc>
          <w:tcPr>
            <w:tcW w:w="826" w:type="dxa"/>
          </w:tcPr>
          <w:p w14:paraId="7B559804" w14:textId="77777777" w:rsidR="00B176A5" w:rsidRPr="003A19DD" w:rsidRDefault="00B176A5" w:rsidP="00B176A5">
            <w:pPr>
              <w:pStyle w:val="WeinbertitelFettGebiet"/>
            </w:pPr>
            <w:r w:rsidRPr="003A19DD">
              <w:t>Liter</w:t>
            </w:r>
          </w:p>
        </w:tc>
        <w:tc>
          <w:tcPr>
            <w:tcW w:w="844" w:type="dxa"/>
          </w:tcPr>
          <w:p w14:paraId="1DB5C2BF" w14:textId="77777777" w:rsidR="00B176A5" w:rsidRPr="003A19DD" w:rsidRDefault="00B176A5" w:rsidP="00B176A5">
            <w:pPr>
              <w:pStyle w:val="WeinbertitelFettGebiet"/>
              <w:jc w:val="right"/>
            </w:pPr>
            <w:r w:rsidRPr="003A19DD">
              <w:t>CHF</w:t>
            </w:r>
          </w:p>
        </w:tc>
      </w:tr>
      <w:tr w:rsidR="00352901" w:rsidRPr="003A19DD" w14:paraId="629B878F" w14:textId="77777777" w:rsidTr="007F72AB">
        <w:tc>
          <w:tcPr>
            <w:tcW w:w="1816" w:type="dxa"/>
          </w:tcPr>
          <w:p w14:paraId="30CF62C4" w14:textId="77777777" w:rsidR="00352901" w:rsidRPr="003A19DD" w:rsidRDefault="00352901" w:rsidP="007D38EA">
            <w:pPr>
              <w:pStyle w:val="Weine12Text"/>
              <w:rPr>
                <w:szCs w:val="24"/>
                <w:lang w:val="de-CH"/>
              </w:rPr>
            </w:pPr>
            <w:r w:rsidRPr="003A19DD">
              <w:rPr>
                <w:szCs w:val="24"/>
                <w:lang w:val="de-CH"/>
              </w:rPr>
              <w:t>Bordeaux</w:t>
            </w:r>
          </w:p>
          <w:p w14:paraId="4B817CB6" w14:textId="1F0CD298" w:rsidR="0066358C" w:rsidRPr="003A19DD" w:rsidRDefault="0066358C" w:rsidP="0066358C">
            <w:pPr>
              <w:pStyle w:val="Wein10TextNormal"/>
              <w:rPr>
                <w:sz w:val="24"/>
                <w:szCs w:val="24"/>
              </w:rPr>
            </w:pPr>
            <w:r w:rsidRPr="003A19DD">
              <w:rPr>
                <w:sz w:val="24"/>
                <w:szCs w:val="24"/>
              </w:rPr>
              <w:t>St.-Emilion AOC</w:t>
            </w:r>
          </w:p>
        </w:tc>
        <w:tc>
          <w:tcPr>
            <w:tcW w:w="5207" w:type="dxa"/>
          </w:tcPr>
          <w:p w14:paraId="78536EB1" w14:textId="77777777" w:rsidR="00352901" w:rsidRPr="008B0B44" w:rsidRDefault="0066358C" w:rsidP="0066358C">
            <w:pPr>
              <w:pStyle w:val="Weine12Text"/>
            </w:pPr>
            <w:r w:rsidRPr="008B0B44">
              <w:t xml:space="preserve">Château </w:t>
            </w:r>
            <w:proofErr w:type="spellStart"/>
            <w:r w:rsidRPr="008B0B44">
              <w:t>Berliquet</w:t>
            </w:r>
            <w:proofErr w:type="spellEnd"/>
            <w:r w:rsidRPr="008B0B44">
              <w:t xml:space="preserve"> </w:t>
            </w:r>
            <w:r w:rsidRPr="003A19DD">
              <w:rPr>
                <w:lang w:val="de-CH"/>
              </w:rPr>
              <w:sym w:font="Wingdings" w:char="F06C"/>
            </w:r>
            <w:r w:rsidRPr="008B0B44">
              <w:t xml:space="preserve"> Grand Cru Classé</w:t>
            </w:r>
          </w:p>
          <w:p w14:paraId="5654FBBD" w14:textId="77777777" w:rsidR="0066358C" w:rsidRPr="008B0B44" w:rsidRDefault="0066358C" w:rsidP="0066358C">
            <w:pPr>
              <w:pStyle w:val="Wein10TextNormal"/>
              <w:rPr>
                <w:szCs w:val="21"/>
                <w:lang w:val="fr-CH"/>
              </w:rPr>
            </w:pPr>
            <w:r w:rsidRPr="008B0B44">
              <w:rPr>
                <w:lang w:val="fr-CH"/>
              </w:rPr>
              <w:t>Cabernet Franc, Merlot</w:t>
            </w:r>
            <w:r w:rsidR="00570F24" w:rsidRPr="008B0B44">
              <w:rPr>
                <w:lang w:val="fr-CH"/>
              </w:rPr>
              <w:t xml:space="preserve"> /</w:t>
            </w:r>
            <w:r w:rsidR="0077639B" w:rsidRPr="008B0B44">
              <w:rPr>
                <w:lang w:val="fr-CH"/>
              </w:rPr>
              <w:t xml:space="preserve"> </w:t>
            </w:r>
            <w:proofErr w:type="spellStart"/>
            <w:r w:rsidR="00DC0AD4" w:rsidRPr="008B0B44">
              <w:rPr>
                <w:szCs w:val="21"/>
                <w:lang w:val="fr-CH"/>
              </w:rPr>
              <w:t>französische</w:t>
            </w:r>
            <w:proofErr w:type="spellEnd"/>
            <w:r w:rsidR="00DC0AD4" w:rsidRPr="008B0B44">
              <w:rPr>
                <w:szCs w:val="21"/>
                <w:lang w:val="fr-CH"/>
              </w:rPr>
              <w:t xml:space="preserve"> Barrique</w:t>
            </w:r>
          </w:p>
          <w:p w14:paraId="419A1DA5" w14:textId="6BEB988E" w:rsidR="005E6D8D" w:rsidRPr="008B0B44" w:rsidRDefault="005E6D8D" w:rsidP="0066358C">
            <w:pPr>
              <w:pStyle w:val="Wein10TextNormal"/>
              <w:rPr>
                <w:lang w:val="fr-CH"/>
              </w:rPr>
            </w:pPr>
          </w:p>
        </w:tc>
        <w:tc>
          <w:tcPr>
            <w:tcW w:w="534" w:type="dxa"/>
          </w:tcPr>
          <w:p w14:paraId="50702060" w14:textId="77777777" w:rsidR="00352901" w:rsidRPr="008B0B44" w:rsidRDefault="00352901" w:rsidP="007D38EA">
            <w:pPr>
              <w:tabs>
                <w:tab w:val="left" w:pos="1418"/>
                <w:tab w:val="left" w:pos="6096"/>
                <w:tab w:val="left" w:pos="6804"/>
                <w:tab w:val="right" w:pos="8931"/>
              </w:tabs>
              <w:ind w:right="-1"/>
              <w:rPr>
                <w:rFonts w:ascii="DaxCondensed" w:hAnsi="DaxCondensed"/>
                <w:noProof/>
                <w:sz w:val="22"/>
                <w:szCs w:val="22"/>
                <w:lang w:val="fr-CH" w:eastAsia="de-CH"/>
              </w:rPr>
            </w:pPr>
          </w:p>
        </w:tc>
        <w:tc>
          <w:tcPr>
            <w:tcW w:w="1098" w:type="dxa"/>
          </w:tcPr>
          <w:p w14:paraId="7896F01E" w14:textId="2AFD98DB" w:rsidR="00352901" w:rsidRPr="003A19DD" w:rsidRDefault="00352901" w:rsidP="007D38EA">
            <w:pPr>
              <w:pStyle w:val="Weine12Text"/>
              <w:rPr>
                <w:lang w:val="de-CH"/>
              </w:rPr>
            </w:pPr>
            <w:r w:rsidRPr="003A19DD">
              <w:rPr>
                <w:lang w:val="de-CH"/>
              </w:rPr>
              <w:t>10</w:t>
            </w:r>
          </w:p>
        </w:tc>
        <w:tc>
          <w:tcPr>
            <w:tcW w:w="826" w:type="dxa"/>
          </w:tcPr>
          <w:p w14:paraId="5186A8A8" w14:textId="046A7A22" w:rsidR="00352901" w:rsidRPr="003A19DD" w:rsidRDefault="00352901" w:rsidP="007D38EA">
            <w:pPr>
              <w:pStyle w:val="Weine12Text"/>
              <w:rPr>
                <w:lang w:val="de-CH"/>
              </w:rPr>
            </w:pPr>
            <w:r w:rsidRPr="003A19DD">
              <w:rPr>
                <w:lang w:val="de-CH"/>
              </w:rPr>
              <w:t>0.75</w:t>
            </w:r>
          </w:p>
        </w:tc>
        <w:tc>
          <w:tcPr>
            <w:tcW w:w="844" w:type="dxa"/>
          </w:tcPr>
          <w:p w14:paraId="36011551" w14:textId="26E42396" w:rsidR="00352901" w:rsidRPr="003A19DD" w:rsidRDefault="00352901" w:rsidP="007D38EA">
            <w:pPr>
              <w:pStyle w:val="Weine12Text"/>
              <w:jc w:val="right"/>
              <w:rPr>
                <w:lang w:val="de-CH"/>
              </w:rPr>
            </w:pPr>
            <w:r w:rsidRPr="003A19DD">
              <w:rPr>
                <w:lang w:val="de-CH"/>
              </w:rPr>
              <w:t>112.00</w:t>
            </w:r>
          </w:p>
        </w:tc>
      </w:tr>
      <w:tr w:rsidR="004764D7" w:rsidRPr="003A19DD" w14:paraId="78A408DA" w14:textId="77777777" w:rsidTr="007F72AB">
        <w:tc>
          <w:tcPr>
            <w:tcW w:w="1816" w:type="dxa"/>
          </w:tcPr>
          <w:p w14:paraId="57476D47" w14:textId="77777777" w:rsidR="004764D7" w:rsidRPr="003A19DD" w:rsidRDefault="004764D7" w:rsidP="007D38EA">
            <w:pPr>
              <w:pStyle w:val="Weine12Text"/>
              <w:rPr>
                <w:szCs w:val="24"/>
                <w:lang w:val="de-CH"/>
              </w:rPr>
            </w:pPr>
          </w:p>
        </w:tc>
        <w:tc>
          <w:tcPr>
            <w:tcW w:w="5207" w:type="dxa"/>
          </w:tcPr>
          <w:p w14:paraId="2819CA61" w14:textId="42ADE3FB" w:rsidR="004764D7" w:rsidRPr="008B0B44" w:rsidRDefault="004764D7" w:rsidP="0066358C">
            <w:pPr>
              <w:pStyle w:val="Weine12Text"/>
            </w:pPr>
            <w:r w:rsidRPr="008B0B44">
              <w:t xml:space="preserve">Château Canon La </w:t>
            </w:r>
            <w:proofErr w:type="spellStart"/>
            <w:r w:rsidRPr="008B0B44">
              <w:t>Gaffelière</w:t>
            </w:r>
            <w:proofErr w:type="spellEnd"/>
            <w:r w:rsidRPr="008B0B44">
              <w:t xml:space="preserve"> </w:t>
            </w:r>
            <w:r w:rsidRPr="003A19DD">
              <w:rPr>
                <w:lang w:val="de-CH"/>
              </w:rPr>
              <w:sym w:font="Wingdings" w:char="F06C"/>
            </w:r>
            <w:r w:rsidRPr="008B0B44">
              <w:t xml:space="preserve"> Grand Cru Classé</w:t>
            </w:r>
          </w:p>
          <w:p w14:paraId="7B439D81" w14:textId="1E48EB81" w:rsidR="004764D7" w:rsidRPr="003A19DD" w:rsidRDefault="004764D7" w:rsidP="004764D7">
            <w:pPr>
              <w:pStyle w:val="Wein10TextNormal"/>
            </w:pPr>
            <w:r w:rsidRPr="003A19DD">
              <w:t xml:space="preserve">Cabernet Sauvignon, Cabernet Franc, Merlot </w:t>
            </w:r>
            <w:r w:rsidR="005B5278" w:rsidRPr="003A19DD">
              <w:br/>
            </w:r>
            <w:r w:rsidRPr="003A19DD">
              <w:rPr>
                <w:szCs w:val="21"/>
              </w:rPr>
              <w:t>französische Barrique</w:t>
            </w:r>
          </w:p>
          <w:p w14:paraId="6A382EC2" w14:textId="1A867A82" w:rsidR="004764D7" w:rsidRPr="003A19DD" w:rsidRDefault="004764D7" w:rsidP="004764D7">
            <w:pPr>
              <w:pStyle w:val="Wein10TextNormal"/>
            </w:pPr>
          </w:p>
        </w:tc>
        <w:tc>
          <w:tcPr>
            <w:tcW w:w="534" w:type="dxa"/>
          </w:tcPr>
          <w:p w14:paraId="0866ACE2" w14:textId="77777777" w:rsidR="004764D7" w:rsidRPr="003A19DD" w:rsidRDefault="004764D7" w:rsidP="007D38EA">
            <w:pPr>
              <w:tabs>
                <w:tab w:val="left" w:pos="1418"/>
                <w:tab w:val="left" w:pos="6096"/>
                <w:tab w:val="left" w:pos="6804"/>
                <w:tab w:val="right" w:pos="8931"/>
              </w:tabs>
              <w:ind w:right="-1"/>
              <w:rPr>
                <w:rFonts w:ascii="DaxCondensed" w:hAnsi="DaxCondensed"/>
                <w:noProof/>
                <w:sz w:val="22"/>
                <w:szCs w:val="22"/>
                <w:lang w:val="de-CH" w:eastAsia="de-CH"/>
              </w:rPr>
            </w:pPr>
          </w:p>
        </w:tc>
        <w:tc>
          <w:tcPr>
            <w:tcW w:w="1098" w:type="dxa"/>
          </w:tcPr>
          <w:p w14:paraId="66031CDC" w14:textId="3F9C53E5" w:rsidR="004764D7" w:rsidRPr="003A19DD" w:rsidRDefault="004764D7" w:rsidP="007D38EA">
            <w:pPr>
              <w:pStyle w:val="Weine12Text"/>
              <w:rPr>
                <w:lang w:val="de-CH"/>
              </w:rPr>
            </w:pPr>
            <w:r w:rsidRPr="003A19DD">
              <w:rPr>
                <w:lang w:val="de-CH"/>
              </w:rPr>
              <w:t>96/02</w:t>
            </w:r>
          </w:p>
        </w:tc>
        <w:tc>
          <w:tcPr>
            <w:tcW w:w="826" w:type="dxa"/>
          </w:tcPr>
          <w:p w14:paraId="20771E0F" w14:textId="116C2337" w:rsidR="004764D7" w:rsidRPr="003A19DD" w:rsidRDefault="004764D7" w:rsidP="007D38EA">
            <w:pPr>
              <w:pStyle w:val="Weine12Text"/>
              <w:rPr>
                <w:lang w:val="de-CH"/>
              </w:rPr>
            </w:pPr>
            <w:r w:rsidRPr="003A19DD">
              <w:rPr>
                <w:lang w:val="de-CH"/>
              </w:rPr>
              <w:t>0.75</w:t>
            </w:r>
          </w:p>
        </w:tc>
        <w:tc>
          <w:tcPr>
            <w:tcW w:w="844" w:type="dxa"/>
          </w:tcPr>
          <w:p w14:paraId="14C8DBC6" w14:textId="78236686" w:rsidR="004764D7" w:rsidRPr="003A19DD" w:rsidRDefault="004764D7" w:rsidP="007D38EA">
            <w:pPr>
              <w:pStyle w:val="Weine12Text"/>
              <w:jc w:val="right"/>
              <w:rPr>
                <w:lang w:val="de-CH"/>
              </w:rPr>
            </w:pPr>
            <w:r w:rsidRPr="003A19DD">
              <w:rPr>
                <w:lang w:val="de-CH"/>
              </w:rPr>
              <w:t>135.00</w:t>
            </w:r>
          </w:p>
        </w:tc>
      </w:tr>
      <w:tr w:rsidR="00071705" w:rsidRPr="003A19DD" w14:paraId="71CAD8E1" w14:textId="77777777" w:rsidTr="007F72AB">
        <w:tc>
          <w:tcPr>
            <w:tcW w:w="1816" w:type="dxa"/>
          </w:tcPr>
          <w:p w14:paraId="208F6F61" w14:textId="708D8670" w:rsidR="00071705" w:rsidRPr="003A19DD" w:rsidRDefault="00071705" w:rsidP="007D38EA">
            <w:pPr>
              <w:pStyle w:val="Weine12Text"/>
              <w:rPr>
                <w:szCs w:val="24"/>
                <w:lang w:val="de-CH"/>
              </w:rPr>
            </w:pPr>
          </w:p>
        </w:tc>
        <w:tc>
          <w:tcPr>
            <w:tcW w:w="5207" w:type="dxa"/>
          </w:tcPr>
          <w:p w14:paraId="2503DD20" w14:textId="1AA5D9A1" w:rsidR="00071705" w:rsidRPr="008B0B44" w:rsidRDefault="00071705" w:rsidP="00071705">
            <w:pPr>
              <w:pStyle w:val="Weine12Text"/>
            </w:pPr>
            <w:r w:rsidRPr="008B0B44">
              <w:t xml:space="preserve">Château de </w:t>
            </w:r>
            <w:proofErr w:type="spellStart"/>
            <w:r w:rsidRPr="008B0B44">
              <w:t>Fonbel</w:t>
            </w:r>
            <w:proofErr w:type="spellEnd"/>
            <w:r w:rsidR="00CF4518" w:rsidRPr="008B0B44">
              <w:t xml:space="preserve"> </w:t>
            </w:r>
            <w:r w:rsidR="00CF4518" w:rsidRPr="003A19DD">
              <w:rPr>
                <w:lang w:val="de-CH"/>
              </w:rPr>
              <w:sym w:font="Wingdings" w:char="F06C"/>
            </w:r>
            <w:r w:rsidR="00CF4518" w:rsidRPr="008B0B44">
              <w:t xml:space="preserve"> Grand Cru Contrôlé</w:t>
            </w:r>
          </w:p>
          <w:p w14:paraId="2046E10E" w14:textId="77777777" w:rsidR="00071705" w:rsidRPr="003A19DD" w:rsidRDefault="00071705" w:rsidP="00537B8D">
            <w:pPr>
              <w:pStyle w:val="Wein10TextNormal"/>
            </w:pPr>
            <w:r w:rsidRPr="003A19DD">
              <w:t xml:space="preserve">Château de </w:t>
            </w:r>
            <w:proofErr w:type="spellStart"/>
            <w:r w:rsidRPr="003A19DD">
              <w:t>Fonbel</w:t>
            </w:r>
            <w:proofErr w:type="spellEnd"/>
            <w:r w:rsidRPr="003A19DD">
              <w:t>, St. Emilion</w:t>
            </w:r>
          </w:p>
          <w:p w14:paraId="5A34940D" w14:textId="59436DAF" w:rsidR="00071705" w:rsidRPr="003A19DD" w:rsidRDefault="00071705" w:rsidP="00537B8D">
            <w:pPr>
              <w:pStyle w:val="Wein10TextNormal"/>
            </w:pPr>
            <w:r w:rsidRPr="003A19DD">
              <w:t xml:space="preserve">Merlot, Cabernet Sauvignon, Petit </w:t>
            </w:r>
            <w:proofErr w:type="spellStart"/>
            <w:r w:rsidRPr="003A19DD">
              <w:t>Verdot</w:t>
            </w:r>
            <w:proofErr w:type="spellEnd"/>
            <w:r w:rsidR="00570F24" w:rsidRPr="003A19DD">
              <w:t xml:space="preserve"> / </w:t>
            </w:r>
            <w:r w:rsidR="00DC0AD4" w:rsidRPr="003A19DD">
              <w:t>französische Barrique</w:t>
            </w:r>
          </w:p>
          <w:p w14:paraId="39B0A5AB" w14:textId="77777777" w:rsidR="00071705" w:rsidRPr="003A19DD" w:rsidRDefault="00071705" w:rsidP="0066358C">
            <w:pPr>
              <w:pStyle w:val="Weine12Text"/>
              <w:rPr>
                <w:lang w:val="de-CH"/>
              </w:rPr>
            </w:pPr>
          </w:p>
        </w:tc>
        <w:tc>
          <w:tcPr>
            <w:tcW w:w="534" w:type="dxa"/>
          </w:tcPr>
          <w:p w14:paraId="48D06B42" w14:textId="77777777" w:rsidR="00071705" w:rsidRPr="003A19DD" w:rsidRDefault="00071705" w:rsidP="007D38EA">
            <w:pPr>
              <w:tabs>
                <w:tab w:val="left" w:pos="1418"/>
                <w:tab w:val="left" w:pos="6096"/>
                <w:tab w:val="left" w:pos="6804"/>
                <w:tab w:val="right" w:pos="8931"/>
              </w:tabs>
              <w:ind w:right="-1"/>
              <w:rPr>
                <w:rFonts w:ascii="DaxCondensed" w:hAnsi="DaxCondensed"/>
                <w:noProof/>
                <w:sz w:val="22"/>
                <w:szCs w:val="22"/>
                <w:lang w:val="de-CH" w:eastAsia="de-CH"/>
              </w:rPr>
            </w:pPr>
          </w:p>
        </w:tc>
        <w:tc>
          <w:tcPr>
            <w:tcW w:w="1098" w:type="dxa"/>
          </w:tcPr>
          <w:p w14:paraId="7EAFB085" w14:textId="028754EC" w:rsidR="00071705" w:rsidRPr="003A19DD" w:rsidRDefault="00071705" w:rsidP="007D38EA">
            <w:pPr>
              <w:pStyle w:val="Weine12Text"/>
              <w:rPr>
                <w:lang w:val="de-CH"/>
              </w:rPr>
            </w:pPr>
            <w:r w:rsidRPr="003A19DD">
              <w:rPr>
                <w:lang w:val="de-CH"/>
              </w:rPr>
              <w:t>18</w:t>
            </w:r>
          </w:p>
        </w:tc>
        <w:tc>
          <w:tcPr>
            <w:tcW w:w="826" w:type="dxa"/>
          </w:tcPr>
          <w:p w14:paraId="3513CD96" w14:textId="1676EBFC" w:rsidR="00071705" w:rsidRPr="003A19DD" w:rsidRDefault="00071705" w:rsidP="007D38EA">
            <w:pPr>
              <w:pStyle w:val="Weine12Text"/>
              <w:rPr>
                <w:lang w:val="de-CH"/>
              </w:rPr>
            </w:pPr>
            <w:r w:rsidRPr="003A19DD">
              <w:rPr>
                <w:lang w:val="de-CH"/>
              </w:rPr>
              <w:t>0.75</w:t>
            </w:r>
          </w:p>
        </w:tc>
        <w:tc>
          <w:tcPr>
            <w:tcW w:w="844" w:type="dxa"/>
          </w:tcPr>
          <w:p w14:paraId="53C2C34A" w14:textId="01C75EEA" w:rsidR="00071705" w:rsidRPr="003A19DD" w:rsidRDefault="00071705" w:rsidP="007D38EA">
            <w:pPr>
              <w:pStyle w:val="Weine12Text"/>
              <w:jc w:val="right"/>
              <w:rPr>
                <w:lang w:val="de-CH"/>
              </w:rPr>
            </w:pPr>
            <w:r w:rsidRPr="003A19DD">
              <w:rPr>
                <w:lang w:val="de-CH"/>
              </w:rPr>
              <w:t>66.00</w:t>
            </w:r>
          </w:p>
        </w:tc>
      </w:tr>
      <w:tr w:rsidR="0066358C" w:rsidRPr="003A19DD" w14:paraId="6D148A36" w14:textId="77777777" w:rsidTr="007F72AB">
        <w:tc>
          <w:tcPr>
            <w:tcW w:w="1816" w:type="dxa"/>
          </w:tcPr>
          <w:p w14:paraId="5F43A84B" w14:textId="0073453B" w:rsidR="0066358C" w:rsidRPr="003A19DD" w:rsidRDefault="0066358C" w:rsidP="0066358C">
            <w:pPr>
              <w:pStyle w:val="Wein10TextNormal"/>
              <w:rPr>
                <w:sz w:val="24"/>
                <w:szCs w:val="24"/>
              </w:rPr>
            </w:pPr>
            <w:r w:rsidRPr="003A19DD">
              <w:rPr>
                <w:sz w:val="24"/>
                <w:szCs w:val="24"/>
              </w:rPr>
              <w:t>Margeaux AOC</w:t>
            </w:r>
          </w:p>
        </w:tc>
        <w:tc>
          <w:tcPr>
            <w:tcW w:w="5207" w:type="dxa"/>
          </w:tcPr>
          <w:p w14:paraId="40E464A5" w14:textId="641D972B" w:rsidR="0066358C" w:rsidRPr="008B0B44" w:rsidRDefault="0066358C" w:rsidP="00F1796B">
            <w:pPr>
              <w:pStyle w:val="Weine12Text"/>
            </w:pPr>
            <w:r w:rsidRPr="008B0B44">
              <w:t xml:space="preserve">Château </w:t>
            </w:r>
            <w:proofErr w:type="spellStart"/>
            <w:r w:rsidRPr="008B0B44">
              <w:t>Giscours</w:t>
            </w:r>
            <w:proofErr w:type="spellEnd"/>
            <w:r w:rsidRPr="008B0B44">
              <w:t xml:space="preserve"> </w:t>
            </w:r>
            <w:r w:rsidRPr="003A19DD">
              <w:rPr>
                <w:lang w:val="de-CH"/>
              </w:rPr>
              <w:sym w:font="Wingdings" w:char="F06C"/>
            </w:r>
            <w:r w:rsidRPr="008B0B44">
              <w:t xml:space="preserve"> 3me </w:t>
            </w:r>
            <w:r w:rsidR="00CF4518" w:rsidRPr="008B0B44">
              <w:t xml:space="preserve">Grand </w:t>
            </w:r>
            <w:r w:rsidRPr="008B0B44">
              <w:t>Cru classé</w:t>
            </w:r>
          </w:p>
          <w:p w14:paraId="754EB6A1" w14:textId="2A505673" w:rsidR="0066358C" w:rsidRPr="003A19DD" w:rsidRDefault="0066358C" w:rsidP="00F1796B">
            <w:pPr>
              <w:pStyle w:val="Wein10TextNormal"/>
            </w:pPr>
            <w:r w:rsidRPr="003A19DD">
              <w:t>Cabernet Sauvignon, Merlot, Cabernet Franc, Petit Verdot</w:t>
            </w:r>
            <w:r w:rsidR="0077639B" w:rsidRPr="003A19DD">
              <w:t xml:space="preserve"> /</w:t>
            </w:r>
            <w:r w:rsidR="005B5278" w:rsidRPr="003A19DD">
              <w:br/>
            </w:r>
            <w:r w:rsidR="004764D7" w:rsidRPr="003A19DD">
              <w:rPr>
                <w:szCs w:val="21"/>
              </w:rPr>
              <w:t>französisches</w:t>
            </w:r>
            <w:r w:rsidR="00DC0AD4" w:rsidRPr="003A19DD">
              <w:rPr>
                <w:szCs w:val="21"/>
              </w:rPr>
              <w:t xml:space="preserve"> Barrique</w:t>
            </w:r>
          </w:p>
          <w:p w14:paraId="419C1E69" w14:textId="2B83AB48" w:rsidR="00F1796B" w:rsidRPr="003A19DD" w:rsidRDefault="00F1796B" w:rsidP="00F1796B">
            <w:pPr>
              <w:pStyle w:val="Wein10TextNormal"/>
              <w:rPr>
                <w:sz w:val="12"/>
                <w:szCs w:val="10"/>
              </w:rPr>
            </w:pPr>
          </w:p>
        </w:tc>
        <w:tc>
          <w:tcPr>
            <w:tcW w:w="534" w:type="dxa"/>
          </w:tcPr>
          <w:p w14:paraId="1D4781D5" w14:textId="77777777" w:rsidR="0066358C" w:rsidRPr="003A19DD" w:rsidRDefault="0066358C" w:rsidP="0066358C">
            <w:pPr>
              <w:tabs>
                <w:tab w:val="left" w:pos="1418"/>
                <w:tab w:val="left" w:pos="6096"/>
                <w:tab w:val="left" w:pos="6804"/>
                <w:tab w:val="right" w:pos="8931"/>
              </w:tabs>
              <w:ind w:right="-1"/>
              <w:rPr>
                <w:rFonts w:ascii="DaxCondensed" w:hAnsi="DaxCondensed"/>
                <w:noProof/>
                <w:sz w:val="22"/>
                <w:szCs w:val="22"/>
                <w:lang w:val="de-CH" w:eastAsia="de-CH"/>
              </w:rPr>
            </w:pPr>
          </w:p>
        </w:tc>
        <w:tc>
          <w:tcPr>
            <w:tcW w:w="1098" w:type="dxa"/>
          </w:tcPr>
          <w:p w14:paraId="5B4C7A21" w14:textId="2852AEE0" w:rsidR="0066358C" w:rsidRPr="003A19DD" w:rsidRDefault="004764D7" w:rsidP="0066358C">
            <w:pPr>
              <w:pStyle w:val="Weine12Text"/>
              <w:rPr>
                <w:lang w:val="de-CH"/>
              </w:rPr>
            </w:pPr>
            <w:r w:rsidRPr="003A19DD">
              <w:rPr>
                <w:lang w:val="de-CH"/>
              </w:rPr>
              <w:t>12/</w:t>
            </w:r>
            <w:r w:rsidR="0066358C" w:rsidRPr="003A19DD">
              <w:rPr>
                <w:lang w:val="de-CH"/>
              </w:rPr>
              <w:t>15</w:t>
            </w:r>
          </w:p>
        </w:tc>
        <w:tc>
          <w:tcPr>
            <w:tcW w:w="826" w:type="dxa"/>
          </w:tcPr>
          <w:p w14:paraId="1FF63535" w14:textId="2E37A247" w:rsidR="0066358C" w:rsidRPr="003A19DD" w:rsidRDefault="0066358C" w:rsidP="0066358C">
            <w:pPr>
              <w:pStyle w:val="Weine12Text"/>
              <w:rPr>
                <w:lang w:val="de-CH"/>
              </w:rPr>
            </w:pPr>
            <w:r w:rsidRPr="003A19DD">
              <w:rPr>
                <w:lang w:val="de-CH"/>
              </w:rPr>
              <w:t>0.75</w:t>
            </w:r>
          </w:p>
        </w:tc>
        <w:tc>
          <w:tcPr>
            <w:tcW w:w="844" w:type="dxa"/>
          </w:tcPr>
          <w:p w14:paraId="4363F757" w14:textId="0D205123" w:rsidR="0066358C" w:rsidRPr="003A19DD" w:rsidRDefault="0066358C" w:rsidP="0066358C">
            <w:pPr>
              <w:pStyle w:val="Weine12Text"/>
              <w:jc w:val="right"/>
              <w:rPr>
                <w:lang w:val="de-CH"/>
              </w:rPr>
            </w:pPr>
            <w:r w:rsidRPr="003A19DD">
              <w:rPr>
                <w:lang w:val="de-CH"/>
              </w:rPr>
              <w:t>127.00</w:t>
            </w:r>
          </w:p>
        </w:tc>
      </w:tr>
      <w:tr w:rsidR="00312BE3" w:rsidRPr="003A19DD" w14:paraId="0B6E7B58" w14:textId="77777777" w:rsidTr="007F72AB">
        <w:tc>
          <w:tcPr>
            <w:tcW w:w="1816" w:type="dxa"/>
          </w:tcPr>
          <w:p w14:paraId="6603B59B" w14:textId="006B7C37" w:rsidR="00312BE3" w:rsidRPr="003A19DD" w:rsidRDefault="00312BE3" w:rsidP="00E37786">
            <w:pPr>
              <w:pStyle w:val="Wein10TextNormal"/>
              <w:rPr>
                <w:sz w:val="24"/>
                <w:szCs w:val="24"/>
              </w:rPr>
            </w:pPr>
          </w:p>
        </w:tc>
        <w:tc>
          <w:tcPr>
            <w:tcW w:w="5207" w:type="dxa"/>
          </w:tcPr>
          <w:p w14:paraId="375AF598" w14:textId="77777777" w:rsidR="00312BE3" w:rsidRPr="008B0B44" w:rsidRDefault="00312BE3" w:rsidP="00E37786">
            <w:pPr>
              <w:pStyle w:val="Weine12Text"/>
            </w:pPr>
            <w:r w:rsidRPr="008B0B44">
              <w:t xml:space="preserve">Château Ferrière </w:t>
            </w:r>
            <w:r w:rsidRPr="003A19DD">
              <w:rPr>
                <w:lang w:val="de-CH"/>
              </w:rPr>
              <w:sym w:font="Wingdings" w:char="F06C"/>
            </w:r>
            <w:r w:rsidRPr="008B0B44">
              <w:t xml:space="preserve"> 3me Grand Cru classé</w:t>
            </w:r>
          </w:p>
          <w:p w14:paraId="227C8387" w14:textId="6AC882C1" w:rsidR="005B5278" w:rsidRPr="008B0B44" w:rsidRDefault="00312BE3" w:rsidP="00E37786">
            <w:pPr>
              <w:pStyle w:val="Wein10TextNormal"/>
              <w:rPr>
                <w:lang w:val="fr-CH"/>
              </w:rPr>
            </w:pPr>
            <w:r w:rsidRPr="008B0B44">
              <w:rPr>
                <w:lang w:val="fr-CH"/>
              </w:rPr>
              <w:t>Cabernet Sauvignon, Merlot, Cabernet Franc, Petit Verdot</w:t>
            </w:r>
            <w:r w:rsidR="005B5278" w:rsidRPr="008B0B44">
              <w:rPr>
                <w:lang w:val="fr-CH"/>
              </w:rPr>
              <w:t xml:space="preserve"> /</w:t>
            </w:r>
          </w:p>
          <w:p w14:paraId="378C9A1E" w14:textId="3352946B" w:rsidR="00312BE3" w:rsidRPr="003A19DD" w:rsidRDefault="00DC0AD4" w:rsidP="00E37786">
            <w:pPr>
              <w:pStyle w:val="Wein10TextNormal"/>
            </w:pPr>
            <w:r w:rsidRPr="003A19DD">
              <w:rPr>
                <w:szCs w:val="21"/>
              </w:rPr>
              <w:t>französische Barrique</w:t>
            </w:r>
          </w:p>
          <w:p w14:paraId="280138D5" w14:textId="77777777" w:rsidR="00312BE3" w:rsidRPr="003A19DD" w:rsidRDefault="00312BE3" w:rsidP="00E37786">
            <w:pPr>
              <w:pStyle w:val="Wein10TextNormal"/>
            </w:pPr>
          </w:p>
        </w:tc>
        <w:tc>
          <w:tcPr>
            <w:tcW w:w="534" w:type="dxa"/>
          </w:tcPr>
          <w:p w14:paraId="51EE053D" w14:textId="77777777" w:rsidR="00312BE3" w:rsidRPr="003A19DD" w:rsidRDefault="00312BE3" w:rsidP="00E37786">
            <w:pPr>
              <w:tabs>
                <w:tab w:val="left" w:pos="1418"/>
                <w:tab w:val="left" w:pos="6096"/>
                <w:tab w:val="left" w:pos="6804"/>
                <w:tab w:val="right" w:pos="8931"/>
              </w:tabs>
              <w:ind w:right="-1"/>
              <w:rPr>
                <w:rFonts w:ascii="DaxCondensed" w:hAnsi="DaxCondensed"/>
                <w:noProof/>
                <w:sz w:val="22"/>
                <w:szCs w:val="22"/>
                <w:lang w:val="de-CH" w:eastAsia="de-CH"/>
              </w:rPr>
            </w:pPr>
          </w:p>
        </w:tc>
        <w:tc>
          <w:tcPr>
            <w:tcW w:w="1098" w:type="dxa"/>
          </w:tcPr>
          <w:p w14:paraId="334BE867" w14:textId="23977820" w:rsidR="00312BE3" w:rsidRPr="003A19DD" w:rsidRDefault="00FE398F" w:rsidP="00E37786">
            <w:pPr>
              <w:pStyle w:val="Weine12Text"/>
              <w:rPr>
                <w:lang w:val="de-CH"/>
              </w:rPr>
            </w:pPr>
            <w:r w:rsidRPr="003A19DD">
              <w:rPr>
                <w:lang w:val="de-CH"/>
              </w:rPr>
              <w:t>18</w:t>
            </w:r>
          </w:p>
        </w:tc>
        <w:tc>
          <w:tcPr>
            <w:tcW w:w="826" w:type="dxa"/>
          </w:tcPr>
          <w:p w14:paraId="021F78D6" w14:textId="77777777" w:rsidR="00312BE3" w:rsidRPr="003A19DD" w:rsidRDefault="00312BE3" w:rsidP="00E37786">
            <w:pPr>
              <w:pStyle w:val="Weine12Text"/>
              <w:rPr>
                <w:lang w:val="de-CH"/>
              </w:rPr>
            </w:pPr>
            <w:r w:rsidRPr="003A19DD">
              <w:rPr>
                <w:lang w:val="de-CH"/>
              </w:rPr>
              <w:t>0.75</w:t>
            </w:r>
          </w:p>
        </w:tc>
        <w:tc>
          <w:tcPr>
            <w:tcW w:w="844" w:type="dxa"/>
          </w:tcPr>
          <w:p w14:paraId="0C6B4CD0" w14:textId="436EBB2D" w:rsidR="00312BE3" w:rsidRPr="003A19DD" w:rsidRDefault="00FE398F" w:rsidP="00E37786">
            <w:pPr>
              <w:pStyle w:val="Weine12Text"/>
              <w:jc w:val="right"/>
              <w:rPr>
                <w:lang w:val="de-CH"/>
              </w:rPr>
            </w:pPr>
            <w:r w:rsidRPr="003A19DD">
              <w:rPr>
                <w:lang w:val="de-CH"/>
              </w:rPr>
              <w:t>95</w:t>
            </w:r>
            <w:r w:rsidR="00312BE3" w:rsidRPr="003A19DD">
              <w:rPr>
                <w:lang w:val="de-CH"/>
              </w:rPr>
              <w:t>.00</w:t>
            </w:r>
          </w:p>
        </w:tc>
      </w:tr>
      <w:tr w:rsidR="000E7DF4" w:rsidRPr="003A19DD" w14:paraId="09231ABD" w14:textId="77777777" w:rsidTr="007F72AB">
        <w:tc>
          <w:tcPr>
            <w:tcW w:w="1816" w:type="dxa"/>
          </w:tcPr>
          <w:p w14:paraId="175B3E28" w14:textId="77777777" w:rsidR="000E7DF4" w:rsidRPr="003A19DD" w:rsidRDefault="000E7DF4" w:rsidP="00E37786">
            <w:pPr>
              <w:pStyle w:val="Wein10TextNormal"/>
              <w:rPr>
                <w:sz w:val="24"/>
                <w:szCs w:val="24"/>
              </w:rPr>
            </w:pPr>
          </w:p>
        </w:tc>
        <w:tc>
          <w:tcPr>
            <w:tcW w:w="5207" w:type="dxa"/>
          </w:tcPr>
          <w:p w14:paraId="4AA50ED1" w14:textId="77777777" w:rsidR="000E7DF4" w:rsidRPr="008B0B44" w:rsidRDefault="000E7DF4" w:rsidP="00E37786">
            <w:pPr>
              <w:pStyle w:val="Weine12Text"/>
            </w:pPr>
            <w:r w:rsidRPr="008B0B44">
              <w:t xml:space="preserve">Château La Tour de Bessan </w:t>
            </w:r>
          </w:p>
          <w:p w14:paraId="180F05DB" w14:textId="77777777" w:rsidR="00CF4518" w:rsidRPr="008B0B44" w:rsidRDefault="00CF4518" w:rsidP="00CF4518">
            <w:pPr>
              <w:pStyle w:val="Weine12Text"/>
              <w:rPr>
                <w:sz w:val="21"/>
                <w:szCs w:val="21"/>
              </w:rPr>
            </w:pPr>
            <w:r w:rsidRPr="008B0B44">
              <w:rPr>
                <w:sz w:val="21"/>
                <w:szCs w:val="21"/>
              </w:rPr>
              <w:t xml:space="preserve">Cabernet-Sauvignon, Merlot, Petit Verdot / </w:t>
            </w:r>
            <w:proofErr w:type="spellStart"/>
            <w:r w:rsidRPr="008B0B44">
              <w:rPr>
                <w:sz w:val="21"/>
                <w:szCs w:val="21"/>
              </w:rPr>
              <w:t>französische</w:t>
            </w:r>
            <w:proofErr w:type="spellEnd"/>
            <w:r w:rsidRPr="008B0B44">
              <w:rPr>
                <w:sz w:val="21"/>
                <w:szCs w:val="21"/>
              </w:rPr>
              <w:t xml:space="preserve"> Barrique</w:t>
            </w:r>
          </w:p>
          <w:p w14:paraId="226C45B9" w14:textId="63293007" w:rsidR="00CF4518" w:rsidRPr="008B0B44" w:rsidRDefault="00CF4518" w:rsidP="00CF4518">
            <w:pPr>
              <w:pStyle w:val="Weine12Text"/>
              <w:rPr>
                <w:sz w:val="21"/>
                <w:szCs w:val="21"/>
              </w:rPr>
            </w:pPr>
          </w:p>
        </w:tc>
        <w:tc>
          <w:tcPr>
            <w:tcW w:w="534" w:type="dxa"/>
          </w:tcPr>
          <w:p w14:paraId="2EBB7EBC" w14:textId="77777777" w:rsidR="000E7DF4" w:rsidRPr="008B0B44" w:rsidRDefault="000E7DF4" w:rsidP="00E37786">
            <w:pPr>
              <w:tabs>
                <w:tab w:val="left" w:pos="1418"/>
                <w:tab w:val="left" w:pos="6096"/>
                <w:tab w:val="left" w:pos="6804"/>
                <w:tab w:val="right" w:pos="8931"/>
              </w:tabs>
              <w:ind w:right="-1"/>
              <w:rPr>
                <w:rFonts w:ascii="DaxCondensed" w:hAnsi="DaxCondensed"/>
                <w:noProof/>
                <w:sz w:val="22"/>
                <w:szCs w:val="22"/>
                <w:lang w:val="fr-CH" w:eastAsia="de-CH"/>
              </w:rPr>
            </w:pPr>
          </w:p>
        </w:tc>
        <w:tc>
          <w:tcPr>
            <w:tcW w:w="1098" w:type="dxa"/>
          </w:tcPr>
          <w:p w14:paraId="69F9B26F" w14:textId="4C7B1D4E" w:rsidR="000E7DF4" w:rsidRPr="003A19DD" w:rsidRDefault="00CF4518" w:rsidP="00E37786">
            <w:pPr>
              <w:pStyle w:val="Weine12Text"/>
              <w:rPr>
                <w:lang w:val="de-CH"/>
              </w:rPr>
            </w:pPr>
            <w:r w:rsidRPr="003A19DD">
              <w:rPr>
                <w:lang w:val="de-CH"/>
              </w:rPr>
              <w:t>19</w:t>
            </w:r>
          </w:p>
        </w:tc>
        <w:tc>
          <w:tcPr>
            <w:tcW w:w="826" w:type="dxa"/>
          </w:tcPr>
          <w:p w14:paraId="2B3F38BF" w14:textId="4807DD6F" w:rsidR="000E7DF4" w:rsidRPr="003A19DD" w:rsidRDefault="00CF4518" w:rsidP="00E37786">
            <w:pPr>
              <w:pStyle w:val="Weine12Text"/>
              <w:rPr>
                <w:lang w:val="de-CH"/>
              </w:rPr>
            </w:pPr>
            <w:r w:rsidRPr="003A19DD">
              <w:rPr>
                <w:lang w:val="de-CH"/>
              </w:rPr>
              <w:t>0.75</w:t>
            </w:r>
          </w:p>
        </w:tc>
        <w:tc>
          <w:tcPr>
            <w:tcW w:w="844" w:type="dxa"/>
          </w:tcPr>
          <w:p w14:paraId="3370CADC" w14:textId="250985A1" w:rsidR="000E7DF4" w:rsidRPr="003A19DD" w:rsidRDefault="00CF4518" w:rsidP="00E37786">
            <w:pPr>
              <w:pStyle w:val="Weine12Text"/>
              <w:jc w:val="right"/>
              <w:rPr>
                <w:lang w:val="de-CH"/>
              </w:rPr>
            </w:pPr>
            <w:r w:rsidRPr="003A19DD">
              <w:rPr>
                <w:lang w:val="de-CH"/>
              </w:rPr>
              <w:t>78.00</w:t>
            </w:r>
          </w:p>
        </w:tc>
      </w:tr>
      <w:tr w:rsidR="0066358C" w:rsidRPr="003A19DD" w14:paraId="04F77B99" w14:textId="77777777" w:rsidTr="007F72AB">
        <w:tc>
          <w:tcPr>
            <w:tcW w:w="1816" w:type="dxa"/>
          </w:tcPr>
          <w:p w14:paraId="248D78E5" w14:textId="61338C8C" w:rsidR="0066358C" w:rsidRPr="003A19DD" w:rsidRDefault="0066358C" w:rsidP="0066358C">
            <w:pPr>
              <w:pStyle w:val="Wein10TextNormal"/>
              <w:rPr>
                <w:sz w:val="24"/>
                <w:szCs w:val="24"/>
              </w:rPr>
            </w:pPr>
            <w:r w:rsidRPr="003A19DD">
              <w:rPr>
                <w:sz w:val="24"/>
                <w:szCs w:val="24"/>
              </w:rPr>
              <w:t>St. Julien AOC</w:t>
            </w:r>
          </w:p>
        </w:tc>
        <w:tc>
          <w:tcPr>
            <w:tcW w:w="5207" w:type="dxa"/>
          </w:tcPr>
          <w:p w14:paraId="380A362C" w14:textId="6D91CB8E" w:rsidR="0066358C" w:rsidRPr="008B0B44" w:rsidRDefault="00F1796B" w:rsidP="00F1796B">
            <w:pPr>
              <w:pStyle w:val="Weine12Text"/>
            </w:pPr>
            <w:r w:rsidRPr="008B0B44">
              <w:t xml:space="preserve">Château </w:t>
            </w:r>
            <w:proofErr w:type="spellStart"/>
            <w:r w:rsidRPr="008B0B44">
              <w:t>Gruaud</w:t>
            </w:r>
            <w:proofErr w:type="spellEnd"/>
            <w:r w:rsidRPr="008B0B44">
              <w:t xml:space="preserve"> </w:t>
            </w:r>
            <w:r w:rsidR="004D07E3" w:rsidRPr="008B0B44">
              <w:t>–</w:t>
            </w:r>
            <w:r w:rsidRPr="008B0B44">
              <w:t xml:space="preserve"> Larose </w:t>
            </w:r>
            <w:r w:rsidRPr="003A19DD">
              <w:rPr>
                <w:lang w:val="de-CH"/>
              </w:rPr>
              <w:sym w:font="Wingdings" w:char="F06C"/>
            </w:r>
            <w:r w:rsidRPr="008B0B44">
              <w:t xml:space="preserve"> 2me Cru classé</w:t>
            </w:r>
          </w:p>
          <w:p w14:paraId="7A80AA33" w14:textId="06D6FF81" w:rsidR="00F1796B" w:rsidRPr="003A19DD" w:rsidRDefault="00F1796B" w:rsidP="00F1796B">
            <w:pPr>
              <w:pStyle w:val="Wein10TextNormal"/>
            </w:pPr>
            <w:r w:rsidRPr="003A19DD">
              <w:t>Cabernet Sauvignon, Merlot</w:t>
            </w:r>
            <w:r w:rsidR="0077639B" w:rsidRPr="003A19DD">
              <w:t xml:space="preserve"> / </w:t>
            </w:r>
            <w:r w:rsidR="00DC0AD4" w:rsidRPr="003A19DD">
              <w:rPr>
                <w:szCs w:val="21"/>
              </w:rPr>
              <w:t>französische Barrique</w:t>
            </w:r>
          </w:p>
          <w:p w14:paraId="6263A941" w14:textId="67C137A5" w:rsidR="00F1796B" w:rsidRPr="003A19DD" w:rsidRDefault="00F1796B" w:rsidP="00F1796B">
            <w:pPr>
              <w:pStyle w:val="Wein10TextNormal"/>
            </w:pPr>
          </w:p>
        </w:tc>
        <w:tc>
          <w:tcPr>
            <w:tcW w:w="534" w:type="dxa"/>
          </w:tcPr>
          <w:p w14:paraId="24610811" w14:textId="77777777" w:rsidR="0066358C" w:rsidRPr="003A19DD" w:rsidRDefault="0066358C" w:rsidP="0066358C">
            <w:pPr>
              <w:tabs>
                <w:tab w:val="left" w:pos="1418"/>
                <w:tab w:val="left" w:pos="6096"/>
                <w:tab w:val="left" w:pos="6804"/>
                <w:tab w:val="right" w:pos="8931"/>
              </w:tabs>
              <w:ind w:right="-1"/>
              <w:rPr>
                <w:rFonts w:ascii="DaxCondensed" w:hAnsi="DaxCondensed"/>
                <w:noProof/>
                <w:sz w:val="22"/>
                <w:szCs w:val="22"/>
                <w:lang w:val="de-CH" w:eastAsia="de-CH"/>
              </w:rPr>
            </w:pPr>
          </w:p>
        </w:tc>
        <w:tc>
          <w:tcPr>
            <w:tcW w:w="1098" w:type="dxa"/>
          </w:tcPr>
          <w:p w14:paraId="22A84B80" w14:textId="7F0E70BB" w:rsidR="004764D7" w:rsidRPr="003A19DD" w:rsidRDefault="004764D7" w:rsidP="0066358C">
            <w:pPr>
              <w:pStyle w:val="Weine12Text"/>
              <w:rPr>
                <w:lang w:val="de-CH"/>
              </w:rPr>
            </w:pPr>
            <w:r w:rsidRPr="003A19DD">
              <w:rPr>
                <w:lang w:val="de-CH"/>
              </w:rPr>
              <w:t>94/</w:t>
            </w:r>
            <w:r w:rsidR="0066358C" w:rsidRPr="003A19DD">
              <w:rPr>
                <w:lang w:val="de-CH"/>
              </w:rPr>
              <w:t>0</w:t>
            </w:r>
            <w:r w:rsidRPr="003A19DD">
              <w:rPr>
                <w:lang w:val="de-CH"/>
              </w:rPr>
              <w:t>7/</w:t>
            </w:r>
            <w:r w:rsidR="00CF4518" w:rsidRPr="003A19DD">
              <w:rPr>
                <w:lang w:val="de-CH"/>
              </w:rPr>
              <w:t>11</w:t>
            </w:r>
          </w:p>
          <w:p w14:paraId="397F4BC5" w14:textId="6807C545" w:rsidR="0066358C" w:rsidRPr="003A19DD" w:rsidRDefault="0066358C" w:rsidP="0066358C">
            <w:pPr>
              <w:pStyle w:val="Weine12Text"/>
              <w:rPr>
                <w:lang w:val="de-CH"/>
              </w:rPr>
            </w:pPr>
          </w:p>
        </w:tc>
        <w:tc>
          <w:tcPr>
            <w:tcW w:w="826" w:type="dxa"/>
          </w:tcPr>
          <w:p w14:paraId="638A8501" w14:textId="27593684" w:rsidR="0066358C" w:rsidRPr="003A19DD" w:rsidRDefault="0066358C" w:rsidP="0066358C">
            <w:pPr>
              <w:pStyle w:val="Weine12Text"/>
              <w:rPr>
                <w:lang w:val="de-CH"/>
              </w:rPr>
            </w:pPr>
            <w:r w:rsidRPr="003A19DD">
              <w:rPr>
                <w:lang w:val="de-CH"/>
              </w:rPr>
              <w:t>0.75</w:t>
            </w:r>
          </w:p>
        </w:tc>
        <w:tc>
          <w:tcPr>
            <w:tcW w:w="844" w:type="dxa"/>
          </w:tcPr>
          <w:p w14:paraId="541D594B" w14:textId="46BEB095" w:rsidR="0066358C" w:rsidRPr="003A19DD" w:rsidRDefault="0066358C" w:rsidP="0066358C">
            <w:pPr>
              <w:pStyle w:val="Weine12Text"/>
              <w:jc w:val="right"/>
              <w:rPr>
                <w:lang w:val="de-CH"/>
              </w:rPr>
            </w:pPr>
            <w:r w:rsidRPr="003A19DD">
              <w:rPr>
                <w:lang w:val="de-CH"/>
              </w:rPr>
              <w:t>125.00</w:t>
            </w:r>
          </w:p>
        </w:tc>
      </w:tr>
      <w:tr w:rsidR="0066358C" w:rsidRPr="003A19DD" w14:paraId="39F9F827" w14:textId="77777777" w:rsidTr="007F72AB">
        <w:tc>
          <w:tcPr>
            <w:tcW w:w="1816" w:type="dxa"/>
          </w:tcPr>
          <w:p w14:paraId="66213F73" w14:textId="3EA457DF" w:rsidR="0066358C" w:rsidRPr="003A19DD" w:rsidRDefault="0066358C" w:rsidP="0066358C">
            <w:pPr>
              <w:pStyle w:val="Wein10TextNormal"/>
              <w:rPr>
                <w:sz w:val="24"/>
                <w:szCs w:val="24"/>
              </w:rPr>
            </w:pPr>
          </w:p>
        </w:tc>
        <w:tc>
          <w:tcPr>
            <w:tcW w:w="5207" w:type="dxa"/>
          </w:tcPr>
          <w:p w14:paraId="71B8E0B6" w14:textId="77777777" w:rsidR="0066358C" w:rsidRPr="008B0B44" w:rsidRDefault="00F1796B" w:rsidP="00F1796B">
            <w:pPr>
              <w:pStyle w:val="Weine12Text"/>
            </w:pPr>
            <w:r w:rsidRPr="008B0B44">
              <w:t xml:space="preserve">Château Lagrange </w:t>
            </w:r>
            <w:r w:rsidRPr="003A19DD">
              <w:rPr>
                <w:lang w:val="de-CH"/>
              </w:rPr>
              <w:sym w:font="Wingdings" w:char="F06C"/>
            </w:r>
            <w:r w:rsidRPr="008B0B44">
              <w:t xml:space="preserve"> 3me Cru classé</w:t>
            </w:r>
          </w:p>
          <w:p w14:paraId="0611B3E4" w14:textId="5A7B99E7" w:rsidR="00F1796B" w:rsidRPr="008B0B44" w:rsidRDefault="00F1796B" w:rsidP="00F1796B">
            <w:pPr>
              <w:pStyle w:val="Wein10TextNormal"/>
              <w:rPr>
                <w:lang w:val="fr-CH"/>
              </w:rPr>
            </w:pPr>
            <w:r w:rsidRPr="008B0B44">
              <w:rPr>
                <w:lang w:val="fr-CH"/>
              </w:rPr>
              <w:t>Cabernet Sauvignon, Merlot, Petit Verdot</w:t>
            </w:r>
            <w:r w:rsidR="0077639B" w:rsidRPr="008B0B44">
              <w:rPr>
                <w:lang w:val="fr-CH"/>
              </w:rPr>
              <w:t xml:space="preserve"> / </w:t>
            </w:r>
            <w:proofErr w:type="spellStart"/>
            <w:r w:rsidR="00DC0AD4" w:rsidRPr="008B0B44">
              <w:rPr>
                <w:szCs w:val="21"/>
                <w:lang w:val="fr-CH"/>
              </w:rPr>
              <w:t>französische</w:t>
            </w:r>
            <w:proofErr w:type="spellEnd"/>
            <w:r w:rsidR="00DC0AD4" w:rsidRPr="008B0B44">
              <w:rPr>
                <w:szCs w:val="21"/>
                <w:lang w:val="fr-CH"/>
              </w:rPr>
              <w:t xml:space="preserve"> Barrique</w:t>
            </w:r>
          </w:p>
          <w:p w14:paraId="248C0B33" w14:textId="350E70FF" w:rsidR="00F1796B" w:rsidRPr="008B0B44" w:rsidRDefault="00F1796B" w:rsidP="00F1796B">
            <w:pPr>
              <w:pStyle w:val="Wein10TextNormal"/>
              <w:rPr>
                <w:lang w:val="fr-CH"/>
              </w:rPr>
            </w:pPr>
          </w:p>
        </w:tc>
        <w:tc>
          <w:tcPr>
            <w:tcW w:w="534" w:type="dxa"/>
          </w:tcPr>
          <w:p w14:paraId="2B967700" w14:textId="77777777" w:rsidR="0066358C" w:rsidRPr="008B0B44" w:rsidRDefault="0066358C" w:rsidP="0066358C">
            <w:pPr>
              <w:tabs>
                <w:tab w:val="left" w:pos="1418"/>
                <w:tab w:val="left" w:pos="6096"/>
                <w:tab w:val="left" w:pos="6804"/>
                <w:tab w:val="right" w:pos="8931"/>
              </w:tabs>
              <w:ind w:right="-1"/>
              <w:rPr>
                <w:rFonts w:ascii="DaxCondensed" w:hAnsi="DaxCondensed"/>
                <w:noProof/>
                <w:sz w:val="22"/>
                <w:szCs w:val="22"/>
                <w:lang w:val="fr-CH" w:eastAsia="de-CH"/>
              </w:rPr>
            </w:pPr>
          </w:p>
        </w:tc>
        <w:tc>
          <w:tcPr>
            <w:tcW w:w="1098" w:type="dxa"/>
          </w:tcPr>
          <w:p w14:paraId="465FFBD0" w14:textId="5615B5C0" w:rsidR="0066358C" w:rsidRPr="003A19DD" w:rsidRDefault="00CF4518" w:rsidP="0066358C">
            <w:pPr>
              <w:pStyle w:val="Weine12Text"/>
              <w:rPr>
                <w:lang w:val="de-CH"/>
              </w:rPr>
            </w:pPr>
            <w:r w:rsidRPr="003A19DD">
              <w:rPr>
                <w:lang w:val="de-CH"/>
              </w:rPr>
              <w:t>16</w:t>
            </w:r>
          </w:p>
        </w:tc>
        <w:tc>
          <w:tcPr>
            <w:tcW w:w="826" w:type="dxa"/>
          </w:tcPr>
          <w:p w14:paraId="6B4C38F8" w14:textId="248D2CB0" w:rsidR="0066358C" w:rsidRPr="003A19DD" w:rsidRDefault="0066358C" w:rsidP="0066358C">
            <w:pPr>
              <w:pStyle w:val="Weine12Text"/>
              <w:rPr>
                <w:lang w:val="de-CH"/>
              </w:rPr>
            </w:pPr>
            <w:r w:rsidRPr="003A19DD">
              <w:rPr>
                <w:lang w:val="de-CH"/>
              </w:rPr>
              <w:t>0.75</w:t>
            </w:r>
          </w:p>
        </w:tc>
        <w:tc>
          <w:tcPr>
            <w:tcW w:w="844" w:type="dxa"/>
          </w:tcPr>
          <w:p w14:paraId="66327D33" w14:textId="672D1BC2" w:rsidR="0066358C" w:rsidRPr="003A19DD" w:rsidRDefault="0066358C" w:rsidP="0066358C">
            <w:pPr>
              <w:pStyle w:val="Weine12Text"/>
              <w:jc w:val="right"/>
              <w:rPr>
                <w:lang w:val="de-CH"/>
              </w:rPr>
            </w:pPr>
            <w:r w:rsidRPr="003A19DD">
              <w:rPr>
                <w:lang w:val="de-CH"/>
              </w:rPr>
              <w:t>99.00</w:t>
            </w:r>
          </w:p>
        </w:tc>
      </w:tr>
      <w:tr w:rsidR="0066358C" w:rsidRPr="003A19DD" w14:paraId="78B063BD" w14:textId="77777777" w:rsidTr="007F72AB">
        <w:tc>
          <w:tcPr>
            <w:tcW w:w="1816" w:type="dxa"/>
          </w:tcPr>
          <w:p w14:paraId="10E3AB86" w14:textId="425242A8" w:rsidR="0066358C" w:rsidRPr="003A19DD" w:rsidRDefault="0066358C" w:rsidP="0066358C">
            <w:pPr>
              <w:pStyle w:val="Wein10TextNormal"/>
              <w:rPr>
                <w:sz w:val="24"/>
                <w:szCs w:val="24"/>
              </w:rPr>
            </w:pPr>
          </w:p>
        </w:tc>
        <w:tc>
          <w:tcPr>
            <w:tcW w:w="5207" w:type="dxa"/>
          </w:tcPr>
          <w:p w14:paraId="26107282" w14:textId="77777777" w:rsidR="0066358C" w:rsidRPr="008B0B44" w:rsidRDefault="00F1796B" w:rsidP="00F1796B">
            <w:pPr>
              <w:pStyle w:val="Weine12Text"/>
            </w:pPr>
            <w:r w:rsidRPr="008B0B44">
              <w:t xml:space="preserve">Château </w:t>
            </w:r>
            <w:proofErr w:type="spellStart"/>
            <w:r w:rsidRPr="008B0B44">
              <w:t>Teynac</w:t>
            </w:r>
            <w:proofErr w:type="spellEnd"/>
            <w:r w:rsidRPr="008B0B44">
              <w:t xml:space="preserve"> </w:t>
            </w:r>
            <w:r w:rsidRPr="003A19DD">
              <w:rPr>
                <w:lang w:val="de-CH"/>
              </w:rPr>
              <w:sym w:font="Wingdings" w:char="F06C"/>
            </w:r>
            <w:r w:rsidRPr="008B0B44">
              <w:t xml:space="preserve"> Cru Bourgeois</w:t>
            </w:r>
          </w:p>
          <w:p w14:paraId="53AF4108" w14:textId="0C96404B" w:rsidR="00F1796B" w:rsidRPr="008B0B44" w:rsidRDefault="00F1796B" w:rsidP="00F1796B">
            <w:pPr>
              <w:pStyle w:val="Wein10TextNormal"/>
              <w:rPr>
                <w:lang w:val="fr-CH"/>
              </w:rPr>
            </w:pPr>
            <w:r w:rsidRPr="008B0B44">
              <w:rPr>
                <w:lang w:val="fr-CH"/>
              </w:rPr>
              <w:t>Cabernet Sauvignon, Merlot, Petit Verdot</w:t>
            </w:r>
            <w:r w:rsidR="0077639B" w:rsidRPr="008B0B44">
              <w:rPr>
                <w:lang w:val="fr-CH"/>
              </w:rPr>
              <w:t xml:space="preserve"> / </w:t>
            </w:r>
            <w:proofErr w:type="spellStart"/>
            <w:r w:rsidR="00DC0AD4" w:rsidRPr="008B0B44">
              <w:rPr>
                <w:szCs w:val="21"/>
                <w:lang w:val="fr-CH"/>
              </w:rPr>
              <w:t>französische</w:t>
            </w:r>
            <w:proofErr w:type="spellEnd"/>
            <w:r w:rsidR="00DC0AD4" w:rsidRPr="008B0B44">
              <w:rPr>
                <w:szCs w:val="21"/>
                <w:lang w:val="fr-CH"/>
              </w:rPr>
              <w:t xml:space="preserve"> Barrique</w:t>
            </w:r>
          </w:p>
          <w:p w14:paraId="0937E297" w14:textId="702EEFB7" w:rsidR="00F1796B" w:rsidRPr="008B0B44" w:rsidRDefault="00F1796B" w:rsidP="00F1796B">
            <w:pPr>
              <w:pStyle w:val="Wein10TextNormal"/>
              <w:rPr>
                <w:lang w:val="fr-CH"/>
              </w:rPr>
            </w:pPr>
          </w:p>
        </w:tc>
        <w:tc>
          <w:tcPr>
            <w:tcW w:w="534" w:type="dxa"/>
          </w:tcPr>
          <w:p w14:paraId="3FFC6318" w14:textId="77777777" w:rsidR="0066358C" w:rsidRPr="008B0B44" w:rsidRDefault="0066358C" w:rsidP="0066358C">
            <w:pPr>
              <w:tabs>
                <w:tab w:val="left" w:pos="1418"/>
                <w:tab w:val="left" w:pos="6096"/>
                <w:tab w:val="left" w:pos="6804"/>
                <w:tab w:val="right" w:pos="8931"/>
              </w:tabs>
              <w:ind w:right="-1"/>
              <w:rPr>
                <w:rFonts w:ascii="DaxCondensed" w:hAnsi="DaxCondensed"/>
                <w:noProof/>
                <w:sz w:val="22"/>
                <w:szCs w:val="22"/>
                <w:lang w:val="fr-CH" w:eastAsia="de-CH"/>
              </w:rPr>
            </w:pPr>
          </w:p>
        </w:tc>
        <w:tc>
          <w:tcPr>
            <w:tcW w:w="1098" w:type="dxa"/>
          </w:tcPr>
          <w:p w14:paraId="507257F3" w14:textId="7F69A236" w:rsidR="0066358C" w:rsidRPr="003A19DD" w:rsidRDefault="0066358C" w:rsidP="0066358C">
            <w:pPr>
              <w:pStyle w:val="Weine12Text"/>
              <w:rPr>
                <w:lang w:val="de-CH"/>
              </w:rPr>
            </w:pPr>
            <w:r w:rsidRPr="003A19DD">
              <w:rPr>
                <w:lang w:val="de-CH"/>
              </w:rPr>
              <w:t>18</w:t>
            </w:r>
          </w:p>
        </w:tc>
        <w:tc>
          <w:tcPr>
            <w:tcW w:w="826" w:type="dxa"/>
          </w:tcPr>
          <w:p w14:paraId="4DA4E303" w14:textId="56F82165" w:rsidR="0066358C" w:rsidRPr="003A19DD" w:rsidRDefault="0066358C" w:rsidP="0066358C">
            <w:pPr>
              <w:pStyle w:val="Weine12Text"/>
              <w:rPr>
                <w:lang w:val="de-CH"/>
              </w:rPr>
            </w:pPr>
            <w:r w:rsidRPr="003A19DD">
              <w:rPr>
                <w:lang w:val="de-CH"/>
              </w:rPr>
              <w:t>0.75</w:t>
            </w:r>
          </w:p>
        </w:tc>
        <w:tc>
          <w:tcPr>
            <w:tcW w:w="844" w:type="dxa"/>
          </w:tcPr>
          <w:p w14:paraId="49A5CCD8" w14:textId="75499E3A" w:rsidR="0066358C" w:rsidRPr="003A19DD" w:rsidRDefault="0066358C" w:rsidP="0066358C">
            <w:pPr>
              <w:pStyle w:val="Weine12Text"/>
              <w:jc w:val="right"/>
              <w:rPr>
                <w:lang w:val="de-CH"/>
              </w:rPr>
            </w:pPr>
            <w:r w:rsidRPr="003A19DD">
              <w:rPr>
                <w:lang w:val="de-CH"/>
              </w:rPr>
              <w:t>74.00</w:t>
            </w:r>
          </w:p>
        </w:tc>
      </w:tr>
      <w:tr w:rsidR="0066358C" w:rsidRPr="003A19DD" w14:paraId="00F47A08" w14:textId="77777777" w:rsidTr="007F72AB">
        <w:tc>
          <w:tcPr>
            <w:tcW w:w="1816" w:type="dxa"/>
          </w:tcPr>
          <w:p w14:paraId="1954F150" w14:textId="11A3C5D5" w:rsidR="0066358C" w:rsidRPr="003A19DD" w:rsidRDefault="0066358C" w:rsidP="0066358C">
            <w:pPr>
              <w:pStyle w:val="Wein10TextNormal"/>
              <w:rPr>
                <w:sz w:val="24"/>
                <w:szCs w:val="24"/>
              </w:rPr>
            </w:pPr>
            <w:r w:rsidRPr="003A19DD">
              <w:rPr>
                <w:sz w:val="24"/>
                <w:szCs w:val="24"/>
              </w:rPr>
              <w:t>Saint-</w:t>
            </w:r>
            <w:proofErr w:type="spellStart"/>
            <w:r w:rsidRPr="003A19DD">
              <w:rPr>
                <w:sz w:val="24"/>
                <w:szCs w:val="24"/>
              </w:rPr>
              <w:t>Estèphe</w:t>
            </w:r>
            <w:proofErr w:type="spellEnd"/>
            <w:r w:rsidRPr="003A19DD">
              <w:rPr>
                <w:sz w:val="24"/>
                <w:szCs w:val="24"/>
              </w:rPr>
              <w:t xml:space="preserve"> AOC</w:t>
            </w:r>
          </w:p>
        </w:tc>
        <w:tc>
          <w:tcPr>
            <w:tcW w:w="5207" w:type="dxa"/>
          </w:tcPr>
          <w:p w14:paraId="31AB42B1" w14:textId="77777777" w:rsidR="0066358C" w:rsidRPr="008B0B44" w:rsidRDefault="00F1796B" w:rsidP="00F1796B">
            <w:pPr>
              <w:pStyle w:val="Weine12Text"/>
            </w:pPr>
            <w:r w:rsidRPr="008B0B44">
              <w:t xml:space="preserve">Château Haut </w:t>
            </w:r>
            <w:proofErr w:type="spellStart"/>
            <w:r w:rsidRPr="008B0B44">
              <w:t>Marbuzet</w:t>
            </w:r>
            <w:proofErr w:type="spellEnd"/>
            <w:r w:rsidRPr="008B0B44">
              <w:t xml:space="preserve"> </w:t>
            </w:r>
            <w:r w:rsidRPr="003A19DD">
              <w:rPr>
                <w:lang w:val="de-CH"/>
              </w:rPr>
              <w:sym w:font="Wingdings" w:char="F06C"/>
            </w:r>
            <w:r w:rsidRPr="008B0B44">
              <w:t xml:space="preserve"> Cru Bourgeois </w:t>
            </w:r>
            <w:proofErr w:type="spellStart"/>
            <w:r w:rsidRPr="008B0B44">
              <w:t>exeptionel</w:t>
            </w:r>
            <w:proofErr w:type="spellEnd"/>
          </w:p>
          <w:p w14:paraId="1BF9122E" w14:textId="0E353BAC" w:rsidR="00F1796B" w:rsidRPr="003A19DD" w:rsidRDefault="00F1796B" w:rsidP="00F1796B">
            <w:pPr>
              <w:pStyle w:val="Wein10TextNormal"/>
            </w:pPr>
            <w:r w:rsidRPr="003A19DD">
              <w:t>Cabernet Sauvignon, Merlot, Cabernet Franc</w:t>
            </w:r>
            <w:r w:rsidR="0077639B" w:rsidRPr="003A19DD">
              <w:t xml:space="preserve"> / </w:t>
            </w:r>
            <w:r w:rsidR="005B5278" w:rsidRPr="003A19DD">
              <w:br/>
            </w:r>
            <w:r w:rsidR="00DC0AD4" w:rsidRPr="003A19DD">
              <w:rPr>
                <w:szCs w:val="21"/>
              </w:rPr>
              <w:t>französische Barrique</w:t>
            </w:r>
          </w:p>
          <w:p w14:paraId="1366FF68" w14:textId="055EABFF" w:rsidR="00F1796B" w:rsidRPr="003A19DD" w:rsidRDefault="00F1796B" w:rsidP="00F1796B">
            <w:pPr>
              <w:pStyle w:val="Wein10TextNormal"/>
            </w:pPr>
          </w:p>
        </w:tc>
        <w:tc>
          <w:tcPr>
            <w:tcW w:w="534" w:type="dxa"/>
          </w:tcPr>
          <w:p w14:paraId="7160F64B" w14:textId="77777777" w:rsidR="0066358C" w:rsidRPr="003A19DD" w:rsidRDefault="0066358C" w:rsidP="0066358C">
            <w:pPr>
              <w:tabs>
                <w:tab w:val="left" w:pos="1418"/>
                <w:tab w:val="left" w:pos="6096"/>
                <w:tab w:val="left" w:pos="6804"/>
                <w:tab w:val="right" w:pos="8931"/>
              </w:tabs>
              <w:ind w:right="-1"/>
              <w:rPr>
                <w:rFonts w:ascii="DaxCondensed" w:hAnsi="DaxCondensed"/>
                <w:noProof/>
                <w:sz w:val="22"/>
                <w:szCs w:val="22"/>
                <w:lang w:val="de-CH" w:eastAsia="de-CH"/>
              </w:rPr>
            </w:pPr>
          </w:p>
        </w:tc>
        <w:tc>
          <w:tcPr>
            <w:tcW w:w="1098" w:type="dxa"/>
          </w:tcPr>
          <w:p w14:paraId="494CC801" w14:textId="77777777" w:rsidR="004764D7" w:rsidRPr="003A19DD" w:rsidRDefault="0066358C" w:rsidP="004764D7">
            <w:pPr>
              <w:pStyle w:val="Weine12Text"/>
              <w:rPr>
                <w:lang w:val="de-CH"/>
              </w:rPr>
            </w:pPr>
            <w:r w:rsidRPr="003A19DD">
              <w:rPr>
                <w:lang w:val="de-CH"/>
              </w:rPr>
              <w:t>18</w:t>
            </w:r>
            <w:r w:rsidR="004764D7" w:rsidRPr="003A19DD">
              <w:rPr>
                <w:lang w:val="de-CH"/>
              </w:rPr>
              <w:t>/</w:t>
            </w:r>
          </w:p>
          <w:p w14:paraId="2FD5A052" w14:textId="414A8D73" w:rsidR="004764D7" w:rsidRPr="003A19DD" w:rsidRDefault="004764D7" w:rsidP="004764D7">
            <w:pPr>
              <w:pStyle w:val="Weine12Text"/>
              <w:rPr>
                <w:lang w:val="de-CH"/>
              </w:rPr>
            </w:pPr>
            <w:r w:rsidRPr="003A19DD">
              <w:rPr>
                <w:lang w:val="de-CH"/>
              </w:rPr>
              <w:t>94 (</w:t>
            </w:r>
            <w:r w:rsidR="0044163D" w:rsidRPr="003A19DD">
              <w:rPr>
                <w:lang w:val="de-CH"/>
              </w:rPr>
              <w:t>1</w:t>
            </w:r>
            <w:r w:rsidRPr="003A19DD">
              <w:rPr>
                <w:lang w:val="de-CH"/>
              </w:rPr>
              <w:t>Fl.)</w:t>
            </w:r>
          </w:p>
        </w:tc>
        <w:tc>
          <w:tcPr>
            <w:tcW w:w="826" w:type="dxa"/>
          </w:tcPr>
          <w:p w14:paraId="3174340B" w14:textId="08260825" w:rsidR="0066358C" w:rsidRPr="003A19DD" w:rsidRDefault="0066358C" w:rsidP="0066358C">
            <w:pPr>
              <w:pStyle w:val="Weine12Text"/>
              <w:rPr>
                <w:lang w:val="de-CH"/>
              </w:rPr>
            </w:pPr>
            <w:r w:rsidRPr="003A19DD">
              <w:rPr>
                <w:lang w:val="de-CH"/>
              </w:rPr>
              <w:t>0.75</w:t>
            </w:r>
          </w:p>
        </w:tc>
        <w:tc>
          <w:tcPr>
            <w:tcW w:w="844" w:type="dxa"/>
          </w:tcPr>
          <w:p w14:paraId="51FD640F" w14:textId="742EE23C" w:rsidR="0066358C" w:rsidRPr="003A19DD" w:rsidRDefault="005E6D8D" w:rsidP="0066358C">
            <w:pPr>
              <w:pStyle w:val="Weine12Text"/>
              <w:jc w:val="right"/>
              <w:rPr>
                <w:lang w:val="de-CH"/>
              </w:rPr>
            </w:pPr>
            <w:r w:rsidRPr="003A19DD">
              <w:rPr>
                <w:lang w:val="de-CH"/>
              </w:rPr>
              <w:t>9</w:t>
            </w:r>
            <w:r w:rsidR="0066358C" w:rsidRPr="003A19DD">
              <w:rPr>
                <w:lang w:val="de-CH"/>
              </w:rPr>
              <w:t>2.00</w:t>
            </w:r>
          </w:p>
        </w:tc>
      </w:tr>
      <w:tr w:rsidR="0066358C" w:rsidRPr="003A19DD" w14:paraId="57D3B2B6" w14:textId="77777777" w:rsidTr="007F72AB">
        <w:tc>
          <w:tcPr>
            <w:tcW w:w="1816" w:type="dxa"/>
          </w:tcPr>
          <w:p w14:paraId="19A59F89" w14:textId="2788A451" w:rsidR="0066358C" w:rsidRPr="003A19DD" w:rsidRDefault="0066358C" w:rsidP="0066358C">
            <w:pPr>
              <w:pStyle w:val="Wein10TextNormal"/>
              <w:rPr>
                <w:sz w:val="24"/>
                <w:szCs w:val="24"/>
              </w:rPr>
            </w:pPr>
          </w:p>
        </w:tc>
        <w:tc>
          <w:tcPr>
            <w:tcW w:w="5207" w:type="dxa"/>
          </w:tcPr>
          <w:p w14:paraId="575D54F1" w14:textId="77777777" w:rsidR="0066358C" w:rsidRPr="008B0B44" w:rsidRDefault="00F1796B" w:rsidP="00F1796B">
            <w:pPr>
              <w:pStyle w:val="Weine12Text"/>
            </w:pPr>
            <w:r w:rsidRPr="008B0B44">
              <w:t xml:space="preserve">Château </w:t>
            </w:r>
            <w:proofErr w:type="spellStart"/>
            <w:r w:rsidRPr="008B0B44">
              <w:t>Phélan</w:t>
            </w:r>
            <w:proofErr w:type="spellEnd"/>
            <w:r w:rsidRPr="008B0B44">
              <w:t xml:space="preserve"> Ségur </w:t>
            </w:r>
            <w:r w:rsidRPr="003A19DD">
              <w:rPr>
                <w:lang w:val="de-CH"/>
              </w:rPr>
              <w:sym w:font="Wingdings" w:char="F06C"/>
            </w:r>
            <w:r w:rsidRPr="008B0B44">
              <w:t xml:space="preserve"> Cru Bourgeois</w:t>
            </w:r>
          </w:p>
          <w:p w14:paraId="35FFB156" w14:textId="1AB9A8EE" w:rsidR="00F1796B" w:rsidRPr="008B0B44" w:rsidRDefault="00F1796B" w:rsidP="00F1796B">
            <w:pPr>
              <w:pStyle w:val="Wein10TextNormal"/>
              <w:rPr>
                <w:lang w:val="fr-CH"/>
              </w:rPr>
            </w:pPr>
            <w:r w:rsidRPr="008B0B44">
              <w:rPr>
                <w:lang w:val="fr-CH"/>
              </w:rPr>
              <w:t>Cabernet Sauvignon, Merlot, Cabernet Franc</w:t>
            </w:r>
            <w:r w:rsidR="0077639B" w:rsidRPr="008B0B44">
              <w:rPr>
                <w:lang w:val="fr-CH"/>
              </w:rPr>
              <w:t xml:space="preserve"> /</w:t>
            </w:r>
            <w:r w:rsidR="00DC0AD4" w:rsidRPr="008B0B44">
              <w:rPr>
                <w:szCs w:val="21"/>
                <w:lang w:val="fr-CH"/>
              </w:rPr>
              <w:t xml:space="preserve"> </w:t>
            </w:r>
            <w:r w:rsidR="005B5278" w:rsidRPr="008B0B44">
              <w:rPr>
                <w:szCs w:val="21"/>
                <w:lang w:val="fr-CH"/>
              </w:rPr>
              <w:br/>
            </w:r>
            <w:proofErr w:type="spellStart"/>
            <w:r w:rsidR="00DC0AD4" w:rsidRPr="008B0B44">
              <w:rPr>
                <w:szCs w:val="21"/>
                <w:lang w:val="fr-CH"/>
              </w:rPr>
              <w:t>französische</w:t>
            </w:r>
            <w:proofErr w:type="spellEnd"/>
            <w:r w:rsidR="00DC0AD4" w:rsidRPr="008B0B44">
              <w:rPr>
                <w:szCs w:val="21"/>
                <w:lang w:val="fr-CH"/>
              </w:rPr>
              <w:t xml:space="preserve"> Barrique</w:t>
            </w:r>
          </w:p>
          <w:p w14:paraId="01E6024C" w14:textId="2C5E3ABA" w:rsidR="00F1796B" w:rsidRPr="008B0B44" w:rsidRDefault="00F1796B" w:rsidP="00F1796B">
            <w:pPr>
              <w:pStyle w:val="Wein10TextNormal"/>
              <w:rPr>
                <w:lang w:val="fr-CH"/>
              </w:rPr>
            </w:pPr>
          </w:p>
        </w:tc>
        <w:tc>
          <w:tcPr>
            <w:tcW w:w="534" w:type="dxa"/>
          </w:tcPr>
          <w:p w14:paraId="6FF2C193" w14:textId="77777777" w:rsidR="0066358C" w:rsidRPr="008B0B44" w:rsidRDefault="0066358C" w:rsidP="0066358C">
            <w:pPr>
              <w:tabs>
                <w:tab w:val="left" w:pos="1418"/>
                <w:tab w:val="left" w:pos="6096"/>
                <w:tab w:val="left" w:pos="6804"/>
                <w:tab w:val="right" w:pos="8931"/>
              </w:tabs>
              <w:ind w:right="-1"/>
              <w:rPr>
                <w:rFonts w:ascii="DaxCondensed" w:hAnsi="DaxCondensed"/>
                <w:noProof/>
                <w:sz w:val="22"/>
                <w:szCs w:val="22"/>
                <w:lang w:val="fr-CH" w:eastAsia="de-CH"/>
              </w:rPr>
            </w:pPr>
          </w:p>
        </w:tc>
        <w:tc>
          <w:tcPr>
            <w:tcW w:w="1098" w:type="dxa"/>
          </w:tcPr>
          <w:p w14:paraId="4EF90570" w14:textId="79F71992" w:rsidR="0066358C" w:rsidRPr="003A19DD" w:rsidRDefault="0066358C" w:rsidP="0066358C">
            <w:pPr>
              <w:pStyle w:val="Weine12Text"/>
              <w:rPr>
                <w:lang w:val="de-CH"/>
              </w:rPr>
            </w:pPr>
            <w:r w:rsidRPr="003A19DD">
              <w:rPr>
                <w:lang w:val="de-CH"/>
              </w:rPr>
              <w:t>17</w:t>
            </w:r>
          </w:p>
        </w:tc>
        <w:tc>
          <w:tcPr>
            <w:tcW w:w="826" w:type="dxa"/>
          </w:tcPr>
          <w:p w14:paraId="42526CC8" w14:textId="36132EDC" w:rsidR="0066358C" w:rsidRPr="003A19DD" w:rsidRDefault="0066358C" w:rsidP="0066358C">
            <w:pPr>
              <w:pStyle w:val="Weine12Text"/>
              <w:rPr>
                <w:lang w:val="de-CH"/>
              </w:rPr>
            </w:pPr>
            <w:r w:rsidRPr="003A19DD">
              <w:rPr>
                <w:lang w:val="de-CH"/>
              </w:rPr>
              <w:t>0.75</w:t>
            </w:r>
          </w:p>
        </w:tc>
        <w:tc>
          <w:tcPr>
            <w:tcW w:w="844" w:type="dxa"/>
          </w:tcPr>
          <w:p w14:paraId="6F241F5A" w14:textId="3A8BD03B" w:rsidR="0066358C" w:rsidRPr="003A19DD" w:rsidRDefault="0066358C" w:rsidP="0066358C">
            <w:pPr>
              <w:pStyle w:val="Weine12Text"/>
              <w:jc w:val="right"/>
              <w:rPr>
                <w:lang w:val="de-CH"/>
              </w:rPr>
            </w:pPr>
            <w:r w:rsidRPr="003A19DD">
              <w:rPr>
                <w:lang w:val="de-CH"/>
              </w:rPr>
              <w:t>86.00</w:t>
            </w:r>
          </w:p>
        </w:tc>
      </w:tr>
      <w:tr w:rsidR="0066358C" w:rsidRPr="003A19DD" w14:paraId="41483916" w14:textId="77777777" w:rsidTr="007F72AB">
        <w:tc>
          <w:tcPr>
            <w:tcW w:w="1816" w:type="dxa"/>
          </w:tcPr>
          <w:p w14:paraId="566B566B" w14:textId="52E93BB1" w:rsidR="0066358C" w:rsidRPr="003A19DD" w:rsidRDefault="0066358C" w:rsidP="0066358C">
            <w:pPr>
              <w:pStyle w:val="Wein10TextNormal"/>
              <w:rPr>
                <w:sz w:val="24"/>
                <w:szCs w:val="24"/>
              </w:rPr>
            </w:pPr>
            <w:r w:rsidRPr="003A19DD">
              <w:rPr>
                <w:sz w:val="24"/>
                <w:szCs w:val="24"/>
              </w:rPr>
              <w:t>Médoc AOC</w:t>
            </w:r>
          </w:p>
        </w:tc>
        <w:tc>
          <w:tcPr>
            <w:tcW w:w="5207" w:type="dxa"/>
          </w:tcPr>
          <w:p w14:paraId="245F8104" w14:textId="77777777" w:rsidR="0066358C" w:rsidRPr="008B0B44" w:rsidRDefault="00F1796B" w:rsidP="00F1796B">
            <w:pPr>
              <w:pStyle w:val="Weine12Text"/>
            </w:pPr>
            <w:r w:rsidRPr="008B0B44">
              <w:t xml:space="preserve">Château Les Ormes de Sorbet </w:t>
            </w:r>
            <w:r w:rsidRPr="003A19DD">
              <w:rPr>
                <w:lang w:val="de-CH"/>
              </w:rPr>
              <w:sym w:font="Wingdings" w:char="F06C"/>
            </w:r>
            <w:r w:rsidRPr="008B0B44">
              <w:t xml:space="preserve"> Cru Bourgeois</w:t>
            </w:r>
          </w:p>
          <w:p w14:paraId="7D76D55C" w14:textId="47D47315" w:rsidR="00F1796B" w:rsidRPr="003A19DD" w:rsidRDefault="00F1796B" w:rsidP="00F1796B">
            <w:pPr>
              <w:pStyle w:val="Wein10TextNormal"/>
            </w:pPr>
            <w:r w:rsidRPr="003A19DD">
              <w:t>Cabernet Sauvignon, Merlot</w:t>
            </w:r>
            <w:r w:rsidR="0077639B" w:rsidRPr="003A19DD">
              <w:t xml:space="preserve"> / </w:t>
            </w:r>
            <w:r w:rsidR="00DC0AD4" w:rsidRPr="003A19DD">
              <w:rPr>
                <w:szCs w:val="21"/>
              </w:rPr>
              <w:t>französische Barrique</w:t>
            </w:r>
          </w:p>
          <w:p w14:paraId="6EDF3AC8" w14:textId="2D42F9D3" w:rsidR="00F1796B" w:rsidRPr="003A19DD" w:rsidRDefault="00F1796B" w:rsidP="00F1796B">
            <w:pPr>
              <w:pStyle w:val="Wein10TextNormal"/>
            </w:pPr>
          </w:p>
        </w:tc>
        <w:tc>
          <w:tcPr>
            <w:tcW w:w="534" w:type="dxa"/>
          </w:tcPr>
          <w:p w14:paraId="04DF0ACA" w14:textId="77777777" w:rsidR="0066358C" w:rsidRPr="003A19DD" w:rsidRDefault="0066358C" w:rsidP="0066358C">
            <w:pPr>
              <w:tabs>
                <w:tab w:val="left" w:pos="1418"/>
                <w:tab w:val="left" w:pos="6096"/>
                <w:tab w:val="left" w:pos="6804"/>
                <w:tab w:val="right" w:pos="8931"/>
              </w:tabs>
              <w:ind w:right="-1"/>
              <w:rPr>
                <w:rFonts w:ascii="DaxCondensed" w:hAnsi="DaxCondensed"/>
                <w:noProof/>
                <w:sz w:val="22"/>
                <w:szCs w:val="22"/>
                <w:lang w:val="de-CH" w:eastAsia="de-CH"/>
              </w:rPr>
            </w:pPr>
          </w:p>
        </w:tc>
        <w:tc>
          <w:tcPr>
            <w:tcW w:w="1098" w:type="dxa"/>
          </w:tcPr>
          <w:p w14:paraId="7BAD8BDF" w14:textId="0597C8DF" w:rsidR="0066358C" w:rsidRPr="003A19DD" w:rsidRDefault="0066358C" w:rsidP="0066358C">
            <w:pPr>
              <w:pStyle w:val="Weine12Text"/>
              <w:rPr>
                <w:lang w:val="de-CH"/>
              </w:rPr>
            </w:pPr>
            <w:r w:rsidRPr="003A19DD">
              <w:rPr>
                <w:lang w:val="de-CH"/>
              </w:rPr>
              <w:t>04</w:t>
            </w:r>
            <w:r w:rsidR="00CF4518" w:rsidRPr="003A19DD">
              <w:rPr>
                <w:lang w:val="de-CH"/>
              </w:rPr>
              <w:t>/12/15</w:t>
            </w:r>
          </w:p>
        </w:tc>
        <w:tc>
          <w:tcPr>
            <w:tcW w:w="826" w:type="dxa"/>
          </w:tcPr>
          <w:p w14:paraId="4BDBD575" w14:textId="18F98956" w:rsidR="0066358C" w:rsidRPr="003A19DD" w:rsidRDefault="0066358C" w:rsidP="0066358C">
            <w:pPr>
              <w:pStyle w:val="Weine12Text"/>
              <w:rPr>
                <w:lang w:val="de-CH"/>
              </w:rPr>
            </w:pPr>
            <w:r w:rsidRPr="003A19DD">
              <w:rPr>
                <w:lang w:val="de-CH"/>
              </w:rPr>
              <w:t>0.75</w:t>
            </w:r>
          </w:p>
        </w:tc>
        <w:tc>
          <w:tcPr>
            <w:tcW w:w="844" w:type="dxa"/>
          </w:tcPr>
          <w:p w14:paraId="4B98D5A0" w14:textId="20C02BC5" w:rsidR="0066358C" w:rsidRPr="003A19DD" w:rsidRDefault="0066358C" w:rsidP="0066358C">
            <w:pPr>
              <w:pStyle w:val="Weine12Text"/>
              <w:jc w:val="right"/>
              <w:rPr>
                <w:lang w:val="de-CH"/>
              </w:rPr>
            </w:pPr>
            <w:r w:rsidRPr="003A19DD">
              <w:rPr>
                <w:lang w:val="de-CH"/>
              </w:rPr>
              <w:t>92.00</w:t>
            </w:r>
          </w:p>
        </w:tc>
      </w:tr>
      <w:tr w:rsidR="0066358C" w:rsidRPr="003A19DD" w14:paraId="5A82DBA4" w14:textId="77777777" w:rsidTr="007F72AB">
        <w:tc>
          <w:tcPr>
            <w:tcW w:w="1816" w:type="dxa"/>
          </w:tcPr>
          <w:p w14:paraId="1550B642" w14:textId="56387714" w:rsidR="0066358C" w:rsidRPr="003A19DD" w:rsidRDefault="007F72AB" w:rsidP="0066358C">
            <w:pPr>
              <w:pStyle w:val="Wein10TextNormal"/>
              <w:rPr>
                <w:sz w:val="24"/>
                <w:szCs w:val="24"/>
              </w:rPr>
            </w:pPr>
            <w:r w:rsidRPr="003A19DD">
              <w:rPr>
                <w:rFonts w:cs="Myriad Pro"/>
                <w:sz w:val="24"/>
                <w:szCs w:val="24"/>
              </w:rPr>
              <w:t>Pauillac AOC</w:t>
            </w:r>
          </w:p>
        </w:tc>
        <w:tc>
          <w:tcPr>
            <w:tcW w:w="5207" w:type="dxa"/>
          </w:tcPr>
          <w:p w14:paraId="167C1A30" w14:textId="77777777" w:rsidR="0066358C" w:rsidRPr="008B0B44" w:rsidRDefault="00F1796B" w:rsidP="00F1796B">
            <w:pPr>
              <w:pStyle w:val="Weine12Text"/>
            </w:pPr>
            <w:r w:rsidRPr="008B0B44">
              <w:t>Château Haut-</w:t>
            </w:r>
            <w:proofErr w:type="spellStart"/>
            <w:r w:rsidRPr="008B0B44">
              <w:t>Bages</w:t>
            </w:r>
            <w:proofErr w:type="spellEnd"/>
            <w:r w:rsidRPr="008B0B44">
              <w:t xml:space="preserve"> Libéral </w:t>
            </w:r>
            <w:r w:rsidRPr="003A19DD">
              <w:rPr>
                <w:lang w:val="de-CH"/>
              </w:rPr>
              <w:sym w:font="Wingdings" w:char="F06C"/>
            </w:r>
            <w:r w:rsidRPr="008B0B44">
              <w:t xml:space="preserve"> 5me Cru classé</w:t>
            </w:r>
          </w:p>
          <w:p w14:paraId="506AFFBF" w14:textId="35B35434" w:rsidR="00F1796B" w:rsidRPr="003A19DD" w:rsidRDefault="00F1796B" w:rsidP="00F1796B">
            <w:pPr>
              <w:pStyle w:val="Wein10TextNormal"/>
            </w:pPr>
            <w:r w:rsidRPr="003A19DD">
              <w:t>Cabernet Sauvignon, Merlot</w:t>
            </w:r>
            <w:r w:rsidR="0077639B" w:rsidRPr="003A19DD">
              <w:t xml:space="preserve"> / </w:t>
            </w:r>
            <w:r w:rsidR="00DC0AD4" w:rsidRPr="003A19DD">
              <w:rPr>
                <w:szCs w:val="21"/>
              </w:rPr>
              <w:t>französische Barrique</w:t>
            </w:r>
          </w:p>
          <w:p w14:paraId="546CB3A7" w14:textId="33E76DC5" w:rsidR="00F1796B" w:rsidRPr="003A19DD" w:rsidRDefault="00F1796B" w:rsidP="00F1796B">
            <w:pPr>
              <w:pStyle w:val="Wein10TextNormal"/>
            </w:pPr>
          </w:p>
        </w:tc>
        <w:tc>
          <w:tcPr>
            <w:tcW w:w="534" w:type="dxa"/>
          </w:tcPr>
          <w:p w14:paraId="6934F7EA" w14:textId="77777777" w:rsidR="0066358C" w:rsidRPr="003A19DD" w:rsidRDefault="0066358C" w:rsidP="0066358C">
            <w:pPr>
              <w:tabs>
                <w:tab w:val="left" w:pos="1418"/>
                <w:tab w:val="left" w:pos="6096"/>
                <w:tab w:val="left" w:pos="6804"/>
                <w:tab w:val="right" w:pos="8931"/>
              </w:tabs>
              <w:ind w:right="-1"/>
              <w:rPr>
                <w:rFonts w:ascii="DaxCondensed" w:hAnsi="DaxCondensed"/>
                <w:noProof/>
                <w:sz w:val="22"/>
                <w:szCs w:val="22"/>
                <w:lang w:val="de-CH" w:eastAsia="de-CH"/>
              </w:rPr>
            </w:pPr>
          </w:p>
        </w:tc>
        <w:tc>
          <w:tcPr>
            <w:tcW w:w="1098" w:type="dxa"/>
          </w:tcPr>
          <w:p w14:paraId="3017BB94" w14:textId="6442658A" w:rsidR="0066358C" w:rsidRPr="003A19DD" w:rsidRDefault="0066358C" w:rsidP="0066358C">
            <w:pPr>
              <w:pStyle w:val="Weine12Text"/>
              <w:rPr>
                <w:lang w:val="de-CH"/>
              </w:rPr>
            </w:pPr>
            <w:r w:rsidRPr="003A19DD">
              <w:rPr>
                <w:lang w:val="de-CH"/>
              </w:rPr>
              <w:t>15</w:t>
            </w:r>
          </w:p>
        </w:tc>
        <w:tc>
          <w:tcPr>
            <w:tcW w:w="826" w:type="dxa"/>
          </w:tcPr>
          <w:p w14:paraId="1983E201" w14:textId="503ECBAF" w:rsidR="0066358C" w:rsidRPr="003A19DD" w:rsidRDefault="0066358C" w:rsidP="0066358C">
            <w:pPr>
              <w:pStyle w:val="Weine12Text"/>
              <w:rPr>
                <w:lang w:val="de-CH"/>
              </w:rPr>
            </w:pPr>
            <w:r w:rsidRPr="003A19DD">
              <w:rPr>
                <w:lang w:val="de-CH"/>
              </w:rPr>
              <w:t>0.75</w:t>
            </w:r>
          </w:p>
        </w:tc>
        <w:tc>
          <w:tcPr>
            <w:tcW w:w="844" w:type="dxa"/>
          </w:tcPr>
          <w:p w14:paraId="7381ED8B" w14:textId="6D41C436" w:rsidR="0066358C" w:rsidRPr="003A19DD" w:rsidRDefault="0066358C" w:rsidP="0066358C">
            <w:pPr>
              <w:pStyle w:val="Weine12Text"/>
              <w:jc w:val="right"/>
              <w:rPr>
                <w:lang w:val="de-CH"/>
              </w:rPr>
            </w:pPr>
            <w:r w:rsidRPr="003A19DD">
              <w:rPr>
                <w:lang w:val="de-CH"/>
              </w:rPr>
              <w:t>94.00</w:t>
            </w:r>
          </w:p>
        </w:tc>
      </w:tr>
      <w:tr w:rsidR="000E7DF4" w:rsidRPr="003A19DD" w14:paraId="403AC89B" w14:textId="77777777" w:rsidTr="007F72AB">
        <w:tc>
          <w:tcPr>
            <w:tcW w:w="1816" w:type="dxa"/>
          </w:tcPr>
          <w:p w14:paraId="7D02615A" w14:textId="71132AC9" w:rsidR="000E7DF4" w:rsidRPr="003A19DD" w:rsidRDefault="000E7DF4" w:rsidP="0066358C">
            <w:pPr>
              <w:pStyle w:val="Wein10TextNormal"/>
              <w:rPr>
                <w:sz w:val="24"/>
                <w:szCs w:val="24"/>
              </w:rPr>
            </w:pPr>
            <w:r w:rsidRPr="003A19DD">
              <w:rPr>
                <w:sz w:val="24"/>
                <w:szCs w:val="24"/>
              </w:rPr>
              <w:t>Pomerol AOC</w:t>
            </w:r>
          </w:p>
        </w:tc>
        <w:tc>
          <w:tcPr>
            <w:tcW w:w="5207" w:type="dxa"/>
          </w:tcPr>
          <w:p w14:paraId="62881211" w14:textId="3A19A508" w:rsidR="000E7DF4" w:rsidRPr="003A19DD" w:rsidRDefault="000E7DF4" w:rsidP="00F1796B">
            <w:pPr>
              <w:pStyle w:val="Weine12Text"/>
              <w:rPr>
                <w:lang w:val="de-CH"/>
              </w:rPr>
            </w:pPr>
            <w:r w:rsidRPr="003A19DD">
              <w:rPr>
                <w:lang w:val="de-CH"/>
              </w:rPr>
              <w:t xml:space="preserve">Château Lagrange </w:t>
            </w:r>
          </w:p>
          <w:p w14:paraId="1C305F03" w14:textId="77777777" w:rsidR="000E7DF4" w:rsidRPr="003A19DD" w:rsidRDefault="000E7DF4" w:rsidP="00F1796B">
            <w:pPr>
              <w:pStyle w:val="Weine12Text"/>
              <w:rPr>
                <w:sz w:val="21"/>
                <w:szCs w:val="21"/>
                <w:lang w:val="de-CH"/>
              </w:rPr>
            </w:pPr>
            <w:r w:rsidRPr="003A19DD">
              <w:rPr>
                <w:sz w:val="21"/>
                <w:szCs w:val="21"/>
                <w:lang w:val="de-CH"/>
              </w:rPr>
              <w:t>Merlot, Cabernet-Franc / französische Barrique</w:t>
            </w:r>
          </w:p>
          <w:p w14:paraId="5F5DB673" w14:textId="4824041B" w:rsidR="00106410" w:rsidRPr="003A19DD" w:rsidRDefault="00106410" w:rsidP="00F1796B">
            <w:pPr>
              <w:pStyle w:val="Weine12Text"/>
              <w:rPr>
                <w:sz w:val="21"/>
                <w:szCs w:val="21"/>
                <w:lang w:val="de-CH"/>
              </w:rPr>
            </w:pPr>
          </w:p>
        </w:tc>
        <w:tc>
          <w:tcPr>
            <w:tcW w:w="534" w:type="dxa"/>
          </w:tcPr>
          <w:p w14:paraId="292D4441" w14:textId="77777777" w:rsidR="000E7DF4" w:rsidRPr="003A19DD" w:rsidRDefault="000E7DF4" w:rsidP="0066358C">
            <w:pPr>
              <w:tabs>
                <w:tab w:val="left" w:pos="1418"/>
                <w:tab w:val="left" w:pos="6096"/>
                <w:tab w:val="left" w:pos="6804"/>
                <w:tab w:val="right" w:pos="8931"/>
              </w:tabs>
              <w:ind w:right="-1"/>
              <w:rPr>
                <w:rFonts w:ascii="DaxCondensed" w:hAnsi="DaxCondensed"/>
                <w:noProof/>
                <w:sz w:val="22"/>
                <w:szCs w:val="22"/>
                <w:lang w:val="de-CH" w:eastAsia="de-CH"/>
              </w:rPr>
            </w:pPr>
          </w:p>
        </w:tc>
        <w:tc>
          <w:tcPr>
            <w:tcW w:w="1098" w:type="dxa"/>
          </w:tcPr>
          <w:p w14:paraId="48A0295C" w14:textId="4C09D323" w:rsidR="000E7DF4" w:rsidRPr="003A19DD" w:rsidRDefault="00CF4518" w:rsidP="0066358C">
            <w:pPr>
              <w:pStyle w:val="Weine12Text"/>
              <w:rPr>
                <w:lang w:val="de-CH"/>
              </w:rPr>
            </w:pPr>
            <w:r w:rsidRPr="003A19DD">
              <w:rPr>
                <w:lang w:val="de-CH"/>
              </w:rPr>
              <w:t>14</w:t>
            </w:r>
          </w:p>
        </w:tc>
        <w:tc>
          <w:tcPr>
            <w:tcW w:w="826" w:type="dxa"/>
          </w:tcPr>
          <w:p w14:paraId="435F8DA8" w14:textId="2A944999" w:rsidR="000E7DF4" w:rsidRPr="003A19DD" w:rsidRDefault="00CF4518" w:rsidP="0066358C">
            <w:pPr>
              <w:pStyle w:val="Weine12Text"/>
              <w:rPr>
                <w:lang w:val="de-CH"/>
              </w:rPr>
            </w:pPr>
            <w:r w:rsidRPr="003A19DD">
              <w:rPr>
                <w:lang w:val="de-CH"/>
              </w:rPr>
              <w:t>0.745</w:t>
            </w:r>
          </w:p>
        </w:tc>
        <w:tc>
          <w:tcPr>
            <w:tcW w:w="844" w:type="dxa"/>
          </w:tcPr>
          <w:p w14:paraId="43CA3AB3" w14:textId="1C9EBC10" w:rsidR="000E7DF4" w:rsidRPr="003A19DD" w:rsidRDefault="00D100B1" w:rsidP="0066358C">
            <w:pPr>
              <w:pStyle w:val="Weine12Text"/>
              <w:jc w:val="right"/>
              <w:rPr>
                <w:lang w:val="de-CH"/>
              </w:rPr>
            </w:pPr>
            <w:r w:rsidRPr="003A19DD">
              <w:rPr>
                <w:lang w:val="de-CH"/>
              </w:rPr>
              <w:t>78.00</w:t>
            </w:r>
          </w:p>
        </w:tc>
      </w:tr>
    </w:tbl>
    <w:p w14:paraId="4E1C9503" w14:textId="77777777" w:rsidR="006B7D71" w:rsidRPr="003A19DD" w:rsidRDefault="006B7D71">
      <w:pPr>
        <w:rPr>
          <w:rFonts w:ascii="DaxCondensed" w:eastAsia="MS Gothic" w:hAnsi="DaxCondensed"/>
          <w:caps/>
          <w:color w:val="D1282E"/>
          <w:spacing w:val="40"/>
          <w:lang w:val="de-CH" w:eastAsia="en-US"/>
        </w:rPr>
      </w:pPr>
      <w:bookmarkStart w:id="143" w:name="_Toc56796444"/>
      <w:bookmarkStart w:id="144" w:name="_Toc56796492"/>
      <w:bookmarkStart w:id="145" w:name="_Toc56797609"/>
      <w:r w:rsidRPr="003A19DD">
        <w:rPr>
          <w:rFonts w:ascii="DaxCondensed" w:eastAsia="MS Gothic" w:hAnsi="DaxCondensed"/>
          <w:caps/>
          <w:color w:val="D1282E"/>
          <w:spacing w:val="40"/>
          <w:lang w:val="de-CH" w:eastAsia="en-US"/>
        </w:rPr>
        <w:br w:type="page"/>
      </w:r>
    </w:p>
    <w:p w14:paraId="1698DAE9" w14:textId="77777777" w:rsidR="00D84706" w:rsidRPr="003A19DD" w:rsidRDefault="00D84706" w:rsidP="006B7D71">
      <w:pPr>
        <w:pStyle w:val="Wein10TextNormal"/>
        <w:rPr>
          <w:rFonts w:eastAsia="MS Gothic"/>
          <w:lang w:eastAsia="en-US"/>
        </w:rPr>
      </w:pPr>
    </w:p>
    <w:p w14:paraId="45E5FCF0" w14:textId="05A8C593" w:rsidR="00906233" w:rsidRPr="003A19DD" w:rsidRDefault="00734EAA" w:rsidP="00541A2B">
      <w:pPr>
        <w:pStyle w:val="berschrift1"/>
      </w:pPr>
      <w:bookmarkStart w:id="146" w:name="_Toc217574549"/>
      <w:r w:rsidRPr="003A19DD">
        <w:t xml:space="preserve">Portugal / </w:t>
      </w:r>
      <w:r w:rsidR="001A32CC" w:rsidRPr="003A19DD">
        <w:t>Spanie</w:t>
      </w:r>
      <w:bookmarkEnd w:id="143"/>
      <w:bookmarkEnd w:id="144"/>
      <w:bookmarkEnd w:id="145"/>
      <w:r w:rsidRPr="003A19DD">
        <w:t>n</w:t>
      </w:r>
      <w:bookmarkEnd w:id="146"/>
    </w:p>
    <w:p w14:paraId="79479E2C" w14:textId="77777777" w:rsidR="00D96B38" w:rsidRPr="003A19DD" w:rsidRDefault="00D96B38" w:rsidP="00A57C12">
      <w:pPr>
        <w:pStyle w:val="Weine12Text"/>
        <w:rPr>
          <w:sz w:val="10"/>
          <w:szCs w:val="10"/>
          <w:lang w:val="de-CH"/>
        </w:rPr>
      </w:pPr>
    </w:p>
    <w:p w14:paraId="69917CAE" w14:textId="5BFF0AC4" w:rsidR="00906233" w:rsidRPr="003A19DD" w:rsidRDefault="00567B21" w:rsidP="00E4635D">
      <w:pPr>
        <w:pStyle w:val="berschrift2"/>
      </w:pPr>
      <w:bookmarkStart w:id="147" w:name="_Toc56796445"/>
      <w:bookmarkStart w:id="148" w:name="_Toc56796493"/>
      <w:bookmarkStart w:id="149" w:name="_Toc56797610"/>
      <w:bookmarkStart w:id="150" w:name="_Toc217574550"/>
      <w:r w:rsidRPr="003A19DD">
        <w:t>Rot</w:t>
      </w:r>
      <w:bookmarkEnd w:id="147"/>
      <w:bookmarkEnd w:id="148"/>
      <w:bookmarkEnd w:id="149"/>
      <w:bookmarkEnd w:id="150"/>
    </w:p>
    <w:tbl>
      <w:tblPr>
        <w:tblStyle w:val="Tabellenraster"/>
        <w:tblW w:w="1035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4"/>
        <w:gridCol w:w="5591"/>
        <w:gridCol w:w="634"/>
        <w:gridCol w:w="1007"/>
        <w:gridCol w:w="22"/>
        <w:gridCol w:w="831"/>
        <w:gridCol w:w="8"/>
        <w:gridCol w:w="846"/>
      </w:tblGrid>
      <w:tr w:rsidR="00B176A5" w:rsidRPr="003A19DD" w14:paraId="7849AE76" w14:textId="77777777" w:rsidTr="00AF4161">
        <w:tc>
          <w:tcPr>
            <w:tcW w:w="1414" w:type="dxa"/>
          </w:tcPr>
          <w:p w14:paraId="32B672CA" w14:textId="0946C3B3" w:rsidR="00B176A5" w:rsidRPr="003A19DD" w:rsidRDefault="00B176A5" w:rsidP="00B176A5">
            <w:pPr>
              <w:pStyle w:val="WeinbertitelFettGebiet"/>
            </w:pPr>
            <w:r w:rsidRPr="003A19DD">
              <w:t>Weing</w:t>
            </w:r>
            <w:r w:rsidR="00950B1F" w:rsidRPr="003A19DD">
              <w:t>e</w:t>
            </w:r>
            <w:r w:rsidRPr="003A19DD">
              <w:t>biet</w:t>
            </w:r>
          </w:p>
        </w:tc>
        <w:tc>
          <w:tcPr>
            <w:tcW w:w="5591" w:type="dxa"/>
          </w:tcPr>
          <w:p w14:paraId="1C5E6AF4" w14:textId="04D94129" w:rsidR="00B176A5" w:rsidRPr="003A19DD" w:rsidRDefault="00B176A5" w:rsidP="00B176A5">
            <w:pPr>
              <w:pStyle w:val="WeinbertitelFettGebiet"/>
            </w:pPr>
            <w:r w:rsidRPr="003A19DD">
              <w:t>Produzent</w:t>
            </w:r>
          </w:p>
        </w:tc>
        <w:tc>
          <w:tcPr>
            <w:tcW w:w="634" w:type="dxa"/>
          </w:tcPr>
          <w:p w14:paraId="6D39D5A0" w14:textId="77777777" w:rsidR="00B176A5" w:rsidRPr="003A19DD" w:rsidRDefault="00B176A5" w:rsidP="00B176A5">
            <w:pPr>
              <w:pStyle w:val="WeinbertitelFettGebiet"/>
            </w:pPr>
          </w:p>
        </w:tc>
        <w:tc>
          <w:tcPr>
            <w:tcW w:w="1029" w:type="dxa"/>
            <w:gridSpan w:val="2"/>
          </w:tcPr>
          <w:p w14:paraId="5EC543CC" w14:textId="77777777" w:rsidR="00B176A5" w:rsidRPr="003A19DD" w:rsidRDefault="00B176A5" w:rsidP="00B176A5">
            <w:pPr>
              <w:pStyle w:val="WeinbertitelFettGebiet"/>
            </w:pPr>
            <w:r w:rsidRPr="003A19DD">
              <w:t>Jg.</w:t>
            </w:r>
          </w:p>
        </w:tc>
        <w:tc>
          <w:tcPr>
            <w:tcW w:w="839" w:type="dxa"/>
            <w:gridSpan w:val="2"/>
          </w:tcPr>
          <w:p w14:paraId="50C6DFDF" w14:textId="77777777" w:rsidR="00B176A5" w:rsidRPr="003A19DD" w:rsidRDefault="00B176A5" w:rsidP="00B176A5">
            <w:pPr>
              <w:pStyle w:val="WeinbertitelFettGebiet"/>
            </w:pPr>
            <w:r w:rsidRPr="003A19DD">
              <w:t>Liter</w:t>
            </w:r>
          </w:p>
        </w:tc>
        <w:tc>
          <w:tcPr>
            <w:tcW w:w="846" w:type="dxa"/>
          </w:tcPr>
          <w:p w14:paraId="78874407" w14:textId="77777777" w:rsidR="00B176A5" w:rsidRPr="003A19DD" w:rsidRDefault="00B176A5" w:rsidP="00B176A5">
            <w:pPr>
              <w:pStyle w:val="WeinbertitelFettGebiet"/>
              <w:jc w:val="right"/>
            </w:pPr>
            <w:r w:rsidRPr="003A19DD">
              <w:t>CHF</w:t>
            </w:r>
          </w:p>
        </w:tc>
      </w:tr>
      <w:tr w:rsidR="009F132A" w:rsidRPr="003A19DD" w14:paraId="29770D39" w14:textId="77777777" w:rsidTr="00AF4161">
        <w:tc>
          <w:tcPr>
            <w:tcW w:w="1414" w:type="dxa"/>
          </w:tcPr>
          <w:p w14:paraId="2DEA5276" w14:textId="355E6DA9" w:rsidR="009F132A" w:rsidRPr="003A19DD" w:rsidRDefault="00A407FC" w:rsidP="00160251">
            <w:pPr>
              <w:pStyle w:val="Weine12Text"/>
              <w:rPr>
                <w:b/>
                <w:bCs/>
                <w:lang w:val="de-CH"/>
              </w:rPr>
            </w:pPr>
            <w:r w:rsidRPr="003A19DD">
              <w:rPr>
                <w:b/>
                <w:bCs/>
                <w:lang w:val="de-CH"/>
              </w:rPr>
              <w:t>Portugal</w:t>
            </w:r>
          </w:p>
          <w:p w14:paraId="4386A52B" w14:textId="657DD64D" w:rsidR="00A407FC" w:rsidRPr="003A19DD" w:rsidRDefault="00A407FC" w:rsidP="00160251">
            <w:pPr>
              <w:pStyle w:val="Weine12Text"/>
              <w:rPr>
                <w:lang w:val="de-CH"/>
              </w:rPr>
            </w:pPr>
            <w:r w:rsidRPr="003A19DD">
              <w:rPr>
                <w:lang w:val="de-CH"/>
              </w:rPr>
              <w:t>Alentejo</w:t>
            </w:r>
          </w:p>
        </w:tc>
        <w:tc>
          <w:tcPr>
            <w:tcW w:w="5591" w:type="dxa"/>
          </w:tcPr>
          <w:p w14:paraId="132ADA25" w14:textId="77777777" w:rsidR="009F132A" w:rsidRPr="00FE7BCA" w:rsidRDefault="009F132A" w:rsidP="00880A91">
            <w:pPr>
              <w:pStyle w:val="Weine12Text"/>
              <w:rPr>
                <w:lang w:val="es-ES_tradnl"/>
              </w:rPr>
            </w:pPr>
            <w:r w:rsidRPr="00FE7BCA">
              <w:rPr>
                <w:lang w:val="es-ES_tradnl"/>
              </w:rPr>
              <w:t>Dona Maria Reserva</w:t>
            </w:r>
          </w:p>
          <w:p w14:paraId="6DFF7A6F" w14:textId="77777777" w:rsidR="009F132A" w:rsidRPr="00FE7BCA" w:rsidRDefault="009F132A" w:rsidP="00880A91">
            <w:pPr>
              <w:pStyle w:val="Wein10TextNormal"/>
              <w:rPr>
                <w:lang w:val="es-ES_tradnl"/>
              </w:rPr>
            </w:pPr>
            <w:r w:rsidRPr="00FE7BCA">
              <w:rPr>
                <w:lang w:val="es-ES_tradnl"/>
              </w:rPr>
              <w:t>Julio Bastos, Estremoz</w:t>
            </w:r>
          </w:p>
          <w:p w14:paraId="7D08D6FC" w14:textId="0CF670A5" w:rsidR="009F132A" w:rsidRPr="008B0B44" w:rsidRDefault="009F132A" w:rsidP="00880A91">
            <w:pPr>
              <w:pStyle w:val="Wein10TextNormal"/>
              <w:rPr>
                <w:lang w:val="fr-CH"/>
              </w:rPr>
            </w:pPr>
            <w:r w:rsidRPr="008B0B44">
              <w:rPr>
                <w:rFonts w:eastAsia="Calibri" w:cs="Graphik-Extralight"/>
                <w:color w:val="333333"/>
                <w:lang w:val="fr-CH" w:eastAsia="de-CH"/>
              </w:rPr>
              <w:t xml:space="preserve">Alicante Bouschet, Petit Verdot, Syrah / 12 </w:t>
            </w:r>
            <w:proofErr w:type="spellStart"/>
            <w:r w:rsidRPr="008B0B44">
              <w:rPr>
                <w:rFonts w:eastAsia="Calibri" w:cs="Graphik-Extralight"/>
                <w:color w:val="333333"/>
                <w:lang w:val="fr-CH" w:eastAsia="de-CH"/>
              </w:rPr>
              <w:t>Monate</w:t>
            </w:r>
            <w:proofErr w:type="spellEnd"/>
            <w:r w:rsidRPr="008B0B44">
              <w:rPr>
                <w:rFonts w:eastAsia="Calibri" w:cs="Graphik-Extralight"/>
                <w:color w:val="333333"/>
                <w:lang w:val="fr-CH" w:eastAsia="de-CH"/>
              </w:rPr>
              <w:t xml:space="preserve"> Barrique </w:t>
            </w:r>
          </w:p>
          <w:p w14:paraId="2E1CFF7D" w14:textId="004FDF01" w:rsidR="009F132A" w:rsidRPr="008B0B44" w:rsidRDefault="009F132A" w:rsidP="00880A91">
            <w:pPr>
              <w:pStyle w:val="Wein10TextNormal"/>
              <w:rPr>
                <w:lang w:val="fr-CH"/>
              </w:rPr>
            </w:pPr>
          </w:p>
        </w:tc>
        <w:tc>
          <w:tcPr>
            <w:tcW w:w="634" w:type="dxa"/>
          </w:tcPr>
          <w:p w14:paraId="29822B83" w14:textId="77777777" w:rsidR="009F132A" w:rsidRPr="008B0B44" w:rsidRDefault="009F132A" w:rsidP="007D38EA">
            <w:pPr>
              <w:tabs>
                <w:tab w:val="left" w:pos="1418"/>
                <w:tab w:val="left" w:pos="6096"/>
                <w:tab w:val="left" w:pos="6804"/>
                <w:tab w:val="right" w:pos="8931"/>
              </w:tabs>
              <w:ind w:right="-1"/>
              <w:rPr>
                <w:rFonts w:ascii="DaxCondensed" w:hAnsi="DaxCondensed" w:cs="Myriad Pro"/>
                <w:sz w:val="22"/>
                <w:szCs w:val="22"/>
                <w:lang w:val="fr-CH"/>
              </w:rPr>
            </w:pPr>
          </w:p>
        </w:tc>
        <w:tc>
          <w:tcPr>
            <w:tcW w:w="1007" w:type="dxa"/>
          </w:tcPr>
          <w:p w14:paraId="01CC16E9" w14:textId="51036314" w:rsidR="009F132A" w:rsidRPr="003A19DD" w:rsidRDefault="009F132A" w:rsidP="0024581D">
            <w:pPr>
              <w:pStyle w:val="Weine12Text"/>
              <w:rPr>
                <w:lang w:val="de-CH"/>
              </w:rPr>
            </w:pPr>
            <w:r w:rsidRPr="003A19DD">
              <w:rPr>
                <w:lang w:val="de-CH"/>
              </w:rPr>
              <w:t>1</w:t>
            </w:r>
            <w:r w:rsidR="007B4629" w:rsidRPr="003A19DD">
              <w:rPr>
                <w:lang w:val="de-CH"/>
              </w:rPr>
              <w:t>9</w:t>
            </w:r>
          </w:p>
        </w:tc>
        <w:tc>
          <w:tcPr>
            <w:tcW w:w="853" w:type="dxa"/>
            <w:gridSpan w:val="2"/>
          </w:tcPr>
          <w:p w14:paraId="0D97A5B7" w14:textId="54F4F075" w:rsidR="009F132A" w:rsidRPr="003A19DD" w:rsidRDefault="009F132A" w:rsidP="007D38EA">
            <w:pPr>
              <w:pStyle w:val="Weine12Text"/>
              <w:rPr>
                <w:lang w:val="de-CH"/>
              </w:rPr>
            </w:pPr>
            <w:r w:rsidRPr="003A19DD">
              <w:rPr>
                <w:lang w:val="de-CH"/>
              </w:rPr>
              <w:t>0.75</w:t>
            </w:r>
          </w:p>
        </w:tc>
        <w:tc>
          <w:tcPr>
            <w:tcW w:w="854" w:type="dxa"/>
            <w:gridSpan w:val="2"/>
          </w:tcPr>
          <w:p w14:paraId="0DBD1263" w14:textId="19D2B409" w:rsidR="009F132A" w:rsidRPr="003A19DD" w:rsidRDefault="009F132A" w:rsidP="00880A91">
            <w:pPr>
              <w:pStyle w:val="Weine12Text"/>
              <w:jc w:val="right"/>
              <w:rPr>
                <w:lang w:val="de-CH"/>
              </w:rPr>
            </w:pPr>
            <w:r w:rsidRPr="003A19DD">
              <w:rPr>
                <w:lang w:val="de-CH"/>
              </w:rPr>
              <w:t>83.00</w:t>
            </w:r>
          </w:p>
        </w:tc>
      </w:tr>
      <w:tr w:rsidR="001E01BE" w:rsidRPr="003A19DD" w14:paraId="401708BB" w14:textId="77777777" w:rsidTr="00AF4161">
        <w:tc>
          <w:tcPr>
            <w:tcW w:w="1414" w:type="dxa"/>
          </w:tcPr>
          <w:p w14:paraId="23863D9A" w14:textId="2D17E3D4" w:rsidR="001E01BE" w:rsidRPr="003A19DD" w:rsidRDefault="008D354F" w:rsidP="001E01BE">
            <w:pPr>
              <w:pStyle w:val="Weine12Text"/>
              <w:rPr>
                <w:lang w:val="de-CH"/>
              </w:rPr>
            </w:pPr>
            <w:r w:rsidRPr="003A19DD">
              <w:rPr>
                <w:lang w:val="de-CH"/>
              </w:rPr>
              <w:t>Beira Interior</w:t>
            </w:r>
          </w:p>
        </w:tc>
        <w:tc>
          <w:tcPr>
            <w:tcW w:w="5591" w:type="dxa"/>
          </w:tcPr>
          <w:p w14:paraId="03AF5434" w14:textId="772405CB" w:rsidR="001E01BE" w:rsidRPr="003866AC" w:rsidRDefault="008D354F" w:rsidP="001E01BE">
            <w:pPr>
              <w:pStyle w:val="Weine12Text"/>
              <w:rPr>
                <w:lang w:val="it-IT"/>
              </w:rPr>
            </w:pPr>
            <w:r w:rsidRPr="003866AC">
              <w:rPr>
                <w:lang w:val="it-IT"/>
              </w:rPr>
              <w:t xml:space="preserve">T.N.T. </w:t>
            </w:r>
            <w:proofErr w:type="spellStart"/>
            <w:r w:rsidRPr="003866AC">
              <w:rPr>
                <w:lang w:val="it-IT"/>
              </w:rPr>
              <w:t>Almeda</w:t>
            </w:r>
            <w:proofErr w:type="spellEnd"/>
            <w:r w:rsidRPr="003866AC">
              <w:rPr>
                <w:lang w:val="it-IT"/>
              </w:rPr>
              <w:t xml:space="preserve"> Garrett</w:t>
            </w:r>
          </w:p>
          <w:p w14:paraId="783DF9AC" w14:textId="240A6AC1" w:rsidR="001E01BE" w:rsidRPr="003866AC" w:rsidRDefault="008D354F" w:rsidP="001E01BE">
            <w:pPr>
              <w:pStyle w:val="Wein10TextNormal"/>
              <w:rPr>
                <w:lang w:val="it-IT"/>
              </w:rPr>
            </w:pPr>
            <w:r w:rsidRPr="003866AC">
              <w:rPr>
                <w:lang w:val="it-IT"/>
              </w:rPr>
              <w:t xml:space="preserve">Almeida Garrett </w:t>
            </w:r>
            <w:proofErr w:type="spellStart"/>
            <w:r w:rsidRPr="003866AC">
              <w:rPr>
                <w:lang w:val="it-IT"/>
              </w:rPr>
              <w:t>Wines</w:t>
            </w:r>
            <w:proofErr w:type="spellEnd"/>
            <w:r w:rsidRPr="003866AC">
              <w:rPr>
                <w:lang w:val="it-IT"/>
              </w:rPr>
              <w:t xml:space="preserve">, Beira </w:t>
            </w:r>
            <w:proofErr w:type="spellStart"/>
            <w:r w:rsidRPr="003866AC">
              <w:rPr>
                <w:lang w:val="it-IT"/>
              </w:rPr>
              <w:t>Interior</w:t>
            </w:r>
            <w:proofErr w:type="spellEnd"/>
          </w:p>
          <w:p w14:paraId="5AAD886D" w14:textId="77777777" w:rsidR="001E01BE" w:rsidRPr="003A19DD" w:rsidRDefault="001E01BE" w:rsidP="004F73DC">
            <w:pPr>
              <w:pStyle w:val="Wein10TextNormal"/>
            </w:pPr>
            <w:proofErr w:type="spellStart"/>
            <w:r w:rsidRPr="003866AC">
              <w:rPr>
                <w:lang w:val="it-IT"/>
              </w:rPr>
              <w:t>Touriga</w:t>
            </w:r>
            <w:proofErr w:type="spellEnd"/>
            <w:r w:rsidRPr="003866AC">
              <w:rPr>
                <w:lang w:val="it-IT"/>
              </w:rPr>
              <w:t xml:space="preserve"> </w:t>
            </w:r>
            <w:r w:rsidR="008D354F" w:rsidRPr="003866AC">
              <w:rPr>
                <w:lang w:val="it-IT"/>
              </w:rPr>
              <w:t>National</w:t>
            </w:r>
            <w:r w:rsidRPr="003866AC">
              <w:rPr>
                <w:lang w:val="it-IT"/>
              </w:rPr>
              <w:t xml:space="preserve">, </w:t>
            </w:r>
            <w:proofErr w:type="spellStart"/>
            <w:r w:rsidRPr="003866AC">
              <w:rPr>
                <w:lang w:val="it-IT"/>
              </w:rPr>
              <w:t>T</w:t>
            </w:r>
            <w:r w:rsidR="008D354F" w:rsidRPr="003866AC">
              <w:rPr>
                <w:lang w:val="it-IT"/>
              </w:rPr>
              <w:t>rincadeira</w:t>
            </w:r>
            <w:proofErr w:type="spellEnd"/>
            <w:r w:rsidRPr="003866AC">
              <w:rPr>
                <w:lang w:val="it-IT"/>
              </w:rPr>
              <w:t xml:space="preserve"> / </w:t>
            </w:r>
            <w:r w:rsidR="008D354F" w:rsidRPr="003866AC">
              <w:rPr>
                <w:lang w:val="it-IT"/>
              </w:rPr>
              <w:t xml:space="preserve">6Mte. </w:t>
            </w:r>
            <w:proofErr w:type="spellStart"/>
            <w:r w:rsidR="005E7720" w:rsidRPr="003866AC">
              <w:rPr>
                <w:lang w:val="it-IT"/>
              </w:rPr>
              <w:t>f</w:t>
            </w:r>
            <w:r w:rsidR="008D354F" w:rsidRPr="003866AC">
              <w:rPr>
                <w:lang w:val="it-IT"/>
              </w:rPr>
              <w:t>rz</w:t>
            </w:r>
            <w:proofErr w:type="spellEnd"/>
            <w:r w:rsidR="005E7720" w:rsidRPr="003866AC">
              <w:rPr>
                <w:lang w:val="it-IT"/>
              </w:rPr>
              <w:t>.</w:t>
            </w:r>
            <w:r w:rsidR="008D354F" w:rsidRPr="003866AC">
              <w:rPr>
                <w:lang w:val="it-IT"/>
              </w:rPr>
              <w:t xml:space="preserve"> </w:t>
            </w:r>
            <w:r w:rsidRPr="003A19DD">
              <w:t>Barrique</w:t>
            </w:r>
          </w:p>
          <w:p w14:paraId="6FF5F630" w14:textId="34EC0311" w:rsidR="00AF4161" w:rsidRPr="003A19DD" w:rsidRDefault="00AF4161" w:rsidP="004F73DC">
            <w:pPr>
              <w:pStyle w:val="Wein10TextNormal"/>
            </w:pPr>
          </w:p>
        </w:tc>
        <w:tc>
          <w:tcPr>
            <w:tcW w:w="634" w:type="dxa"/>
          </w:tcPr>
          <w:p w14:paraId="49F286F3" w14:textId="77777777" w:rsidR="001E01BE" w:rsidRPr="003A19DD" w:rsidRDefault="001E01BE" w:rsidP="001E01BE">
            <w:pPr>
              <w:tabs>
                <w:tab w:val="left" w:pos="1418"/>
                <w:tab w:val="left" w:pos="6096"/>
                <w:tab w:val="left" w:pos="6804"/>
                <w:tab w:val="right" w:pos="8931"/>
              </w:tabs>
              <w:ind w:right="-1"/>
              <w:rPr>
                <w:rFonts w:ascii="DaxCondensed" w:hAnsi="DaxCondensed"/>
                <w:noProof/>
                <w:sz w:val="22"/>
                <w:szCs w:val="22"/>
                <w:lang w:val="de-CH" w:eastAsia="de-CH"/>
              </w:rPr>
            </w:pPr>
          </w:p>
        </w:tc>
        <w:tc>
          <w:tcPr>
            <w:tcW w:w="1029" w:type="dxa"/>
            <w:gridSpan w:val="2"/>
          </w:tcPr>
          <w:p w14:paraId="782FE753" w14:textId="51751117" w:rsidR="001E01BE" w:rsidRPr="003A19DD" w:rsidRDefault="008D354F" w:rsidP="001E01BE">
            <w:pPr>
              <w:pStyle w:val="Weine12Text"/>
              <w:rPr>
                <w:lang w:val="de-CH"/>
              </w:rPr>
            </w:pPr>
            <w:r w:rsidRPr="003A19DD">
              <w:rPr>
                <w:lang w:val="de-CH"/>
              </w:rPr>
              <w:t>19</w:t>
            </w:r>
          </w:p>
        </w:tc>
        <w:tc>
          <w:tcPr>
            <w:tcW w:w="839" w:type="dxa"/>
            <w:gridSpan w:val="2"/>
          </w:tcPr>
          <w:p w14:paraId="60CA4D31" w14:textId="7E281FBA" w:rsidR="001E01BE" w:rsidRPr="003A19DD" w:rsidRDefault="001E01BE" w:rsidP="001E01BE">
            <w:pPr>
              <w:pStyle w:val="Weine12Text"/>
              <w:rPr>
                <w:lang w:val="de-CH"/>
              </w:rPr>
            </w:pPr>
            <w:r w:rsidRPr="003A19DD">
              <w:rPr>
                <w:lang w:val="de-CH"/>
              </w:rPr>
              <w:t>0.75</w:t>
            </w:r>
          </w:p>
        </w:tc>
        <w:tc>
          <w:tcPr>
            <w:tcW w:w="846" w:type="dxa"/>
          </w:tcPr>
          <w:p w14:paraId="4C003C53" w14:textId="0C445235" w:rsidR="001E01BE" w:rsidRPr="003A19DD" w:rsidRDefault="008D354F" w:rsidP="001E01BE">
            <w:pPr>
              <w:pStyle w:val="Weine12Text"/>
              <w:jc w:val="right"/>
              <w:rPr>
                <w:lang w:val="de-CH"/>
              </w:rPr>
            </w:pPr>
            <w:r w:rsidRPr="003A19DD">
              <w:rPr>
                <w:lang w:val="de-CH"/>
              </w:rPr>
              <w:t>57</w:t>
            </w:r>
            <w:r w:rsidR="001E01BE" w:rsidRPr="003A19DD">
              <w:rPr>
                <w:lang w:val="de-CH"/>
              </w:rPr>
              <w:t>.00</w:t>
            </w:r>
          </w:p>
        </w:tc>
      </w:tr>
      <w:tr w:rsidR="007B4629" w:rsidRPr="003A19DD" w14:paraId="7F4C7935" w14:textId="77777777" w:rsidTr="00B029E5">
        <w:tc>
          <w:tcPr>
            <w:tcW w:w="1414" w:type="dxa"/>
          </w:tcPr>
          <w:p w14:paraId="7026C0D7" w14:textId="77777777" w:rsidR="007B4629" w:rsidRPr="003A19DD" w:rsidRDefault="007B4629" w:rsidP="00B029E5">
            <w:pPr>
              <w:pStyle w:val="Weine12Text"/>
              <w:rPr>
                <w:lang w:val="de-CH"/>
              </w:rPr>
            </w:pPr>
            <w:proofErr w:type="spellStart"/>
            <w:r w:rsidRPr="003A19DD">
              <w:rPr>
                <w:lang w:val="de-CH"/>
              </w:rPr>
              <w:t>Douro</w:t>
            </w:r>
            <w:proofErr w:type="spellEnd"/>
          </w:p>
        </w:tc>
        <w:tc>
          <w:tcPr>
            <w:tcW w:w="5591" w:type="dxa"/>
          </w:tcPr>
          <w:p w14:paraId="19C0F550" w14:textId="77777777" w:rsidR="007B4629" w:rsidRPr="008B0B44" w:rsidRDefault="007B4629" w:rsidP="00B029E5">
            <w:pPr>
              <w:pStyle w:val="Weine12Text"/>
              <w:rPr>
                <w:lang w:val="it-IT"/>
              </w:rPr>
            </w:pPr>
            <w:r w:rsidRPr="008B0B44">
              <w:rPr>
                <w:lang w:val="it-IT"/>
              </w:rPr>
              <w:t xml:space="preserve">Quinta da </w:t>
            </w:r>
            <w:proofErr w:type="spellStart"/>
            <w:r w:rsidRPr="008B0B44">
              <w:rPr>
                <w:lang w:val="it-IT"/>
              </w:rPr>
              <w:t>Extrema</w:t>
            </w:r>
            <w:proofErr w:type="spellEnd"/>
            <w:r w:rsidRPr="008B0B44">
              <w:rPr>
                <w:lang w:val="it-IT"/>
              </w:rPr>
              <w:t xml:space="preserve"> </w:t>
            </w:r>
            <w:proofErr w:type="spellStart"/>
            <w:r w:rsidRPr="008B0B44">
              <w:rPr>
                <w:lang w:val="it-IT"/>
              </w:rPr>
              <w:t>Reserva</w:t>
            </w:r>
            <w:proofErr w:type="spellEnd"/>
            <w:r w:rsidRPr="008B0B44">
              <w:rPr>
                <w:lang w:val="it-IT"/>
              </w:rPr>
              <w:t xml:space="preserve"> Tinto Douro</w:t>
            </w:r>
          </w:p>
          <w:p w14:paraId="1A8FC59F" w14:textId="77777777" w:rsidR="007B4629" w:rsidRPr="00373CE8" w:rsidRDefault="007B4629" w:rsidP="00B029E5">
            <w:pPr>
              <w:pStyle w:val="Wein10TextNormal"/>
              <w:rPr>
                <w:lang w:val="pt-PT"/>
              </w:rPr>
            </w:pPr>
            <w:r w:rsidRPr="00373CE8">
              <w:rPr>
                <w:lang w:val="pt-PT"/>
              </w:rPr>
              <w:t>Quinta Da Extrema</w:t>
            </w:r>
          </w:p>
          <w:p w14:paraId="189D2A26" w14:textId="77777777" w:rsidR="007B4629" w:rsidRPr="00373CE8" w:rsidRDefault="007B4629" w:rsidP="00B029E5">
            <w:pPr>
              <w:pStyle w:val="Wein10TextNormal"/>
              <w:rPr>
                <w:lang w:val="pt-PT"/>
              </w:rPr>
            </w:pPr>
            <w:r w:rsidRPr="00373CE8">
              <w:rPr>
                <w:lang w:val="pt-PT"/>
              </w:rPr>
              <w:t>Touriga Franca, Touriga Francisca, Touriga Nacional / Barrique</w:t>
            </w:r>
          </w:p>
          <w:p w14:paraId="76B43D40" w14:textId="77777777" w:rsidR="007B4629" w:rsidRPr="00373CE8" w:rsidRDefault="007B4629" w:rsidP="007B4629">
            <w:pPr>
              <w:pStyle w:val="Wein10TextNormal"/>
              <w:rPr>
                <w:lang w:val="pt-PT"/>
              </w:rPr>
            </w:pPr>
          </w:p>
        </w:tc>
        <w:tc>
          <w:tcPr>
            <w:tcW w:w="634" w:type="dxa"/>
          </w:tcPr>
          <w:p w14:paraId="7B9EB4AF" w14:textId="77777777" w:rsidR="007B4629" w:rsidRPr="00373CE8" w:rsidRDefault="007B4629" w:rsidP="00B029E5">
            <w:pPr>
              <w:tabs>
                <w:tab w:val="left" w:pos="1418"/>
                <w:tab w:val="left" w:pos="6096"/>
                <w:tab w:val="left" w:pos="6804"/>
                <w:tab w:val="right" w:pos="8931"/>
              </w:tabs>
              <w:ind w:right="-1"/>
              <w:rPr>
                <w:rFonts w:ascii="DaxCondensed" w:hAnsi="DaxCondensed"/>
                <w:noProof/>
                <w:sz w:val="22"/>
                <w:szCs w:val="22"/>
                <w:lang w:val="pt-PT" w:eastAsia="de-CH"/>
              </w:rPr>
            </w:pPr>
          </w:p>
        </w:tc>
        <w:tc>
          <w:tcPr>
            <w:tcW w:w="1029" w:type="dxa"/>
            <w:gridSpan w:val="2"/>
          </w:tcPr>
          <w:p w14:paraId="1286A845" w14:textId="216795B5" w:rsidR="007B4629" w:rsidRPr="003A19DD" w:rsidRDefault="007B4629" w:rsidP="00B029E5">
            <w:pPr>
              <w:pStyle w:val="Weine12Text"/>
              <w:rPr>
                <w:lang w:val="de-CH"/>
              </w:rPr>
            </w:pPr>
            <w:r w:rsidRPr="003A19DD">
              <w:rPr>
                <w:lang w:val="de-CH"/>
              </w:rPr>
              <w:t>21</w:t>
            </w:r>
          </w:p>
          <w:p w14:paraId="52F21AEF" w14:textId="77777777" w:rsidR="007B4629" w:rsidRPr="003A19DD" w:rsidRDefault="007B4629" w:rsidP="00B029E5">
            <w:pPr>
              <w:pStyle w:val="Weine12Text"/>
              <w:rPr>
                <w:lang w:val="de-CH"/>
              </w:rPr>
            </w:pPr>
            <w:r w:rsidRPr="003A19DD">
              <w:rPr>
                <w:lang w:val="de-CH"/>
              </w:rPr>
              <w:t>21</w:t>
            </w:r>
          </w:p>
        </w:tc>
        <w:tc>
          <w:tcPr>
            <w:tcW w:w="839" w:type="dxa"/>
            <w:gridSpan w:val="2"/>
          </w:tcPr>
          <w:p w14:paraId="2D0021AF" w14:textId="77777777" w:rsidR="007B4629" w:rsidRPr="003A19DD" w:rsidRDefault="007B4629" w:rsidP="00B029E5">
            <w:pPr>
              <w:pStyle w:val="Weine12Text"/>
              <w:rPr>
                <w:lang w:val="de-CH"/>
              </w:rPr>
            </w:pPr>
            <w:r w:rsidRPr="003A19DD">
              <w:rPr>
                <w:lang w:val="de-CH"/>
              </w:rPr>
              <w:t>0.75</w:t>
            </w:r>
          </w:p>
          <w:p w14:paraId="79190EC3" w14:textId="77777777" w:rsidR="007B4629" w:rsidRPr="003A19DD" w:rsidRDefault="007B4629" w:rsidP="00B029E5">
            <w:pPr>
              <w:pStyle w:val="Weine12Text"/>
              <w:rPr>
                <w:lang w:val="de-CH"/>
              </w:rPr>
            </w:pPr>
            <w:r w:rsidRPr="003A19DD">
              <w:rPr>
                <w:lang w:val="de-CH"/>
              </w:rPr>
              <w:t>1.50</w:t>
            </w:r>
          </w:p>
        </w:tc>
        <w:tc>
          <w:tcPr>
            <w:tcW w:w="846" w:type="dxa"/>
          </w:tcPr>
          <w:p w14:paraId="51584706" w14:textId="77777777" w:rsidR="007B4629" w:rsidRPr="003A19DD" w:rsidRDefault="007B4629" w:rsidP="00B029E5">
            <w:pPr>
              <w:pStyle w:val="Weine12Text"/>
              <w:jc w:val="right"/>
              <w:rPr>
                <w:lang w:val="de-CH"/>
              </w:rPr>
            </w:pPr>
            <w:r w:rsidRPr="003A19DD">
              <w:rPr>
                <w:lang w:val="de-CH"/>
              </w:rPr>
              <w:t>68.00</w:t>
            </w:r>
          </w:p>
          <w:p w14:paraId="42A99882" w14:textId="77777777" w:rsidR="007B4629" w:rsidRPr="003A19DD" w:rsidRDefault="007B4629" w:rsidP="00B029E5">
            <w:pPr>
              <w:pStyle w:val="Weine12Text"/>
              <w:jc w:val="right"/>
              <w:rPr>
                <w:lang w:val="de-CH"/>
              </w:rPr>
            </w:pPr>
            <w:r w:rsidRPr="003A19DD">
              <w:rPr>
                <w:lang w:val="de-CH"/>
              </w:rPr>
              <w:t>136.00</w:t>
            </w:r>
          </w:p>
        </w:tc>
      </w:tr>
      <w:tr w:rsidR="001E01BE" w:rsidRPr="003A19DD" w14:paraId="1BB76A69" w14:textId="77777777" w:rsidTr="00AF4161">
        <w:tc>
          <w:tcPr>
            <w:tcW w:w="1414" w:type="dxa"/>
          </w:tcPr>
          <w:p w14:paraId="3F9455F8" w14:textId="42B4A393" w:rsidR="001E01BE" w:rsidRPr="003A19DD" w:rsidRDefault="00E5416B" w:rsidP="001E01BE">
            <w:pPr>
              <w:pStyle w:val="Weine12Text"/>
              <w:rPr>
                <w:lang w:val="de-CH"/>
              </w:rPr>
            </w:pPr>
            <w:bookmarkStart w:id="151" w:name="_Hlk193226740"/>
            <w:r w:rsidRPr="003A19DD">
              <w:rPr>
                <w:lang w:val="de-CH"/>
              </w:rPr>
              <w:t xml:space="preserve">Alto </w:t>
            </w:r>
            <w:proofErr w:type="spellStart"/>
            <w:r w:rsidR="001E01BE" w:rsidRPr="003A19DD">
              <w:rPr>
                <w:lang w:val="de-CH"/>
              </w:rPr>
              <w:t>Douro</w:t>
            </w:r>
            <w:proofErr w:type="spellEnd"/>
          </w:p>
        </w:tc>
        <w:tc>
          <w:tcPr>
            <w:tcW w:w="5591" w:type="dxa"/>
          </w:tcPr>
          <w:p w14:paraId="012EBEEC" w14:textId="4E99C93B" w:rsidR="001E01BE" w:rsidRPr="00373CE8" w:rsidRDefault="00E5416B" w:rsidP="001E01BE">
            <w:pPr>
              <w:pStyle w:val="Weine12Text"/>
              <w:rPr>
                <w:lang w:val="pt-PT"/>
              </w:rPr>
            </w:pPr>
            <w:r w:rsidRPr="00373CE8">
              <w:rPr>
                <w:lang w:val="pt-PT"/>
              </w:rPr>
              <w:t>Lés-a-Lés - Tras os Montes – Vinhas Velhas DOC</w:t>
            </w:r>
          </w:p>
          <w:p w14:paraId="795F2658" w14:textId="6A2A58BC" w:rsidR="001E01BE" w:rsidRPr="003A19DD" w:rsidRDefault="00E5416B" w:rsidP="001E01BE">
            <w:pPr>
              <w:pStyle w:val="Wein10TextNormal"/>
            </w:pPr>
            <w:proofErr w:type="spellStart"/>
            <w:r w:rsidRPr="003A19DD">
              <w:t>Wine</w:t>
            </w:r>
            <w:proofErr w:type="spellEnd"/>
            <w:r w:rsidRPr="003A19DD">
              <w:t xml:space="preserve"> Attitude, </w:t>
            </w:r>
            <w:proofErr w:type="spellStart"/>
            <w:r w:rsidRPr="003A19DD">
              <w:t>Lda</w:t>
            </w:r>
            <w:proofErr w:type="spellEnd"/>
          </w:p>
          <w:p w14:paraId="524EEA2A" w14:textId="6BD9CA95" w:rsidR="001E01BE" w:rsidRPr="003A19DD" w:rsidRDefault="00E5416B" w:rsidP="001E01BE">
            <w:pPr>
              <w:pStyle w:val="Wein10TextNormal"/>
            </w:pPr>
            <w:r w:rsidRPr="003A19DD">
              <w:t>Unbestimmte Fülle an Trauben</w:t>
            </w:r>
            <w:r w:rsidR="001E01BE" w:rsidRPr="003A19DD">
              <w:t xml:space="preserve"> / </w:t>
            </w:r>
            <w:r w:rsidRPr="003A19DD">
              <w:t xml:space="preserve">14 Mte. Frz. </w:t>
            </w:r>
            <w:proofErr w:type="spellStart"/>
            <w:r w:rsidRPr="003A19DD">
              <w:t>Foudres</w:t>
            </w:r>
            <w:proofErr w:type="spellEnd"/>
            <w:r w:rsidRPr="003A19DD">
              <w:t xml:space="preserve"> (600lt)</w:t>
            </w:r>
          </w:p>
          <w:p w14:paraId="5DB6C4DD" w14:textId="77777777" w:rsidR="00DD40D4" w:rsidRPr="003A19DD" w:rsidRDefault="00DD40D4" w:rsidP="001E01BE">
            <w:pPr>
              <w:pStyle w:val="Wein10TextNormal"/>
            </w:pPr>
          </w:p>
        </w:tc>
        <w:tc>
          <w:tcPr>
            <w:tcW w:w="634" w:type="dxa"/>
          </w:tcPr>
          <w:p w14:paraId="47AB3AA9" w14:textId="77777777" w:rsidR="001E01BE" w:rsidRPr="003A19DD" w:rsidRDefault="001E01BE" w:rsidP="001E01BE">
            <w:pPr>
              <w:tabs>
                <w:tab w:val="left" w:pos="1418"/>
                <w:tab w:val="left" w:pos="6096"/>
                <w:tab w:val="left" w:pos="6804"/>
                <w:tab w:val="right" w:pos="8931"/>
              </w:tabs>
              <w:ind w:right="-1"/>
              <w:rPr>
                <w:rFonts w:ascii="DaxCondensed" w:hAnsi="DaxCondensed"/>
                <w:noProof/>
                <w:sz w:val="22"/>
                <w:szCs w:val="22"/>
                <w:lang w:val="de-CH" w:eastAsia="de-CH"/>
              </w:rPr>
            </w:pPr>
          </w:p>
        </w:tc>
        <w:tc>
          <w:tcPr>
            <w:tcW w:w="1029" w:type="dxa"/>
            <w:gridSpan w:val="2"/>
          </w:tcPr>
          <w:p w14:paraId="0EF64036" w14:textId="40D545DD" w:rsidR="0044163D" w:rsidRPr="003A19DD" w:rsidRDefault="001E01BE" w:rsidP="0044163D">
            <w:pPr>
              <w:pStyle w:val="Weine12Text"/>
              <w:rPr>
                <w:lang w:val="de-CH"/>
              </w:rPr>
            </w:pPr>
            <w:r w:rsidRPr="003A19DD">
              <w:rPr>
                <w:lang w:val="de-CH"/>
              </w:rPr>
              <w:t>2</w:t>
            </w:r>
            <w:r w:rsidR="007B4629" w:rsidRPr="003A19DD">
              <w:rPr>
                <w:lang w:val="de-CH"/>
              </w:rPr>
              <w:t>1</w:t>
            </w:r>
          </w:p>
        </w:tc>
        <w:tc>
          <w:tcPr>
            <w:tcW w:w="839" w:type="dxa"/>
            <w:gridSpan w:val="2"/>
          </w:tcPr>
          <w:p w14:paraId="180A10CA" w14:textId="23D0A41C" w:rsidR="004C2CF4" w:rsidRPr="003A19DD" w:rsidRDefault="001E01BE" w:rsidP="001E01BE">
            <w:pPr>
              <w:pStyle w:val="Weine12Text"/>
              <w:rPr>
                <w:lang w:val="de-CH"/>
              </w:rPr>
            </w:pPr>
            <w:r w:rsidRPr="003A19DD">
              <w:rPr>
                <w:lang w:val="de-CH"/>
              </w:rPr>
              <w:t>0.75</w:t>
            </w:r>
          </w:p>
        </w:tc>
        <w:tc>
          <w:tcPr>
            <w:tcW w:w="846" w:type="dxa"/>
          </w:tcPr>
          <w:p w14:paraId="4A1A505C" w14:textId="4B33186C" w:rsidR="001E01BE" w:rsidRPr="003A19DD" w:rsidRDefault="00E5416B" w:rsidP="001E01BE">
            <w:pPr>
              <w:pStyle w:val="Weine12Text"/>
              <w:jc w:val="right"/>
              <w:rPr>
                <w:lang w:val="de-CH"/>
              </w:rPr>
            </w:pPr>
            <w:r w:rsidRPr="003A19DD">
              <w:rPr>
                <w:lang w:val="de-CH"/>
              </w:rPr>
              <w:t>74</w:t>
            </w:r>
            <w:r w:rsidR="001E01BE" w:rsidRPr="003A19DD">
              <w:rPr>
                <w:lang w:val="de-CH"/>
              </w:rPr>
              <w:t>.00</w:t>
            </w:r>
          </w:p>
          <w:p w14:paraId="5532DF90" w14:textId="16348C88" w:rsidR="004C2CF4" w:rsidRPr="003A19DD" w:rsidRDefault="004C2CF4" w:rsidP="001E01BE">
            <w:pPr>
              <w:pStyle w:val="Weine12Text"/>
              <w:jc w:val="right"/>
              <w:rPr>
                <w:lang w:val="de-CH"/>
              </w:rPr>
            </w:pPr>
          </w:p>
        </w:tc>
      </w:tr>
      <w:bookmarkEnd w:id="151"/>
      <w:tr w:rsidR="001E01BE" w:rsidRPr="003A19DD" w14:paraId="7727C1BB" w14:textId="77777777" w:rsidTr="00AC2823">
        <w:trPr>
          <w:trHeight w:val="834"/>
        </w:trPr>
        <w:tc>
          <w:tcPr>
            <w:tcW w:w="1414" w:type="dxa"/>
          </w:tcPr>
          <w:p w14:paraId="07EBA1ED" w14:textId="2F915DD0" w:rsidR="001E01BE" w:rsidRPr="003A19DD" w:rsidRDefault="001E01BE" w:rsidP="001E01BE">
            <w:pPr>
              <w:pStyle w:val="Weine12Text"/>
              <w:rPr>
                <w:b/>
                <w:bCs/>
                <w:szCs w:val="24"/>
                <w:lang w:val="de-CH"/>
              </w:rPr>
            </w:pPr>
            <w:r w:rsidRPr="003A19DD">
              <w:rPr>
                <w:b/>
                <w:bCs/>
                <w:szCs w:val="24"/>
                <w:lang w:val="de-CH"/>
              </w:rPr>
              <w:t>Spanien</w:t>
            </w:r>
          </w:p>
          <w:p w14:paraId="0B4A40F3" w14:textId="6F902516" w:rsidR="001E01BE" w:rsidRPr="003A19DD" w:rsidRDefault="001E01BE" w:rsidP="001E01BE">
            <w:pPr>
              <w:pStyle w:val="Weine12Text"/>
              <w:rPr>
                <w:lang w:val="de-CH"/>
              </w:rPr>
            </w:pPr>
            <w:r w:rsidRPr="003A19DD">
              <w:rPr>
                <w:lang w:val="de-CH"/>
              </w:rPr>
              <w:t>Almansa</w:t>
            </w:r>
          </w:p>
        </w:tc>
        <w:tc>
          <w:tcPr>
            <w:tcW w:w="5591" w:type="dxa"/>
          </w:tcPr>
          <w:p w14:paraId="11B526ED" w14:textId="7A14E518" w:rsidR="001E01BE" w:rsidRPr="00FE7BCA" w:rsidRDefault="001E01BE" w:rsidP="001E01BE">
            <w:pPr>
              <w:pStyle w:val="Weine12Text"/>
              <w:rPr>
                <w:lang w:val="es-ES_tradnl"/>
              </w:rPr>
            </w:pPr>
            <w:r w:rsidRPr="00FE7BCA">
              <w:rPr>
                <w:lang w:val="es-ES_tradnl"/>
              </w:rPr>
              <w:t>La Atalaya del Camino</w:t>
            </w:r>
            <w:r w:rsidR="00332476" w:rsidRPr="00FE7BCA">
              <w:rPr>
                <w:lang w:val="es-ES_tradnl"/>
              </w:rPr>
              <w:t xml:space="preserve"> DO Almansa</w:t>
            </w:r>
          </w:p>
          <w:p w14:paraId="6DA308F1" w14:textId="77777777" w:rsidR="001E01BE" w:rsidRPr="00FE7BCA" w:rsidRDefault="001E01BE" w:rsidP="001E01BE">
            <w:pPr>
              <w:pStyle w:val="Wein10TextNormal"/>
              <w:rPr>
                <w:lang w:val="es-ES_tradnl"/>
              </w:rPr>
            </w:pPr>
            <w:r w:rsidRPr="00FE7BCA">
              <w:rPr>
                <w:lang w:val="es-ES_tradnl"/>
              </w:rPr>
              <w:t>Bodega Atalaya, Albacete</w:t>
            </w:r>
          </w:p>
          <w:p w14:paraId="495368D8" w14:textId="77777777" w:rsidR="001E01BE" w:rsidRDefault="001E01BE" w:rsidP="00FE045C">
            <w:pPr>
              <w:pStyle w:val="Wein10TextNormal"/>
              <w:rPr>
                <w:lang w:val="es-ES_tradnl"/>
              </w:rPr>
            </w:pPr>
            <w:r w:rsidRPr="00FE7BCA">
              <w:rPr>
                <w:lang w:val="es-ES_tradnl"/>
              </w:rPr>
              <w:t xml:space="preserve">Garnacha Tintorera, </w:t>
            </w:r>
            <w:proofErr w:type="spellStart"/>
            <w:r w:rsidRPr="00FE7BCA">
              <w:rPr>
                <w:lang w:val="es-ES_tradnl"/>
              </w:rPr>
              <w:t>Monastrell</w:t>
            </w:r>
            <w:proofErr w:type="spellEnd"/>
            <w:r w:rsidRPr="00FE7BCA">
              <w:rPr>
                <w:lang w:val="es-ES_tradnl"/>
              </w:rPr>
              <w:t xml:space="preserve"> / </w:t>
            </w:r>
            <w:proofErr w:type="spellStart"/>
            <w:r w:rsidRPr="00FE7BCA">
              <w:rPr>
                <w:lang w:val="es-ES_tradnl"/>
              </w:rPr>
              <w:t>Barrique</w:t>
            </w:r>
            <w:proofErr w:type="spellEnd"/>
          </w:p>
          <w:p w14:paraId="3AAA7355" w14:textId="44BED73A" w:rsidR="00AC2823" w:rsidRPr="00FE7BCA" w:rsidRDefault="00AC2823" w:rsidP="00FE045C">
            <w:pPr>
              <w:pStyle w:val="Wein10TextNormal"/>
              <w:rPr>
                <w:lang w:val="es-ES_tradnl"/>
              </w:rPr>
            </w:pPr>
          </w:p>
        </w:tc>
        <w:tc>
          <w:tcPr>
            <w:tcW w:w="634" w:type="dxa"/>
          </w:tcPr>
          <w:p w14:paraId="3817618A" w14:textId="77777777" w:rsidR="001E01BE" w:rsidRPr="00FE7BCA" w:rsidRDefault="001E01BE" w:rsidP="001E01BE">
            <w:pPr>
              <w:tabs>
                <w:tab w:val="left" w:pos="1418"/>
                <w:tab w:val="left" w:pos="6096"/>
                <w:tab w:val="left" w:pos="6804"/>
                <w:tab w:val="right" w:pos="8931"/>
              </w:tabs>
              <w:ind w:right="-1"/>
              <w:rPr>
                <w:rFonts w:ascii="DaxCondensed" w:hAnsi="DaxCondensed"/>
                <w:noProof/>
                <w:sz w:val="22"/>
                <w:szCs w:val="22"/>
                <w:lang w:val="es-ES_tradnl" w:eastAsia="de-CH"/>
              </w:rPr>
            </w:pPr>
          </w:p>
        </w:tc>
        <w:tc>
          <w:tcPr>
            <w:tcW w:w="1029" w:type="dxa"/>
            <w:gridSpan w:val="2"/>
          </w:tcPr>
          <w:p w14:paraId="7405C6EB" w14:textId="1788D42F" w:rsidR="001E01BE" w:rsidRPr="003A19DD" w:rsidRDefault="001E01BE" w:rsidP="001E01BE">
            <w:pPr>
              <w:pStyle w:val="Weine12Text"/>
              <w:rPr>
                <w:lang w:val="de-CH"/>
              </w:rPr>
            </w:pPr>
            <w:r w:rsidRPr="003A19DD">
              <w:rPr>
                <w:lang w:val="de-CH"/>
              </w:rPr>
              <w:t>2</w:t>
            </w:r>
            <w:r w:rsidR="0044163D" w:rsidRPr="003A19DD">
              <w:rPr>
                <w:lang w:val="de-CH"/>
              </w:rPr>
              <w:t>1</w:t>
            </w:r>
          </w:p>
        </w:tc>
        <w:tc>
          <w:tcPr>
            <w:tcW w:w="839" w:type="dxa"/>
            <w:gridSpan w:val="2"/>
          </w:tcPr>
          <w:p w14:paraId="1CAD12C5" w14:textId="674D2877" w:rsidR="001E01BE" w:rsidRPr="003A19DD" w:rsidRDefault="001E01BE" w:rsidP="001E01BE">
            <w:pPr>
              <w:pStyle w:val="Weine12Text"/>
              <w:rPr>
                <w:lang w:val="de-CH"/>
              </w:rPr>
            </w:pPr>
            <w:r w:rsidRPr="003A19DD">
              <w:rPr>
                <w:lang w:val="de-CH"/>
              </w:rPr>
              <w:t>0.75</w:t>
            </w:r>
          </w:p>
        </w:tc>
        <w:tc>
          <w:tcPr>
            <w:tcW w:w="846" w:type="dxa"/>
          </w:tcPr>
          <w:p w14:paraId="36B5CA89" w14:textId="16164635" w:rsidR="001E01BE" w:rsidRPr="003A19DD" w:rsidRDefault="001E01BE" w:rsidP="001E01BE">
            <w:pPr>
              <w:pStyle w:val="Weine12Text"/>
              <w:jc w:val="right"/>
              <w:rPr>
                <w:lang w:val="de-CH"/>
              </w:rPr>
            </w:pPr>
            <w:r w:rsidRPr="003A19DD">
              <w:rPr>
                <w:lang w:val="de-CH"/>
              </w:rPr>
              <w:t>59.00</w:t>
            </w:r>
          </w:p>
        </w:tc>
      </w:tr>
      <w:tr w:rsidR="001E01BE" w:rsidRPr="003A19DD" w14:paraId="174ED6D4" w14:textId="77777777" w:rsidTr="00AC2823">
        <w:trPr>
          <w:trHeight w:val="963"/>
        </w:trPr>
        <w:tc>
          <w:tcPr>
            <w:tcW w:w="1414" w:type="dxa"/>
          </w:tcPr>
          <w:p w14:paraId="79E96152" w14:textId="3EC16950" w:rsidR="001E01BE" w:rsidRPr="003A19DD" w:rsidRDefault="001E01BE" w:rsidP="001E01BE">
            <w:pPr>
              <w:pStyle w:val="Weine12Text"/>
              <w:rPr>
                <w:b/>
                <w:bCs/>
                <w:szCs w:val="24"/>
                <w:lang w:val="de-CH"/>
              </w:rPr>
            </w:pPr>
            <w:r w:rsidRPr="003A19DD">
              <w:rPr>
                <w:lang w:val="de-CH"/>
              </w:rPr>
              <w:t>Bierzo</w:t>
            </w:r>
          </w:p>
        </w:tc>
        <w:tc>
          <w:tcPr>
            <w:tcW w:w="5591" w:type="dxa"/>
          </w:tcPr>
          <w:p w14:paraId="1CF1F7EF" w14:textId="5CDDA9FC" w:rsidR="001E01BE" w:rsidRPr="00373CE8" w:rsidRDefault="00E82B9E" w:rsidP="001E01BE">
            <w:pPr>
              <w:pStyle w:val="Weine12Text"/>
              <w:rPr>
                <w:lang w:val="pt-PT"/>
              </w:rPr>
            </w:pPr>
            <w:r w:rsidRPr="00373CE8">
              <w:rPr>
                <w:lang w:val="pt-PT"/>
              </w:rPr>
              <w:t>Paixar DO Bierzo</w:t>
            </w:r>
          </w:p>
          <w:p w14:paraId="0704B4D7" w14:textId="77777777" w:rsidR="00E82B9E" w:rsidRPr="00373CE8" w:rsidRDefault="00E82B9E" w:rsidP="00E82B9E">
            <w:pPr>
              <w:pStyle w:val="Weine12Text"/>
              <w:rPr>
                <w:sz w:val="22"/>
                <w:lang w:val="pt-PT"/>
              </w:rPr>
            </w:pPr>
            <w:r w:rsidRPr="00373CE8">
              <w:rPr>
                <w:sz w:val="22"/>
                <w:lang w:val="pt-PT"/>
              </w:rPr>
              <w:t xml:space="preserve">Viñedos Luna Beberide, Cacabelos - León </w:t>
            </w:r>
          </w:p>
          <w:p w14:paraId="0947796F" w14:textId="23147F0F" w:rsidR="001E01BE" w:rsidRPr="003A19DD" w:rsidRDefault="00E82B9E" w:rsidP="00E82B9E">
            <w:pPr>
              <w:pStyle w:val="Weine12Text"/>
              <w:rPr>
                <w:lang w:val="de-CH"/>
              </w:rPr>
            </w:pPr>
            <w:proofErr w:type="spellStart"/>
            <w:r w:rsidRPr="003A19DD">
              <w:rPr>
                <w:sz w:val="22"/>
                <w:lang w:val="de-CH"/>
              </w:rPr>
              <w:t>Godello</w:t>
            </w:r>
            <w:proofErr w:type="spellEnd"/>
            <w:r w:rsidRPr="003A19DD">
              <w:rPr>
                <w:sz w:val="22"/>
                <w:lang w:val="de-CH"/>
              </w:rPr>
              <w:t xml:space="preserve">, </w:t>
            </w:r>
            <w:proofErr w:type="spellStart"/>
            <w:r w:rsidR="00AF4390" w:rsidRPr="003A19DD">
              <w:rPr>
                <w:sz w:val="22"/>
                <w:lang w:val="de-CH"/>
              </w:rPr>
              <w:t>Mencia</w:t>
            </w:r>
            <w:proofErr w:type="spellEnd"/>
            <w:r w:rsidR="00AF4390" w:rsidRPr="003A19DD">
              <w:rPr>
                <w:sz w:val="22"/>
                <w:lang w:val="de-CH"/>
              </w:rPr>
              <w:t xml:space="preserve"> /</w:t>
            </w:r>
            <w:r w:rsidRPr="003A19DD">
              <w:rPr>
                <w:sz w:val="22"/>
                <w:lang w:val="de-CH"/>
              </w:rPr>
              <w:t xml:space="preserve">12 Mte. </w:t>
            </w:r>
            <w:proofErr w:type="spellStart"/>
            <w:r w:rsidRPr="003A19DD">
              <w:rPr>
                <w:sz w:val="22"/>
                <w:lang w:val="de-CH"/>
              </w:rPr>
              <w:t>Doppelbarrique</w:t>
            </w:r>
            <w:proofErr w:type="spellEnd"/>
            <w:r w:rsidRPr="003A19DD">
              <w:rPr>
                <w:lang w:val="de-CH"/>
              </w:rPr>
              <w:t xml:space="preserve"> </w:t>
            </w:r>
          </w:p>
        </w:tc>
        <w:tc>
          <w:tcPr>
            <w:tcW w:w="634" w:type="dxa"/>
          </w:tcPr>
          <w:p w14:paraId="160A4782" w14:textId="77777777" w:rsidR="001E01BE" w:rsidRPr="003A19DD" w:rsidRDefault="001E01BE" w:rsidP="001E01BE">
            <w:pPr>
              <w:tabs>
                <w:tab w:val="left" w:pos="1418"/>
                <w:tab w:val="left" w:pos="6096"/>
                <w:tab w:val="left" w:pos="6804"/>
                <w:tab w:val="right" w:pos="8931"/>
              </w:tabs>
              <w:ind w:right="-1"/>
              <w:rPr>
                <w:rFonts w:ascii="DaxCondensed" w:hAnsi="DaxCondensed"/>
                <w:noProof/>
                <w:sz w:val="22"/>
                <w:szCs w:val="22"/>
                <w:lang w:val="de-CH" w:eastAsia="de-CH"/>
              </w:rPr>
            </w:pPr>
          </w:p>
        </w:tc>
        <w:tc>
          <w:tcPr>
            <w:tcW w:w="1029" w:type="dxa"/>
            <w:gridSpan w:val="2"/>
          </w:tcPr>
          <w:p w14:paraId="2365F1D6" w14:textId="6E7A3B50" w:rsidR="001E01BE" w:rsidRPr="003A19DD" w:rsidRDefault="00E82B9E" w:rsidP="001E01BE">
            <w:pPr>
              <w:pStyle w:val="Weine12Text"/>
              <w:rPr>
                <w:lang w:val="de-CH"/>
              </w:rPr>
            </w:pPr>
            <w:r w:rsidRPr="003A19DD">
              <w:rPr>
                <w:lang w:val="de-CH"/>
              </w:rPr>
              <w:t>23</w:t>
            </w:r>
          </w:p>
        </w:tc>
        <w:tc>
          <w:tcPr>
            <w:tcW w:w="839" w:type="dxa"/>
            <w:gridSpan w:val="2"/>
          </w:tcPr>
          <w:p w14:paraId="18FB6DA5" w14:textId="575050BB" w:rsidR="001E01BE" w:rsidRPr="003A19DD" w:rsidRDefault="001E01BE" w:rsidP="001E01BE">
            <w:pPr>
              <w:pStyle w:val="Weine12Text"/>
              <w:rPr>
                <w:lang w:val="de-CH"/>
              </w:rPr>
            </w:pPr>
            <w:r w:rsidRPr="003A19DD">
              <w:rPr>
                <w:lang w:val="de-CH"/>
              </w:rPr>
              <w:t>0.75</w:t>
            </w:r>
          </w:p>
        </w:tc>
        <w:tc>
          <w:tcPr>
            <w:tcW w:w="846" w:type="dxa"/>
          </w:tcPr>
          <w:p w14:paraId="00AA10B0" w14:textId="3CE0754A" w:rsidR="001E01BE" w:rsidRPr="003A19DD" w:rsidRDefault="00E82B9E" w:rsidP="001E01BE">
            <w:pPr>
              <w:pStyle w:val="Weine12Text"/>
              <w:jc w:val="right"/>
              <w:rPr>
                <w:lang w:val="de-CH"/>
              </w:rPr>
            </w:pPr>
            <w:r w:rsidRPr="003A19DD">
              <w:rPr>
                <w:lang w:val="de-CH"/>
              </w:rPr>
              <w:t>74</w:t>
            </w:r>
            <w:r w:rsidR="001E01BE" w:rsidRPr="003A19DD">
              <w:rPr>
                <w:lang w:val="de-CH"/>
              </w:rPr>
              <w:t>.00</w:t>
            </w:r>
          </w:p>
        </w:tc>
      </w:tr>
      <w:tr w:rsidR="008B0B44" w:rsidRPr="003A19DD" w14:paraId="0D705B13" w14:textId="77777777" w:rsidTr="00CF3E66">
        <w:trPr>
          <w:trHeight w:val="1134"/>
        </w:trPr>
        <w:tc>
          <w:tcPr>
            <w:tcW w:w="1414" w:type="dxa"/>
          </w:tcPr>
          <w:p w14:paraId="710F8C03" w14:textId="2A62B11C" w:rsidR="008B0B44" w:rsidRPr="003A19DD" w:rsidRDefault="008B0B44" w:rsidP="00CF3E66">
            <w:pPr>
              <w:pStyle w:val="Weine12Text"/>
              <w:rPr>
                <w:b/>
                <w:bCs/>
                <w:szCs w:val="24"/>
                <w:lang w:val="de-CH"/>
              </w:rPr>
            </w:pPr>
          </w:p>
        </w:tc>
        <w:tc>
          <w:tcPr>
            <w:tcW w:w="5591" w:type="dxa"/>
          </w:tcPr>
          <w:p w14:paraId="7C7B36A3" w14:textId="7B1AEE91" w:rsidR="008B0B44" w:rsidRPr="008B0B44" w:rsidRDefault="008B0B44" w:rsidP="00CF3E66">
            <w:pPr>
              <w:pStyle w:val="Weine12Text"/>
              <w:rPr>
                <w:lang w:val="it-IT"/>
              </w:rPr>
            </w:pPr>
            <w:r w:rsidRPr="008B0B44">
              <w:rPr>
                <w:lang w:val="it-IT"/>
              </w:rPr>
              <w:t xml:space="preserve">El </w:t>
            </w:r>
            <w:proofErr w:type="spellStart"/>
            <w:r w:rsidRPr="008B0B44">
              <w:rPr>
                <w:lang w:val="it-IT"/>
              </w:rPr>
              <w:t>Rapolao</w:t>
            </w:r>
            <w:proofErr w:type="spellEnd"/>
            <w:r w:rsidRPr="008B0B44">
              <w:rPr>
                <w:lang w:val="it-IT"/>
              </w:rPr>
              <w:t xml:space="preserve"> DO </w:t>
            </w:r>
            <w:proofErr w:type="spellStart"/>
            <w:r w:rsidRPr="008B0B44">
              <w:rPr>
                <w:lang w:val="it-IT"/>
              </w:rPr>
              <w:t>Bierzo</w:t>
            </w:r>
            <w:proofErr w:type="spellEnd"/>
          </w:p>
          <w:p w14:paraId="1DEC0C9E" w14:textId="60FB4E73" w:rsidR="008B0B44" w:rsidRDefault="008B0B44" w:rsidP="00CF3E66">
            <w:pPr>
              <w:pStyle w:val="Weine12Text"/>
              <w:rPr>
                <w:sz w:val="22"/>
                <w:lang w:val="it-IT"/>
              </w:rPr>
            </w:pPr>
            <w:proofErr w:type="spellStart"/>
            <w:r w:rsidRPr="008B0B44">
              <w:rPr>
                <w:sz w:val="22"/>
                <w:lang w:val="it-IT"/>
              </w:rPr>
              <w:t>Bodega</w:t>
            </w:r>
            <w:proofErr w:type="spellEnd"/>
            <w:r w:rsidRPr="008B0B44">
              <w:rPr>
                <w:sz w:val="22"/>
                <w:lang w:val="it-IT"/>
              </w:rPr>
              <w:t xml:space="preserve"> </w:t>
            </w:r>
            <w:proofErr w:type="spellStart"/>
            <w:r w:rsidRPr="008B0B44">
              <w:rPr>
                <w:sz w:val="22"/>
                <w:lang w:val="it-IT"/>
              </w:rPr>
              <w:t>Roul</w:t>
            </w:r>
            <w:proofErr w:type="spellEnd"/>
            <w:r w:rsidRPr="008B0B44">
              <w:rPr>
                <w:sz w:val="22"/>
                <w:lang w:val="it-IT"/>
              </w:rPr>
              <w:t xml:space="preserve"> </w:t>
            </w:r>
            <w:proofErr w:type="spellStart"/>
            <w:r w:rsidRPr="008B0B44">
              <w:rPr>
                <w:sz w:val="22"/>
                <w:lang w:val="it-IT"/>
              </w:rPr>
              <w:t>Pèrez</w:t>
            </w:r>
            <w:proofErr w:type="spellEnd"/>
            <w:r w:rsidRPr="008B0B44">
              <w:rPr>
                <w:sz w:val="22"/>
                <w:lang w:val="it-IT"/>
              </w:rPr>
              <w:t xml:space="preserve">, </w:t>
            </w:r>
            <w:proofErr w:type="spellStart"/>
            <w:r w:rsidRPr="008B0B44">
              <w:rPr>
                <w:sz w:val="22"/>
                <w:lang w:val="it-IT"/>
              </w:rPr>
              <w:t>Vallafranca</w:t>
            </w:r>
            <w:proofErr w:type="spellEnd"/>
            <w:r w:rsidRPr="008B0B44">
              <w:rPr>
                <w:sz w:val="22"/>
                <w:lang w:val="it-IT"/>
              </w:rPr>
              <w:t xml:space="preserve"> del </w:t>
            </w:r>
            <w:proofErr w:type="spellStart"/>
            <w:r w:rsidRPr="008B0B44">
              <w:rPr>
                <w:sz w:val="22"/>
                <w:lang w:val="it-IT"/>
              </w:rPr>
              <w:t>Bierzo</w:t>
            </w:r>
            <w:proofErr w:type="spellEnd"/>
          </w:p>
          <w:p w14:paraId="4CABD758" w14:textId="126E67DF" w:rsidR="008B0B44" w:rsidRPr="008B0B44" w:rsidRDefault="008B0B44" w:rsidP="00CF3E66">
            <w:pPr>
              <w:pStyle w:val="Weine12Text"/>
              <w:rPr>
                <w:sz w:val="22"/>
                <w:lang w:val="it-IT"/>
              </w:rPr>
            </w:pPr>
            <w:r>
              <w:rPr>
                <w:sz w:val="22"/>
                <w:lang w:val="it-IT"/>
              </w:rPr>
              <w:t xml:space="preserve">Mencia, </w:t>
            </w:r>
            <w:proofErr w:type="spellStart"/>
            <w:r>
              <w:rPr>
                <w:sz w:val="22"/>
                <w:lang w:val="it-IT"/>
              </w:rPr>
              <w:t>Allicante</w:t>
            </w:r>
            <w:proofErr w:type="spellEnd"/>
            <w:r>
              <w:rPr>
                <w:sz w:val="22"/>
                <w:lang w:val="it-IT"/>
              </w:rPr>
              <w:t xml:space="preserve"> </w:t>
            </w:r>
            <w:proofErr w:type="spellStart"/>
            <w:r>
              <w:rPr>
                <w:sz w:val="22"/>
                <w:lang w:val="it-IT"/>
              </w:rPr>
              <w:t>Baouschet</w:t>
            </w:r>
            <w:proofErr w:type="spellEnd"/>
            <w:r>
              <w:rPr>
                <w:sz w:val="22"/>
                <w:lang w:val="it-IT"/>
              </w:rPr>
              <w:t xml:space="preserve">, </w:t>
            </w:r>
            <w:proofErr w:type="spellStart"/>
            <w:r>
              <w:rPr>
                <w:sz w:val="22"/>
                <w:lang w:val="it-IT"/>
              </w:rPr>
              <w:t>Astaladina</w:t>
            </w:r>
            <w:proofErr w:type="spellEnd"/>
            <w:r>
              <w:rPr>
                <w:sz w:val="22"/>
                <w:lang w:val="it-IT"/>
              </w:rPr>
              <w:t xml:space="preserve">, </w:t>
            </w:r>
            <w:proofErr w:type="spellStart"/>
            <w:r>
              <w:rPr>
                <w:sz w:val="22"/>
                <w:lang w:val="it-IT"/>
              </w:rPr>
              <w:t>Souson</w:t>
            </w:r>
            <w:proofErr w:type="spellEnd"/>
          </w:p>
          <w:p w14:paraId="5F441FBC" w14:textId="77777777" w:rsidR="008B0B44" w:rsidRDefault="008B0B44" w:rsidP="00CF3E66">
            <w:pPr>
              <w:pStyle w:val="Weine12Text"/>
              <w:rPr>
                <w:lang w:val="it-IT"/>
              </w:rPr>
            </w:pPr>
            <w:proofErr w:type="spellStart"/>
            <w:r>
              <w:rPr>
                <w:sz w:val="22"/>
                <w:lang w:val="it-IT"/>
              </w:rPr>
              <w:t>Holzfassgärung</w:t>
            </w:r>
            <w:proofErr w:type="spellEnd"/>
            <w:r>
              <w:rPr>
                <w:sz w:val="22"/>
                <w:lang w:val="it-IT"/>
              </w:rPr>
              <w:t xml:space="preserve"> - </w:t>
            </w:r>
            <w:r w:rsidRPr="008B0B44">
              <w:rPr>
                <w:sz w:val="22"/>
                <w:lang w:val="it-IT"/>
              </w:rPr>
              <w:t xml:space="preserve">12 </w:t>
            </w:r>
            <w:proofErr w:type="spellStart"/>
            <w:r w:rsidRPr="008B0B44">
              <w:rPr>
                <w:sz w:val="22"/>
                <w:lang w:val="it-IT"/>
              </w:rPr>
              <w:t>Mte</w:t>
            </w:r>
            <w:proofErr w:type="spellEnd"/>
            <w:r w:rsidRPr="008B0B44">
              <w:rPr>
                <w:sz w:val="22"/>
                <w:lang w:val="it-IT"/>
              </w:rPr>
              <w:t xml:space="preserve">. </w:t>
            </w:r>
            <w:r>
              <w:rPr>
                <w:sz w:val="22"/>
                <w:lang w:val="it-IT"/>
              </w:rPr>
              <w:t>Barrique</w:t>
            </w:r>
            <w:r w:rsidRPr="008B0B44">
              <w:rPr>
                <w:lang w:val="it-IT"/>
              </w:rPr>
              <w:t xml:space="preserve"> </w:t>
            </w:r>
          </w:p>
          <w:p w14:paraId="03ACD78D" w14:textId="04D233FA" w:rsidR="00AC2823" w:rsidRPr="008B0B44" w:rsidRDefault="00AC2823" w:rsidP="00CF3E66">
            <w:pPr>
              <w:pStyle w:val="Weine12Text"/>
              <w:rPr>
                <w:lang w:val="it-IT"/>
              </w:rPr>
            </w:pPr>
          </w:p>
        </w:tc>
        <w:tc>
          <w:tcPr>
            <w:tcW w:w="634" w:type="dxa"/>
          </w:tcPr>
          <w:p w14:paraId="18D60102" w14:textId="77777777" w:rsidR="008B0B44" w:rsidRPr="008B0B44" w:rsidRDefault="008B0B44" w:rsidP="00CF3E66">
            <w:pPr>
              <w:tabs>
                <w:tab w:val="left" w:pos="1418"/>
                <w:tab w:val="left" w:pos="6096"/>
                <w:tab w:val="left" w:pos="6804"/>
                <w:tab w:val="right" w:pos="8931"/>
              </w:tabs>
              <w:ind w:right="-1"/>
              <w:rPr>
                <w:rFonts w:ascii="DaxCondensed" w:hAnsi="DaxCondensed"/>
                <w:noProof/>
                <w:sz w:val="22"/>
                <w:szCs w:val="22"/>
                <w:lang w:val="it-IT" w:eastAsia="de-CH"/>
              </w:rPr>
            </w:pPr>
          </w:p>
        </w:tc>
        <w:tc>
          <w:tcPr>
            <w:tcW w:w="1029" w:type="dxa"/>
            <w:gridSpan w:val="2"/>
          </w:tcPr>
          <w:p w14:paraId="64F179D3" w14:textId="7148790D" w:rsidR="008B0B44" w:rsidRPr="003A19DD" w:rsidRDefault="008B0B44" w:rsidP="00CF3E66">
            <w:pPr>
              <w:pStyle w:val="Weine12Text"/>
              <w:rPr>
                <w:lang w:val="de-CH"/>
              </w:rPr>
            </w:pPr>
            <w:r>
              <w:rPr>
                <w:lang w:val="de-CH"/>
              </w:rPr>
              <w:t>18</w:t>
            </w:r>
          </w:p>
        </w:tc>
        <w:tc>
          <w:tcPr>
            <w:tcW w:w="839" w:type="dxa"/>
            <w:gridSpan w:val="2"/>
          </w:tcPr>
          <w:p w14:paraId="1EDB742A" w14:textId="77777777" w:rsidR="008B0B44" w:rsidRPr="003A19DD" w:rsidRDefault="008B0B44" w:rsidP="00CF3E66">
            <w:pPr>
              <w:pStyle w:val="Weine12Text"/>
              <w:rPr>
                <w:lang w:val="de-CH"/>
              </w:rPr>
            </w:pPr>
            <w:r w:rsidRPr="003A19DD">
              <w:rPr>
                <w:lang w:val="de-CH"/>
              </w:rPr>
              <w:t>0.75</w:t>
            </w:r>
          </w:p>
        </w:tc>
        <w:tc>
          <w:tcPr>
            <w:tcW w:w="846" w:type="dxa"/>
          </w:tcPr>
          <w:p w14:paraId="640420EF" w14:textId="62A3C25A" w:rsidR="008B0B44" w:rsidRPr="003A19DD" w:rsidRDefault="008B0B44" w:rsidP="00CF3E66">
            <w:pPr>
              <w:pStyle w:val="Weine12Text"/>
              <w:jc w:val="right"/>
              <w:rPr>
                <w:lang w:val="de-CH"/>
              </w:rPr>
            </w:pPr>
            <w:r>
              <w:rPr>
                <w:lang w:val="de-CH"/>
              </w:rPr>
              <w:t>68</w:t>
            </w:r>
            <w:r w:rsidRPr="003A19DD">
              <w:rPr>
                <w:lang w:val="de-CH"/>
              </w:rPr>
              <w:t>.00</w:t>
            </w:r>
          </w:p>
        </w:tc>
      </w:tr>
      <w:tr w:rsidR="001E01BE" w:rsidRPr="003A19DD" w14:paraId="003C154B" w14:textId="77777777" w:rsidTr="00AF4161">
        <w:trPr>
          <w:trHeight w:val="782"/>
        </w:trPr>
        <w:tc>
          <w:tcPr>
            <w:tcW w:w="1414" w:type="dxa"/>
          </w:tcPr>
          <w:p w14:paraId="76B68CE1" w14:textId="50C625C9" w:rsidR="001E01BE" w:rsidRPr="003A19DD" w:rsidRDefault="001E01BE" w:rsidP="001E01BE">
            <w:pPr>
              <w:pStyle w:val="Weine12Text"/>
              <w:rPr>
                <w:b/>
                <w:bCs/>
                <w:szCs w:val="24"/>
                <w:lang w:val="de-CH"/>
              </w:rPr>
            </w:pPr>
            <w:bookmarkStart w:id="152" w:name="_Hlk209516813"/>
            <w:r w:rsidRPr="003A19DD">
              <w:rPr>
                <w:lang w:val="de-CH"/>
              </w:rPr>
              <w:t>Castilla La Mancha</w:t>
            </w:r>
          </w:p>
        </w:tc>
        <w:tc>
          <w:tcPr>
            <w:tcW w:w="5591" w:type="dxa"/>
          </w:tcPr>
          <w:p w14:paraId="335DFFBF" w14:textId="77777777" w:rsidR="00B91CD9" w:rsidRPr="008B0B44" w:rsidRDefault="00B91CD9" w:rsidP="00B91CD9">
            <w:pPr>
              <w:pStyle w:val="Wein10TextNormal"/>
              <w:rPr>
                <w:rFonts w:cs="Myriad Pro"/>
                <w:sz w:val="24"/>
                <w:szCs w:val="22"/>
                <w:lang w:val="fr-CH"/>
              </w:rPr>
            </w:pPr>
            <w:r w:rsidRPr="008B0B44">
              <w:rPr>
                <w:rFonts w:cs="Myriad Pro"/>
                <w:sz w:val="24"/>
                <w:szCs w:val="22"/>
                <w:lang w:val="fr-CH"/>
              </w:rPr>
              <w:t xml:space="preserve">Marqués de </w:t>
            </w:r>
            <w:proofErr w:type="spellStart"/>
            <w:r w:rsidRPr="008B0B44">
              <w:rPr>
                <w:rFonts w:cs="Myriad Pro"/>
                <w:sz w:val="24"/>
                <w:szCs w:val="22"/>
                <w:lang w:val="fr-CH"/>
              </w:rPr>
              <w:t>Griñon</w:t>
            </w:r>
            <w:proofErr w:type="spellEnd"/>
            <w:r w:rsidRPr="008B0B44">
              <w:rPr>
                <w:rFonts w:cs="Myriad Pro"/>
                <w:sz w:val="24"/>
                <w:szCs w:val="22"/>
                <w:lang w:val="fr-CH"/>
              </w:rPr>
              <w:t xml:space="preserve"> DO </w:t>
            </w:r>
            <w:proofErr w:type="spellStart"/>
            <w:r w:rsidRPr="008B0B44">
              <w:rPr>
                <w:rFonts w:cs="Myriad Pro"/>
                <w:sz w:val="24"/>
                <w:szCs w:val="22"/>
                <w:lang w:val="fr-CH"/>
              </w:rPr>
              <w:t>Castilla La</w:t>
            </w:r>
            <w:proofErr w:type="spellEnd"/>
            <w:r w:rsidRPr="008B0B44">
              <w:rPr>
                <w:rFonts w:cs="Myriad Pro"/>
                <w:sz w:val="24"/>
                <w:szCs w:val="22"/>
                <w:lang w:val="fr-CH"/>
              </w:rPr>
              <w:t xml:space="preserve"> Mancha</w:t>
            </w:r>
          </w:p>
          <w:p w14:paraId="3829024D" w14:textId="77777777" w:rsidR="00B91CD9" w:rsidRPr="008B0B44" w:rsidRDefault="00B91CD9" w:rsidP="00B91CD9">
            <w:pPr>
              <w:pStyle w:val="Wein10TextNormal"/>
              <w:rPr>
                <w:rFonts w:cs="Myriad Pro"/>
                <w:szCs w:val="21"/>
                <w:lang w:val="fr-CH"/>
              </w:rPr>
            </w:pPr>
            <w:r w:rsidRPr="008B0B44">
              <w:rPr>
                <w:rFonts w:cs="Myriad Pro"/>
                <w:szCs w:val="21"/>
                <w:lang w:val="fr-CH"/>
              </w:rPr>
              <w:t xml:space="preserve">Marqués de </w:t>
            </w:r>
            <w:proofErr w:type="spellStart"/>
            <w:r w:rsidRPr="008B0B44">
              <w:rPr>
                <w:rFonts w:cs="Myriad Pro"/>
                <w:szCs w:val="21"/>
                <w:lang w:val="fr-CH"/>
              </w:rPr>
              <w:t>Griñon</w:t>
            </w:r>
            <w:proofErr w:type="spellEnd"/>
            <w:r w:rsidRPr="008B0B44">
              <w:rPr>
                <w:rFonts w:cs="Myriad Pro"/>
                <w:szCs w:val="21"/>
                <w:lang w:val="fr-CH"/>
              </w:rPr>
              <w:t xml:space="preserve"> (Toledo)</w:t>
            </w:r>
          </w:p>
          <w:p w14:paraId="50993242" w14:textId="77777777" w:rsidR="00AF4161" w:rsidRDefault="00B91CD9" w:rsidP="00A77B6D">
            <w:pPr>
              <w:pStyle w:val="Wein10TextNormal"/>
              <w:rPr>
                <w:rFonts w:cs="Myriad Pro"/>
                <w:szCs w:val="21"/>
              </w:rPr>
            </w:pPr>
            <w:r w:rsidRPr="008B0B44">
              <w:rPr>
                <w:rFonts w:cs="Myriad Pro"/>
                <w:szCs w:val="21"/>
                <w:lang w:val="fr-CH"/>
              </w:rPr>
              <w:t xml:space="preserve">100 % Petit Verdot / 12-15 </w:t>
            </w:r>
            <w:proofErr w:type="spellStart"/>
            <w:r w:rsidRPr="008B0B44">
              <w:rPr>
                <w:rFonts w:cs="Myriad Pro"/>
                <w:szCs w:val="21"/>
                <w:lang w:val="fr-CH"/>
              </w:rPr>
              <w:t>Mte</w:t>
            </w:r>
            <w:proofErr w:type="spellEnd"/>
            <w:r w:rsidRPr="008B0B44">
              <w:rPr>
                <w:rFonts w:cs="Myriad Pro"/>
                <w:szCs w:val="21"/>
                <w:lang w:val="fr-CH"/>
              </w:rPr>
              <w:t xml:space="preserve">. </w:t>
            </w:r>
            <w:r w:rsidRPr="003A19DD">
              <w:rPr>
                <w:rFonts w:cs="Myriad Pro"/>
                <w:szCs w:val="21"/>
              </w:rPr>
              <w:t>Eichenfässer (Allier)</w:t>
            </w:r>
          </w:p>
          <w:p w14:paraId="54479AE8" w14:textId="68A352F7" w:rsidR="00AC2823" w:rsidRPr="00AC2823" w:rsidRDefault="00AC2823" w:rsidP="00A77B6D">
            <w:pPr>
              <w:pStyle w:val="Wein10TextNormal"/>
              <w:rPr>
                <w:rFonts w:cs="Myriad Pro"/>
                <w:szCs w:val="21"/>
              </w:rPr>
            </w:pPr>
          </w:p>
        </w:tc>
        <w:tc>
          <w:tcPr>
            <w:tcW w:w="634" w:type="dxa"/>
          </w:tcPr>
          <w:p w14:paraId="5A0EAA32" w14:textId="77777777" w:rsidR="001E01BE" w:rsidRPr="003A19DD" w:rsidRDefault="001E01BE" w:rsidP="001E01BE">
            <w:pPr>
              <w:tabs>
                <w:tab w:val="left" w:pos="1418"/>
                <w:tab w:val="left" w:pos="6096"/>
                <w:tab w:val="left" w:pos="6804"/>
                <w:tab w:val="right" w:pos="8931"/>
              </w:tabs>
              <w:ind w:right="-1"/>
              <w:rPr>
                <w:rFonts w:ascii="DaxCondensed" w:hAnsi="DaxCondensed"/>
                <w:noProof/>
                <w:sz w:val="22"/>
                <w:szCs w:val="22"/>
                <w:lang w:val="de-CH" w:eastAsia="de-CH"/>
              </w:rPr>
            </w:pPr>
          </w:p>
        </w:tc>
        <w:tc>
          <w:tcPr>
            <w:tcW w:w="1029" w:type="dxa"/>
            <w:gridSpan w:val="2"/>
          </w:tcPr>
          <w:p w14:paraId="7FA419ED" w14:textId="0D3D3AB5" w:rsidR="001E01BE" w:rsidRPr="003A19DD" w:rsidRDefault="001E01BE" w:rsidP="001E01BE">
            <w:pPr>
              <w:pStyle w:val="Weine12Text"/>
              <w:rPr>
                <w:lang w:val="de-CH"/>
              </w:rPr>
            </w:pPr>
            <w:r w:rsidRPr="003A19DD">
              <w:rPr>
                <w:lang w:val="de-CH"/>
              </w:rPr>
              <w:t>18</w:t>
            </w:r>
          </w:p>
        </w:tc>
        <w:tc>
          <w:tcPr>
            <w:tcW w:w="839" w:type="dxa"/>
            <w:gridSpan w:val="2"/>
          </w:tcPr>
          <w:p w14:paraId="55838A2A" w14:textId="0101EA8E" w:rsidR="001E01BE" w:rsidRPr="003A19DD" w:rsidRDefault="001E01BE" w:rsidP="001E01BE">
            <w:pPr>
              <w:pStyle w:val="Weine12Text"/>
              <w:rPr>
                <w:lang w:val="de-CH"/>
              </w:rPr>
            </w:pPr>
            <w:r w:rsidRPr="003A19DD">
              <w:rPr>
                <w:lang w:val="de-CH"/>
              </w:rPr>
              <w:t>0.75</w:t>
            </w:r>
          </w:p>
        </w:tc>
        <w:tc>
          <w:tcPr>
            <w:tcW w:w="846" w:type="dxa"/>
          </w:tcPr>
          <w:p w14:paraId="32584AD8" w14:textId="418FF0EC" w:rsidR="001E01BE" w:rsidRPr="003A19DD" w:rsidRDefault="001E01BE" w:rsidP="001E01BE">
            <w:pPr>
              <w:pStyle w:val="Weine12Text"/>
              <w:jc w:val="right"/>
              <w:rPr>
                <w:lang w:val="de-CH"/>
              </w:rPr>
            </w:pPr>
            <w:r w:rsidRPr="003A19DD">
              <w:rPr>
                <w:lang w:val="de-CH"/>
              </w:rPr>
              <w:t>72.00</w:t>
            </w:r>
          </w:p>
        </w:tc>
      </w:tr>
      <w:bookmarkEnd w:id="152"/>
      <w:tr w:rsidR="00A77B6D" w:rsidRPr="003A19DD" w14:paraId="40DFEA3B" w14:textId="77777777" w:rsidTr="00AF4161">
        <w:tc>
          <w:tcPr>
            <w:tcW w:w="1414" w:type="dxa"/>
          </w:tcPr>
          <w:p w14:paraId="665B3655" w14:textId="04B6B014" w:rsidR="00A77B6D" w:rsidRPr="003A19DD" w:rsidRDefault="00A77B6D" w:rsidP="00A77B6D">
            <w:pPr>
              <w:pStyle w:val="Weine12Text"/>
              <w:rPr>
                <w:lang w:val="de-CH"/>
              </w:rPr>
            </w:pPr>
            <w:r w:rsidRPr="003A19DD">
              <w:rPr>
                <w:lang w:val="de-CH"/>
              </w:rPr>
              <w:t>Castilla y Léon</w:t>
            </w:r>
          </w:p>
        </w:tc>
        <w:tc>
          <w:tcPr>
            <w:tcW w:w="5591" w:type="dxa"/>
          </w:tcPr>
          <w:p w14:paraId="5ECBB81B" w14:textId="77777777" w:rsidR="00A77B6D" w:rsidRPr="00373CE8" w:rsidRDefault="00A77B6D" w:rsidP="00A77B6D">
            <w:pPr>
              <w:pStyle w:val="Wein10TextNormal"/>
              <w:rPr>
                <w:sz w:val="24"/>
                <w:szCs w:val="24"/>
                <w:lang w:val="pt-PT"/>
              </w:rPr>
            </w:pPr>
            <w:r w:rsidRPr="00373CE8">
              <w:rPr>
                <w:sz w:val="24"/>
                <w:szCs w:val="24"/>
                <w:lang w:val="pt-PT"/>
              </w:rPr>
              <w:t xml:space="preserve">Galia Villages </w:t>
            </w:r>
          </w:p>
          <w:p w14:paraId="1ECD1BEA" w14:textId="6049FBF4" w:rsidR="00A77B6D" w:rsidRPr="00373CE8" w:rsidRDefault="00A77B6D" w:rsidP="00A77B6D">
            <w:pPr>
              <w:pStyle w:val="Wein10TextNormal"/>
              <w:rPr>
                <w:lang w:val="pt-PT"/>
              </w:rPr>
            </w:pPr>
            <w:r w:rsidRPr="00373CE8">
              <w:rPr>
                <w:lang w:val="pt-PT"/>
              </w:rPr>
              <w:t>Bodega El Regajal, Aranjuez</w:t>
            </w:r>
          </w:p>
          <w:p w14:paraId="0213D596" w14:textId="77777777" w:rsidR="00AF4161" w:rsidRDefault="00A77B6D" w:rsidP="00A77B6D">
            <w:pPr>
              <w:pStyle w:val="Wein10TextNormal"/>
            </w:pPr>
            <w:r w:rsidRPr="003A19DD">
              <w:t xml:space="preserve">Barrique neu und gebraucht + Holzfass </w:t>
            </w:r>
          </w:p>
          <w:p w14:paraId="45EC4340" w14:textId="79706A1A" w:rsidR="00AC2823" w:rsidRPr="003A19DD" w:rsidRDefault="00AC2823" w:rsidP="00A77B6D">
            <w:pPr>
              <w:pStyle w:val="Wein10TextNormal"/>
            </w:pPr>
          </w:p>
        </w:tc>
        <w:tc>
          <w:tcPr>
            <w:tcW w:w="634" w:type="dxa"/>
          </w:tcPr>
          <w:p w14:paraId="13DCC35F" w14:textId="17A661D4" w:rsidR="00A77B6D" w:rsidRPr="003A19DD" w:rsidRDefault="00A77B6D" w:rsidP="00A77B6D">
            <w:pPr>
              <w:tabs>
                <w:tab w:val="left" w:pos="1418"/>
                <w:tab w:val="left" w:pos="6096"/>
                <w:tab w:val="left" w:pos="6804"/>
                <w:tab w:val="right" w:pos="8931"/>
              </w:tabs>
              <w:ind w:right="-1"/>
              <w:rPr>
                <w:rFonts w:ascii="DaxCondensed" w:hAnsi="DaxCondensed"/>
                <w:noProof/>
                <w:sz w:val="22"/>
                <w:szCs w:val="22"/>
                <w:lang w:val="de-CH" w:eastAsia="de-CH"/>
              </w:rPr>
            </w:pPr>
          </w:p>
        </w:tc>
        <w:tc>
          <w:tcPr>
            <w:tcW w:w="1029" w:type="dxa"/>
            <w:gridSpan w:val="2"/>
          </w:tcPr>
          <w:p w14:paraId="173FD42D" w14:textId="4EE3382D" w:rsidR="00A77B6D" w:rsidRPr="003A19DD" w:rsidRDefault="00A77B6D" w:rsidP="00A77B6D">
            <w:pPr>
              <w:pStyle w:val="Weine12Text"/>
              <w:rPr>
                <w:lang w:val="de-CH"/>
              </w:rPr>
            </w:pPr>
            <w:r w:rsidRPr="003A19DD">
              <w:rPr>
                <w:lang w:val="de-CH"/>
              </w:rPr>
              <w:t>1</w:t>
            </w:r>
            <w:r w:rsidR="008A4E64" w:rsidRPr="003A19DD">
              <w:rPr>
                <w:lang w:val="de-CH"/>
              </w:rPr>
              <w:t>9</w:t>
            </w:r>
          </w:p>
        </w:tc>
        <w:tc>
          <w:tcPr>
            <w:tcW w:w="839" w:type="dxa"/>
            <w:gridSpan w:val="2"/>
          </w:tcPr>
          <w:p w14:paraId="06BB92D3" w14:textId="3B5EE32E" w:rsidR="00A77B6D" w:rsidRPr="003A19DD" w:rsidRDefault="00A77B6D" w:rsidP="00A77B6D">
            <w:pPr>
              <w:pStyle w:val="Weine12Text"/>
              <w:rPr>
                <w:lang w:val="de-CH"/>
              </w:rPr>
            </w:pPr>
            <w:r w:rsidRPr="003A19DD">
              <w:rPr>
                <w:lang w:val="de-CH"/>
              </w:rPr>
              <w:t>0.75</w:t>
            </w:r>
          </w:p>
        </w:tc>
        <w:tc>
          <w:tcPr>
            <w:tcW w:w="846" w:type="dxa"/>
          </w:tcPr>
          <w:p w14:paraId="64FC5F46" w14:textId="0E6DEE71" w:rsidR="00A77B6D" w:rsidRPr="003A19DD" w:rsidRDefault="00A77B6D" w:rsidP="00A77B6D">
            <w:pPr>
              <w:pStyle w:val="Weine12Text"/>
              <w:jc w:val="right"/>
              <w:rPr>
                <w:lang w:val="de-CH"/>
              </w:rPr>
            </w:pPr>
            <w:r w:rsidRPr="003A19DD">
              <w:rPr>
                <w:lang w:val="de-CH"/>
              </w:rPr>
              <w:t>68.00</w:t>
            </w:r>
          </w:p>
        </w:tc>
      </w:tr>
      <w:tr w:rsidR="001E01BE" w:rsidRPr="003A19DD" w14:paraId="3036600C" w14:textId="77777777" w:rsidTr="00AF4161">
        <w:tc>
          <w:tcPr>
            <w:tcW w:w="1414" w:type="dxa"/>
          </w:tcPr>
          <w:p w14:paraId="43F33F2B" w14:textId="77777777" w:rsidR="001E01BE" w:rsidRPr="003A19DD" w:rsidRDefault="001E01BE" w:rsidP="001E01BE">
            <w:pPr>
              <w:pStyle w:val="Weine12Text"/>
              <w:rPr>
                <w:lang w:val="de-CH"/>
              </w:rPr>
            </w:pPr>
            <w:bookmarkStart w:id="153" w:name="_Hlk190095464"/>
            <w:r w:rsidRPr="003A19DD">
              <w:rPr>
                <w:lang w:val="de-CH"/>
              </w:rPr>
              <w:t>Ribera del Duero</w:t>
            </w:r>
          </w:p>
        </w:tc>
        <w:tc>
          <w:tcPr>
            <w:tcW w:w="5591" w:type="dxa"/>
          </w:tcPr>
          <w:p w14:paraId="7510A7D3" w14:textId="3F1914E3" w:rsidR="008D354F" w:rsidRPr="00FE7BCA" w:rsidRDefault="005846CF" w:rsidP="001E01BE">
            <w:pPr>
              <w:pStyle w:val="Wein10TextNormal"/>
              <w:rPr>
                <w:sz w:val="24"/>
                <w:szCs w:val="24"/>
                <w:lang w:val="es-ES_tradnl"/>
              </w:rPr>
            </w:pPr>
            <w:r>
              <w:rPr>
                <w:sz w:val="24"/>
                <w:szCs w:val="24"/>
                <w:lang w:val="es-ES_tradnl"/>
              </w:rPr>
              <w:t xml:space="preserve">Silencio de Miros </w:t>
            </w:r>
          </w:p>
          <w:p w14:paraId="3F277654" w14:textId="1FC3C44D" w:rsidR="00332476" w:rsidRPr="00FE7BCA" w:rsidRDefault="00332476" w:rsidP="00332476">
            <w:pPr>
              <w:pStyle w:val="Wein10TextNormal"/>
              <w:rPr>
                <w:lang w:val="es-ES_tradnl"/>
              </w:rPr>
            </w:pPr>
            <w:r w:rsidRPr="00FE7BCA">
              <w:rPr>
                <w:lang w:val="es-ES_tradnl"/>
              </w:rPr>
              <w:t xml:space="preserve">Bodegas </w:t>
            </w:r>
            <w:r w:rsidR="005846CF">
              <w:rPr>
                <w:lang w:val="es-ES_tradnl"/>
              </w:rPr>
              <w:t xml:space="preserve">Peñafiel – ‘Parcela </w:t>
            </w:r>
            <w:proofErr w:type="spellStart"/>
            <w:r w:rsidR="005846CF">
              <w:rPr>
                <w:lang w:val="es-ES_tradnl"/>
              </w:rPr>
              <w:t>Rafaeö</w:t>
            </w:r>
            <w:proofErr w:type="spellEnd"/>
            <w:r w:rsidR="005846CF">
              <w:rPr>
                <w:lang w:val="es-ES_tradnl"/>
              </w:rPr>
              <w:t xml:space="preserve">’ (1000 </w:t>
            </w:r>
            <w:proofErr w:type="spellStart"/>
            <w:r w:rsidR="005846CF">
              <w:rPr>
                <w:lang w:val="es-ES_tradnl"/>
              </w:rPr>
              <w:t>müM</w:t>
            </w:r>
            <w:proofErr w:type="spellEnd"/>
            <w:r w:rsidR="005846CF">
              <w:rPr>
                <w:lang w:val="es-ES_tradnl"/>
              </w:rPr>
              <w:t>)</w:t>
            </w:r>
            <w:r w:rsidRPr="00FE7BCA">
              <w:rPr>
                <w:lang w:val="es-ES_tradnl"/>
              </w:rPr>
              <w:t xml:space="preserve"> </w:t>
            </w:r>
            <w:r w:rsidR="00E85023">
              <w:rPr>
                <w:lang w:val="es-ES_tradnl"/>
              </w:rPr>
              <w:t>–</w:t>
            </w:r>
            <w:r w:rsidR="008D6C50">
              <w:rPr>
                <w:lang w:val="es-ES_tradnl"/>
              </w:rPr>
              <w:t xml:space="preserve"> </w:t>
            </w:r>
            <w:r w:rsidR="00E85023">
              <w:rPr>
                <w:lang w:val="es-ES_tradnl"/>
              </w:rPr>
              <w:t xml:space="preserve">Peñafiel </w:t>
            </w:r>
            <w:r w:rsidRPr="00FE7BCA">
              <w:rPr>
                <w:lang w:val="es-ES_tradnl"/>
              </w:rPr>
              <w:t xml:space="preserve">Duero-Tal </w:t>
            </w:r>
          </w:p>
          <w:p w14:paraId="614B7004" w14:textId="2FE07E29" w:rsidR="001E01BE" w:rsidRPr="008D6C50" w:rsidRDefault="008D6C50" w:rsidP="001E01BE">
            <w:pPr>
              <w:pStyle w:val="Wein10TextNormal"/>
              <w:rPr>
                <w:lang w:val="it-IT"/>
              </w:rPr>
            </w:pPr>
            <w:r>
              <w:rPr>
                <w:lang w:val="it-IT"/>
              </w:rPr>
              <w:t>100</w:t>
            </w:r>
            <w:r w:rsidR="001E01BE" w:rsidRPr="008B0B44">
              <w:rPr>
                <w:lang w:val="it-IT"/>
              </w:rPr>
              <w:t xml:space="preserve">% </w:t>
            </w:r>
            <w:r>
              <w:rPr>
                <w:lang w:val="it-IT"/>
              </w:rPr>
              <w:t>Tinto Fino (</w:t>
            </w:r>
            <w:proofErr w:type="spellStart"/>
            <w:r>
              <w:rPr>
                <w:lang w:val="it-IT"/>
              </w:rPr>
              <w:t>Tempranillo</w:t>
            </w:r>
            <w:proofErr w:type="spellEnd"/>
            <w:proofErr w:type="gramStart"/>
            <w:r>
              <w:rPr>
                <w:lang w:val="it-IT"/>
              </w:rPr>
              <w:t xml:space="preserve">)( </w:t>
            </w:r>
            <w:proofErr w:type="spellStart"/>
            <w:r>
              <w:rPr>
                <w:lang w:val="it-IT"/>
              </w:rPr>
              <w:t>Gährung</w:t>
            </w:r>
            <w:proofErr w:type="gramEnd"/>
            <w:r>
              <w:rPr>
                <w:lang w:val="it-IT"/>
              </w:rPr>
              <w:t>+Reifung</w:t>
            </w:r>
            <w:proofErr w:type="spellEnd"/>
            <w:r w:rsidR="001E01BE" w:rsidRPr="008B0B44">
              <w:rPr>
                <w:lang w:val="it-IT"/>
              </w:rPr>
              <w:t xml:space="preserve"> </w:t>
            </w:r>
            <w:r w:rsidR="001E01BE" w:rsidRPr="008D6C50">
              <w:rPr>
                <w:lang w:val="it-IT"/>
              </w:rPr>
              <w:t>Barrique</w:t>
            </w:r>
            <w:r>
              <w:rPr>
                <w:lang w:val="it-IT"/>
              </w:rPr>
              <w:t xml:space="preserve"> (250/500)</w:t>
            </w:r>
          </w:p>
          <w:p w14:paraId="26154071" w14:textId="77777777" w:rsidR="001E01BE" w:rsidRPr="008D6C50" w:rsidRDefault="001E01BE" w:rsidP="001E01BE">
            <w:pPr>
              <w:pStyle w:val="Wein10TextNormal"/>
              <w:rPr>
                <w:lang w:val="it-IT"/>
              </w:rPr>
            </w:pPr>
          </w:p>
        </w:tc>
        <w:tc>
          <w:tcPr>
            <w:tcW w:w="634" w:type="dxa"/>
          </w:tcPr>
          <w:p w14:paraId="1855F39D" w14:textId="77777777" w:rsidR="001E01BE" w:rsidRPr="008D6C50" w:rsidRDefault="001E01BE" w:rsidP="001E01BE">
            <w:pPr>
              <w:tabs>
                <w:tab w:val="left" w:pos="1418"/>
                <w:tab w:val="left" w:pos="6096"/>
                <w:tab w:val="left" w:pos="6804"/>
                <w:tab w:val="right" w:pos="8931"/>
              </w:tabs>
              <w:ind w:right="-1"/>
              <w:rPr>
                <w:rFonts w:ascii="DaxCondensed" w:hAnsi="DaxCondensed"/>
                <w:noProof/>
                <w:sz w:val="22"/>
                <w:szCs w:val="22"/>
                <w:lang w:val="it-IT" w:eastAsia="de-CH"/>
              </w:rPr>
            </w:pPr>
          </w:p>
        </w:tc>
        <w:tc>
          <w:tcPr>
            <w:tcW w:w="1007" w:type="dxa"/>
          </w:tcPr>
          <w:p w14:paraId="346F893B" w14:textId="77777777" w:rsidR="001E01BE" w:rsidRPr="003A19DD" w:rsidRDefault="001E01BE" w:rsidP="001E01BE">
            <w:pPr>
              <w:pStyle w:val="Weine12Text"/>
              <w:rPr>
                <w:lang w:val="de-CH"/>
              </w:rPr>
            </w:pPr>
            <w:r w:rsidRPr="003A19DD">
              <w:rPr>
                <w:lang w:val="de-CH"/>
              </w:rPr>
              <w:t>19</w:t>
            </w:r>
          </w:p>
        </w:tc>
        <w:tc>
          <w:tcPr>
            <w:tcW w:w="853" w:type="dxa"/>
            <w:gridSpan w:val="2"/>
          </w:tcPr>
          <w:p w14:paraId="35F062F1" w14:textId="77777777" w:rsidR="001E01BE" w:rsidRPr="003A19DD" w:rsidRDefault="001E01BE" w:rsidP="001E01BE">
            <w:pPr>
              <w:pStyle w:val="Weine12Text"/>
              <w:rPr>
                <w:lang w:val="de-CH"/>
              </w:rPr>
            </w:pPr>
            <w:r w:rsidRPr="003A19DD">
              <w:rPr>
                <w:lang w:val="de-CH"/>
              </w:rPr>
              <w:t>0.75</w:t>
            </w:r>
          </w:p>
        </w:tc>
        <w:tc>
          <w:tcPr>
            <w:tcW w:w="854" w:type="dxa"/>
            <w:gridSpan w:val="2"/>
          </w:tcPr>
          <w:p w14:paraId="62108E77" w14:textId="24604351" w:rsidR="001E01BE" w:rsidRPr="003A19DD" w:rsidRDefault="00F833FD" w:rsidP="001E01BE">
            <w:pPr>
              <w:pStyle w:val="Weine12Text"/>
              <w:jc w:val="right"/>
              <w:rPr>
                <w:lang w:val="de-CH"/>
              </w:rPr>
            </w:pPr>
            <w:r>
              <w:rPr>
                <w:lang w:val="de-CH"/>
              </w:rPr>
              <w:t>85</w:t>
            </w:r>
            <w:r w:rsidR="001E01BE" w:rsidRPr="003A19DD">
              <w:rPr>
                <w:lang w:val="de-CH"/>
              </w:rPr>
              <w:t>.00</w:t>
            </w:r>
          </w:p>
        </w:tc>
      </w:tr>
      <w:tr w:rsidR="001E01BE" w:rsidRPr="003A19DD" w14:paraId="2B33F9BB" w14:textId="77777777" w:rsidTr="00D226F8">
        <w:tc>
          <w:tcPr>
            <w:tcW w:w="1414" w:type="dxa"/>
          </w:tcPr>
          <w:p w14:paraId="798516A7" w14:textId="7FDBCD3A" w:rsidR="001E01BE" w:rsidRPr="003A19DD" w:rsidRDefault="001E01BE" w:rsidP="001E01BE">
            <w:pPr>
              <w:pStyle w:val="Weine12Text"/>
              <w:rPr>
                <w:lang w:val="de-CH"/>
              </w:rPr>
            </w:pPr>
          </w:p>
        </w:tc>
        <w:tc>
          <w:tcPr>
            <w:tcW w:w="5591" w:type="dxa"/>
          </w:tcPr>
          <w:p w14:paraId="01C2FC08" w14:textId="3946910F" w:rsidR="001E01BE" w:rsidRPr="00FE7BCA" w:rsidRDefault="001E01BE" w:rsidP="001E01BE">
            <w:pPr>
              <w:pStyle w:val="Weine12Text"/>
              <w:rPr>
                <w:lang w:val="es-ES_tradnl"/>
              </w:rPr>
            </w:pPr>
            <w:r w:rsidRPr="00FE7BCA">
              <w:rPr>
                <w:lang w:val="es-ES_tradnl"/>
              </w:rPr>
              <w:t xml:space="preserve">Finca La Revilla DO </w:t>
            </w:r>
            <w:r w:rsidR="00332476" w:rsidRPr="00FE7BCA">
              <w:rPr>
                <w:lang w:val="es-ES_tradnl"/>
              </w:rPr>
              <w:t>Ribera del Duero</w:t>
            </w:r>
            <w:r w:rsidR="00AF4161" w:rsidRPr="00FE7BCA">
              <w:rPr>
                <w:lang w:val="es-ES_tradnl"/>
              </w:rPr>
              <w:t xml:space="preserve"> </w:t>
            </w:r>
          </w:p>
          <w:p w14:paraId="304B8005" w14:textId="01F9F4A2" w:rsidR="001E01BE" w:rsidRPr="00FE7BCA" w:rsidRDefault="001E01BE" w:rsidP="001E01BE">
            <w:pPr>
              <w:pStyle w:val="Wein10TextNormal"/>
              <w:rPr>
                <w:lang w:val="es-ES_tradnl"/>
              </w:rPr>
            </w:pPr>
            <w:r w:rsidRPr="00FE7BCA">
              <w:rPr>
                <w:lang w:val="es-ES_tradnl"/>
              </w:rPr>
              <w:t xml:space="preserve">Bodegas y Viñedos </w:t>
            </w:r>
            <w:proofErr w:type="spellStart"/>
            <w:r w:rsidRPr="00FE7BCA">
              <w:rPr>
                <w:lang w:val="es-ES_tradnl"/>
              </w:rPr>
              <w:t>Valtravieso</w:t>
            </w:r>
            <w:proofErr w:type="spellEnd"/>
            <w:r w:rsidRPr="00FE7BCA">
              <w:rPr>
                <w:lang w:val="es-ES_tradnl"/>
              </w:rPr>
              <w:t>, Duero-Tal (Covarrubias)</w:t>
            </w:r>
          </w:p>
          <w:p w14:paraId="5B7B13BD" w14:textId="6AE4C222" w:rsidR="001E01BE" w:rsidRPr="003A19DD" w:rsidRDefault="001E01BE" w:rsidP="001E01BE">
            <w:pPr>
              <w:pStyle w:val="Wein10TextNormal"/>
            </w:pPr>
            <w:r w:rsidRPr="003A19DD">
              <w:t>100 % Tempranillo / 12 Mte. französische Barrique</w:t>
            </w:r>
          </w:p>
          <w:p w14:paraId="1BB114ED" w14:textId="77777777" w:rsidR="001E01BE" w:rsidRPr="003A19DD" w:rsidRDefault="001E01BE" w:rsidP="001E01BE">
            <w:pPr>
              <w:pStyle w:val="Wein10TextNormal"/>
            </w:pPr>
          </w:p>
        </w:tc>
        <w:tc>
          <w:tcPr>
            <w:tcW w:w="634" w:type="dxa"/>
          </w:tcPr>
          <w:p w14:paraId="737C84B6" w14:textId="77777777" w:rsidR="001E01BE" w:rsidRPr="003A19DD" w:rsidRDefault="001E01BE" w:rsidP="001E01BE">
            <w:pPr>
              <w:tabs>
                <w:tab w:val="left" w:pos="1418"/>
                <w:tab w:val="left" w:pos="6096"/>
                <w:tab w:val="left" w:pos="6804"/>
                <w:tab w:val="right" w:pos="8931"/>
              </w:tabs>
              <w:ind w:right="-1"/>
              <w:rPr>
                <w:rFonts w:ascii="DaxCondensed" w:hAnsi="DaxCondensed"/>
                <w:noProof/>
                <w:sz w:val="22"/>
                <w:szCs w:val="22"/>
                <w:lang w:val="de-CH" w:eastAsia="de-CH"/>
              </w:rPr>
            </w:pPr>
          </w:p>
        </w:tc>
        <w:tc>
          <w:tcPr>
            <w:tcW w:w="1007" w:type="dxa"/>
          </w:tcPr>
          <w:p w14:paraId="0AFC384D" w14:textId="1516F215" w:rsidR="001E01BE" w:rsidRPr="003A19DD" w:rsidRDefault="001E01BE" w:rsidP="001E01BE">
            <w:pPr>
              <w:pStyle w:val="Weine12Text"/>
              <w:rPr>
                <w:lang w:val="de-CH"/>
              </w:rPr>
            </w:pPr>
            <w:r w:rsidRPr="003A19DD">
              <w:rPr>
                <w:lang w:val="de-CH"/>
              </w:rPr>
              <w:t>21</w:t>
            </w:r>
          </w:p>
        </w:tc>
        <w:tc>
          <w:tcPr>
            <w:tcW w:w="853" w:type="dxa"/>
            <w:gridSpan w:val="2"/>
          </w:tcPr>
          <w:p w14:paraId="090890F5" w14:textId="77777777" w:rsidR="001E01BE" w:rsidRPr="003A19DD" w:rsidRDefault="001E01BE" w:rsidP="001E01BE">
            <w:pPr>
              <w:pStyle w:val="Weine12Text"/>
              <w:rPr>
                <w:lang w:val="de-CH"/>
              </w:rPr>
            </w:pPr>
            <w:r w:rsidRPr="003A19DD">
              <w:rPr>
                <w:lang w:val="de-CH"/>
              </w:rPr>
              <w:t>0.75</w:t>
            </w:r>
          </w:p>
        </w:tc>
        <w:tc>
          <w:tcPr>
            <w:tcW w:w="854" w:type="dxa"/>
            <w:gridSpan w:val="2"/>
          </w:tcPr>
          <w:p w14:paraId="28ADB636" w14:textId="6064D8F7" w:rsidR="001E01BE" w:rsidRPr="003A19DD" w:rsidRDefault="001E01BE" w:rsidP="001E01BE">
            <w:pPr>
              <w:pStyle w:val="Weine12Text"/>
              <w:jc w:val="right"/>
              <w:rPr>
                <w:lang w:val="de-CH"/>
              </w:rPr>
            </w:pPr>
            <w:r w:rsidRPr="003A19DD">
              <w:rPr>
                <w:lang w:val="de-CH"/>
              </w:rPr>
              <w:t>65.00</w:t>
            </w:r>
          </w:p>
        </w:tc>
      </w:tr>
      <w:bookmarkEnd w:id="153"/>
      <w:tr w:rsidR="00AF4161" w:rsidRPr="003A19DD" w14:paraId="3FCDABAC" w14:textId="77777777" w:rsidTr="00D226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4" w:type="dxa"/>
            <w:tcBorders>
              <w:top w:val="nil"/>
              <w:left w:val="nil"/>
              <w:bottom w:val="nil"/>
              <w:right w:val="nil"/>
            </w:tcBorders>
          </w:tcPr>
          <w:p w14:paraId="34CC46AA" w14:textId="77777777" w:rsidR="00AF4161" w:rsidRPr="003A19DD" w:rsidRDefault="00AF4161" w:rsidP="00B029E5">
            <w:pPr>
              <w:pStyle w:val="Weine12Text"/>
              <w:rPr>
                <w:lang w:val="de-CH"/>
              </w:rPr>
            </w:pPr>
          </w:p>
        </w:tc>
        <w:tc>
          <w:tcPr>
            <w:tcW w:w="5591" w:type="dxa"/>
            <w:tcBorders>
              <w:top w:val="nil"/>
              <w:left w:val="nil"/>
              <w:bottom w:val="nil"/>
              <w:right w:val="nil"/>
            </w:tcBorders>
          </w:tcPr>
          <w:p w14:paraId="1BBFB337" w14:textId="6D48FBDB" w:rsidR="00AF4161" w:rsidRPr="00FE7BCA" w:rsidRDefault="00AF4161" w:rsidP="00B029E5">
            <w:pPr>
              <w:pStyle w:val="Weine12Text"/>
              <w:rPr>
                <w:lang w:val="es-ES_tradnl"/>
              </w:rPr>
            </w:pPr>
            <w:r w:rsidRPr="00FE7BCA">
              <w:rPr>
                <w:lang w:val="es-ES_tradnl"/>
              </w:rPr>
              <w:t xml:space="preserve">ALTUS DO Ribera del Duero </w:t>
            </w:r>
            <w:proofErr w:type="spellStart"/>
            <w:r w:rsidRPr="00FE7BCA">
              <w:rPr>
                <w:lang w:val="es-ES_tradnl"/>
              </w:rPr>
              <w:t>Ars</w:t>
            </w:r>
            <w:proofErr w:type="spellEnd"/>
            <w:r w:rsidRPr="00FE7BCA">
              <w:rPr>
                <w:lang w:val="es-ES_tradnl"/>
              </w:rPr>
              <w:t xml:space="preserve"> </w:t>
            </w:r>
            <w:proofErr w:type="spellStart"/>
            <w:r w:rsidRPr="00FE7BCA">
              <w:rPr>
                <w:lang w:val="es-ES_tradnl"/>
              </w:rPr>
              <w:t>Nobilis</w:t>
            </w:r>
            <w:proofErr w:type="spellEnd"/>
          </w:p>
          <w:p w14:paraId="61F444B7" w14:textId="77777777" w:rsidR="00DD40D4" w:rsidRPr="00D226F8" w:rsidRDefault="00AF4161" w:rsidP="00B029E5">
            <w:pPr>
              <w:pStyle w:val="Wein10TextNormal"/>
              <w:rPr>
                <w:lang w:val="pt-PT"/>
              </w:rPr>
            </w:pPr>
            <w:r w:rsidRPr="00D226F8">
              <w:rPr>
                <w:lang w:val="pt-PT"/>
              </w:rPr>
              <w:t>Bodega</w:t>
            </w:r>
            <w:r w:rsidR="00DD40D4" w:rsidRPr="00D226F8">
              <w:rPr>
                <w:lang w:val="pt-PT"/>
              </w:rPr>
              <w:t xml:space="preserve"> Dominio Basconcillos, Alto del Cura, Castilla y León</w:t>
            </w:r>
          </w:p>
          <w:p w14:paraId="6AA917FE" w14:textId="19620F5E" w:rsidR="00AF4161" w:rsidRPr="003A19DD" w:rsidRDefault="00AF4161" w:rsidP="00B029E5">
            <w:pPr>
              <w:pStyle w:val="Wein10TextNormal"/>
            </w:pPr>
            <w:r w:rsidRPr="003A19DD">
              <w:t>Tempranillo, Cabernet-Sauvignon / 15 Mte. französische Barrique</w:t>
            </w:r>
          </w:p>
          <w:p w14:paraId="740A64A8" w14:textId="77777777" w:rsidR="00AF4161" w:rsidRPr="003A19DD" w:rsidRDefault="00AF4161" w:rsidP="00B029E5">
            <w:pPr>
              <w:pStyle w:val="Wein10TextNormal"/>
            </w:pPr>
          </w:p>
        </w:tc>
        <w:tc>
          <w:tcPr>
            <w:tcW w:w="634" w:type="dxa"/>
            <w:tcBorders>
              <w:top w:val="nil"/>
              <w:left w:val="nil"/>
              <w:bottom w:val="nil"/>
              <w:right w:val="nil"/>
            </w:tcBorders>
          </w:tcPr>
          <w:p w14:paraId="4DC464C3" w14:textId="77777777" w:rsidR="00AF4161" w:rsidRPr="003A19DD" w:rsidRDefault="00AF4161" w:rsidP="00B029E5">
            <w:pPr>
              <w:tabs>
                <w:tab w:val="left" w:pos="1418"/>
                <w:tab w:val="left" w:pos="6096"/>
                <w:tab w:val="left" w:pos="6804"/>
                <w:tab w:val="right" w:pos="8931"/>
              </w:tabs>
              <w:ind w:right="-1"/>
              <w:rPr>
                <w:rFonts w:ascii="DaxCondensed" w:hAnsi="DaxCondensed"/>
                <w:noProof/>
                <w:sz w:val="22"/>
                <w:szCs w:val="22"/>
                <w:lang w:val="de-CH" w:eastAsia="de-CH"/>
              </w:rPr>
            </w:pPr>
          </w:p>
        </w:tc>
        <w:tc>
          <w:tcPr>
            <w:tcW w:w="1007" w:type="dxa"/>
            <w:tcBorders>
              <w:top w:val="nil"/>
              <w:left w:val="nil"/>
              <w:bottom w:val="nil"/>
              <w:right w:val="nil"/>
            </w:tcBorders>
          </w:tcPr>
          <w:p w14:paraId="025A5DB1" w14:textId="602278FB" w:rsidR="00AF4161" w:rsidRPr="003A19DD" w:rsidRDefault="00AF4161" w:rsidP="00B029E5">
            <w:pPr>
              <w:pStyle w:val="Weine12Text"/>
              <w:rPr>
                <w:lang w:val="de-CH"/>
              </w:rPr>
            </w:pPr>
            <w:r w:rsidRPr="003A19DD">
              <w:rPr>
                <w:lang w:val="de-CH"/>
              </w:rPr>
              <w:t>19</w:t>
            </w:r>
          </w:p>
        </w:tc>
        <w:tc>
          <w:tcPr>
            <w:tcW w:w="853" w:type="dxa"/>
            <w:gridSpan w:val="2"/>
            <w:tcBorders>
              <w:top w:val="nil"/>
              <w:left w:val="nil"/>
              <w:bottom w:val="nil"/>
              <w:right w:val="nil"/>
            </w:tcBorders>
          </w:tcPr>
          <w:p w14:paraId="5FC90266" w14:textId="77777777" w:rsidR="00AF4161" w:rsidRPr="003A19DD" w:rsidRDefault="00AF4161" w:rsidP="00B029E5">
            <w:pPr>
              <w:pStyle w:val="Weine12Text"/>
              <w:rPr>
                <w:lang w:val="de-CH"/>
              </w:rPr>
            </w:pPr>
            <w:r w:rsidRPr="003A19DD">
              <w:rPr>
                <w:lang w:val="de-CH"/>
              </w:rPr>
              <w:t>0.75</w:t>
            </w:r>
          </w:p>
        </w:tc>
        <w:tc>
          <w:tcPr>
            <w:tcW w:w="854" w:type="dxa"/>
            <w:gridSpan w:val="2"/>
            <w:tcBorders>
              <w:top w:val="nil"/>
              <w:left w:val="nil"/>
              <w:bottom w:val="nil"/>
              <w:right w:val="nil"/>
            </w:tcBorders>
          </w:tcPr>
          <w:p w14:paraId="3D6DFE9D" w14:textId="3E9A5C33" w:rsidR="00AF4161" w:rsidRPr="003A19DD" w:rsidRDefault="008B0B44" w:rsidP="00B029E5">
            <w:pPr>
              <w:pStyle w:val="Weine12Text"/>
              <w:jc w:val="right"/>
              <w:rPr>
                <w:lang w:val="de-CH"/>
              </w:rPr>
            </w:pPr>
            <w:r>
              <w:rPr>
                <w:lang w:val="de-CH"/>
              </w:rPr>
              <w:t>74</w:t>
            </w:r>
            <w:r w:rsidR="00AF4161" w:rsidRPr="003A19DD">
              <w:rPr>
                <w:lang w:val="de-CH"/>
              </w:rPr>
              <w:t>.00</w:t>
            </w:r>
          </w:p>
        </w:tc>
      </w:tr>
    </w:tbl>
    <w:p w14:paraId="2560B81F" w14:textId="77777777" w:rsidR="00855DF8" w:rsidRPr="003A19DD" w:rsidRDefault="00855DF8">
      <w:pPr>
        <w:rPr>
          <w:rFonts w:ascii="DaxCondensed" w:hAnsi="DaxCondensed"/>
          <w:lang w:val="de-CH"/>
        </w:rPr>
      </w:pPr>
    </w:p>
    <w:p w14:paraId="35F21007" w14:textId="4ECCE457" w:rsidR="00734EAA" w:rsidRPr="003A19DD" w:rsidRDefault="00734EAA">
      <w:pPr>
        <w:rPr>
          <w:rFonts w:ascii="DaxCondensed" w:hAnsi="DaxCondensed"/>
          <w:lang w:val="de-CH"/>
        </w:rPr>
      </w:pPr>
      <w:r w:rsidRPr="003A19DD">
        <w:rPr>
          <w:rFonts w:ascii="DaxCondensed" w:hAnsi="DaxCondensed"/>
          <w:lang w:val="de-CH"/>
        </w:rPr>
        <w:br w:type="page"/>
      </w:r>
    </w:p>
    <w:p w14:paraId="685A2FF9" w14:textId="77777777" w:rsidR="006B7D71" w:rsidRPr="003A19DD" w:rsidRDefault="006B7D71" w:rsidP="006B7D71">
      <w:pPr>
        <w:pStyle w:val="Wein10TextNormal"/>
      </w:pPr>
      <w:bookmarkStart w:id="154" w:name="_Toc168515265"/>
    </w:p>
    <w:p w14:paraId="5BE28DC6" w14:textId="196C3C83" w:rsidR="00734EAA" w:rsidRPr="003A19DD" w:rsidRDefault="00734EAA" w:rsidP="00734EAA">
      <w:pPr>
        <w:pStyle w:val="berschrift1"/>
      </w:pPr>
      <w:bookmarkStart w:id="155" w:name="_Toc217574551"/>
      <w:r w:rsidRPr="003A19DD">
        <w:t>Spanien</w:t>
      </w:r>
      <w:bookmarkEnd w:id="154"/>
      <w:bookmarkEnd w:id="155"/>
    </w:p>
    <w:p w14:paraId="1D65DBD8" w14:textId="77777777" w:rsidR="00734EAA" w:rsidRPr="003A19DD" w:rsidRDefault="00734EAA" w:rsidP="00734EAA">
      <w:pPr>
        <w:pStyle w:val="Weine12Text"/>
        <w:rPr>
          <w:sz w:val="10"/>
          <w:szCs w:val="10"/>
          <w:lang w:val="de-CH"/>
        </w:rPr>
      </w:pPr>
    </w:p>
    <w:p w14:paraId="6F5646AF" w14:textId="440543BB" w:rsidR="00734EAA" w:rsidRPr="003A19DD" w:rsidRDefault="00734EAA" w:rsidP="00447EE2">
      <w:pPr>
        <w:pStyle w:val="berschrift2"/>
      </w:pPr>
      <w:bookmarkStart w:id="156" w:name="_Toc168515266"/>
      <w:bookmarkStart w:id="157" w:name="_Toc217574552"/>
      <w:r w:rsidRPr="003A19DD">
        <w:t>Rot</w:t>
      </w:r>
      <w:bookmarkEnd w:id="156"/>
      <w:bookmarkEnd w:id="157"/>
    </w:p>
    <w:tbl>
      <w:tblPr>
        <w:tblStyle w:val="Tabellenraster"/>
        <w:tblW w:w="1035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0"/>
        <w:gridCol w:w="5804"/>
        <w:gridCol w:w="710"/>
        <w:gridCol w:w="764"/>
        <w:gridCol w:w="841"/>
        <w:gridCol w:w="844"/>
      </w:tblGrid>
      <w:tr w:rsidR="00734EAA" w:rsidRPr="003A19DD" w14:paraId="77FEE72D" w14:textId="77777777" w:rsidTr="00447EE2">
        <w:tc>
          <w:tcPr>
            <w:tcW w:w="1403" w:type="dxa"/>
          </w:tcPr>
          <w:p w14:paraId="76613883" w14:textId="57BCFC17" w:rsidR="00734EAA" w:rsidRPr="003A19DD" w:rsidRDefault="00734EAA" w:rsidP="00734EAA">
            <w:pPr>
              <w:pStyle w:val="WeinbertitelFettGebiet"/>
            </w:pPr>
            <w:r w:rsidRPr="003A19DD">
              <w:t>Weingebiet</w:t>
            </w:r>
          </w:p>
        </w:tc>
        <w:tc>
          <w:tcPr>
            <w:tcW w:w="5914" w:type="dxa"/>
          </w:tcPr>
          <w:p w14:paraId="0AC1F84C" w14:textId="081FD2CE" w:rsidR="00734EAA" w:rsidRPr="003A19DD" w:rsidRDefault="00734EAA" w:rsidP="00734EAA">
            <w:pPr>
              <w:pStyle w:val="WeinbertitelFettGebiet"/>
            </w:pPr>
            <w:r w:rsidRPr="003A19DD">
              <w:t>Produzent</w:t>
            </w:r>
          </w:p>
        </w:tc>
        <w:tc>
          <w:tcPr>
            <w:tcW w:w="571" w:type="dxa"/>
          </w:tcPr>
          <w:p w14:paraId="4E5F3514" w14:textId="77777777" w:rsidR="00734EAA" w:rsidRPr="003A19DD" w:rsidRDefault="00734EAA" w:rsidP="00734EAA">
            <w:pPr>
              <w:pStyle w:val="WeinbertitelFettGebiet"/>
            </w:pPr>
          </w:p>
        </w:tc>
        <w:tc>
          <w:tcPr>
            <w:tcW w:w="771" w:type="dxa"/>
          </w:tcPr>
          <w:p w14:paraId="35842652" w14:textId="47E6D126" w:rsidR="00734EAA" w:rsidRPr="003A19DD" w:rsidRDefault="00734EAA" w:rsidP="00734EAA">
            <w:pPr>
              <w:pStyle w:val="WeinbertitelFettGebiet"/>
            </w:pPr>
            <w:r w:rsidRPr="003A19DD">
              <w:t>Jg.</w:t>
            </w:r>
          </w:p>
        </w:tc>
        <w:tc>
          <w:tcPr>
            <w:tcW w:w="847" w:type="dxa"/>
          </w:tcPr>
          <w:p w14:paraId="29BEDA67" w14:textId="7CF26E00" w:rsidR="00734EAA" w:rsidRPr="003A19DD" w:rsidRDefault="00734EAA" w:rsidP="00734EAA">
            <w:pPr>
              <w:pStyle w:val="WeinbertitelFettGebiet"/>
            </w:pPr>
            <w:r w:rsidRPr="003A19DD">
              <w:t>Liter</w:t>
            </w:r>
          </w:p>
        </w:tc>
        <w:tc>
          <w:tcPr>
            <w:tcW w:w="847" w:type="dxa"/>
          </w:tcPr>
          <w:p w14:paraId="19CD6741" w14:textId="7B72F5F9" w:rsidR="00734EAA" w:rsidRPr="003A19DD" w:rsidRDefault="00734EAA" w:rsidP="00734EAA">
            <w:pPr>
              <w:pStyle w:val="WeinbertitelFettGebiet"/>
            </w:pPr>
            <w:r w:rsidRPr="003A19DD">
              <w:t>CHF</w:t>
            </w:r>
          </w:p>
        </w:tc>
      </w:tr>
      <w:tr w:rsidR="004444E0" w:rsidRPr="003A19DD" w14:paraId="214B76C3" w14:textId="77777777" w:rsidTr="00D412F8">
        <w:tc>
          <w:tcPr>
            <w:tcW w:w="1403" w:type="dxa"/>
          </w:tcPr>
          <w:p w14:paraId="3BD3F858" w14:textId="357B9C44" w:rsidR="004444E0" w:rsidRPr="003A19DD" w:rsidRDefault="00612DC0" w:rsidP="00734EAA">
            <w:pPr>
              <w:pStyle w:val="Weine12Text"/>
              <w:rPr>
                <w:lang w:val="de-CH"/>
              </w:rPr>
            </w:pPr>
            <w:r w:rsidRPr="003A19DD">
              <w:rPr>
                <w:szCs w:val="24"/>
                <w:lang w:val="de-CH"/>
              </w:rPr>
              <w:t>Rioja</w:t>
            </w:r>
          </w:p>
        </w:tc>
        <w:tc>
          <w:tcPr>
            <w:tcW w:w="5914" w:type="dxa"/>
          </w:tcPr>
          <w:p w14:paraId="40586677" w14:textId="0F26FA2C" w:rsidR="004444E0" w:rsidRPr="008B0B44" w:rsidRDefault="004444E0" w:rsidP="00734EAA">
            <w:pPr>
              <w:pStyle w:val="Weine12Text"/>
              <w:rPr>
                <w:lang w:val="it-IT"/>
              </w:rPr>
            </w:pPr>
            <w:r w:rsidRPr="008B0B44">
              <w:rPr>
                <w:lang w:val="it-IT"/>
              </w:rPr>
              <w:t xml:space="preserve">Vina </w:t>
            </w:r>
            <w:proofErr w:type="spellStart"/>
            <w:r w:rsidRPr="008B0B44">
              <w:rPr>
                <w:lang w:val="it-IT"/>
              </w:rPr>
              <w:t>Ardanza</w:t>
            </w:r>
            <w:proofErr w:type="spellEnd"/>
            <w:r w:rsidRPr="008B0B44">
              <w:rPr>
                <w:lang w:val="it-IT"/>
              </w:rPr>
              <w:t xml:space="preserve"> </w:t>
            </w:r>
            <w:proofErr w:type="spellStart"/>
            <w:r w:rsidRPr="008B0B44">
              <w:rPr>
                <w:lang w:val="it-IT"/>
              </w:rPr>
              <w:t>Reserva</w:t>
            </w:r>
            <w:proofErr w:type="spellEnd"/>
            <w:r w:rsidRPr="008B0B44">
              <w:rPr>
                <w:lang w:val="it-IT"/>
              </w:rPr>
              <w:t xml:space="preserve"> DOC </w:t>
            </w:r>
            <w:r w:rsidR="00FD380F" w:rsidRPr="008B0B44">
              <w:rPr>
                <w:lang w:val="it-IT"/>
              </w:rPr>
              <w:t>Rioja</w:t>
            </w:r>
          </w:p>
          <w:p w14:paraId="1A5FA7A5" w14:textId="77777777" w:rsidR="004444E0" w:rsidRPr="008B0B44" w:rsidRDefault="004444E0" w:rsidP="00734EAA">
            <w:pPr>
              <w:pStyle w:val="Wein10TextNormal"/>
              <w:rPr>
                <w:lang w:val="it-IT"/>
              </w:rPr>
            </w:pPr>
            <w:r w:rsidRPr="008B0B44">
              <w:rPr>
                <w:lang w:val="it-IT"/>
              </w:rPr>
              <w:t>La Rioja Alta, Rioja</w:t>
            </w:r>
          </w:p>
          <w:p w14:paraId="62AF1232" w14:textId="77777777" w:rsidR="004444E0" w:rsidRPr="008B0B44" w:rsidRDefault="004444E0" w:rsidP="00734EAA">
            <w:pPr>
              <w:pStyle w:val="Wein10TextNormal"/>
              <w:rPr>
                <w:lang w:val="it-IT"/>
              </w:rPr>
            </w:pPr>
            <w:proofErr w:type="spellStart"/>
            <w:r w:rsidRPr="008B0B44">
              <w:rPr>
                <w:lang w:val="it-IT"/>
              </w:rPr>
              <w:t>Tempranillo</w:t>
            </w:r>
            <w:proofErr w:type="spellEnd"/>
            <w:r w:rsidRPr="008B0B44">
              <w:rPr>
                <w:lang w:val="it-IT"/>
              </w:rPr>
              <w:t xml:space="preserve">, </w:t>
            </w:r>
            <w:proofErr w:type="spellStart"/>
            <w:r w:rsidRPr="008B0B44">
              <w:rPr>
                <w:lang w:val="it-IT"/>
              </w:rPr>
              <w:t>Garnacha</w:t>
            </w:r>
            <w:proofErr w:type="spellEnd"/>
            <w:r w:rsidRPr="008B0B44">
              <w:rPr>
                <w:lang w:val="it-IT"/>
              </w:rPr>
              <w:t xml:space="preserve"> / 12 Monate Barrique (F)</w:t>
            </w:r>
          </w:p>
          <w:p w14:paraId="4DEB2B53" w14:textId="7410A13B" w:rsidR="004444E0" w:rsidRPr="008B0B44" w:rsidRDefault="004444E0" w:rsidP="00734EAA">
            <w:pPr>
              <w:pStyle w:val="Wein10TextNormal"/>
              <w:rPr>
                <w:lang w:val="it-IT"/>
              </w:rPr>
            </w:pPr>
          </w:p>
        </w:tc>
        <w:tc>
          <w:tcPr>
            <w:tcW w:w="571" w:type="dxa"/>
          </w:tcPr>
          <w:p w14:paraId="51E9E372" w14:textId="77777777" w:rsidR="004444E0" w:rsidRPr="008B0B44" w:rsidRDefault="004444E0" w:rsidP="00734EAA">
            <w:pPr>
              <w:tabs>
                <w:tab w:val="left" w:pos="1418"/>
                <w:tab w:val="left" w:pos="6096"/>
                <w:tab w:val="left" w:pos="6804"/>
                <w:tab w:val="right" w:pos="8931"/>
              </w:tabs>
              <w:ind w:right="-1"/>
              <w:rPr>
                <w:rFonts w:ascii="DaxCondensed" w:hAnsi="DaxCondensed"/>
                <w:noProof/>
                <w:sz w:val="22"/>
                <w:szCs w:val="22"/>
                <w:lang w:val="it-IT" w:eastAsia="de-CH"/>
              </w:rPr>
            </w:pPr>
          </w:p>
        </w:tc>
        <w:tc>
          <w:tcPr>
            <w:tcW w:w="771" w:type="dxa"/>
          </w:tcPr>
          <w:p w14:paraId="14C77385" w14:textId="0C54774D" w:rsidR="004444E0" w:rsidRPr="003A19DD" w:rsidRDefault="004444E0" w:rsidP="00734EAA">
            <w:pPr>
              <w:pStyle w:val="Weine12Text"/>
              <w:rPr>
                <w:lang w:val="de-CH"/>
              </w:rPr>
            </w:pPr>
            <w:r w:rsidRPr="003A19DD">
              <w:rPr>
                <w:lang w:val="de-CH"/>
              </w:rPr>
              <w:t>1</w:t>
            </w:r>
            <w:r w:rsidR="0044163D" w:rsidRPr="003A19DD">
              <w:rPr>
                <w:lang w:val="de-CH"/>
              </w:rPr>
              <w:t>9</w:t>
            </w:r>
          </w:p>
        </w:tc>
        <w:tc>
          <w:tcPr>
            <w:tcW w:w="847" w:type="dxa"/>
          </w:tcPr>
          <w:p w14:paraId="42A76665" w14:textId="48DA372B" w:rsidR="004444E0" w:rsidRPr="003A19DD" w:rsidRDefault="004444E0" w:rsidP="00734EAA">
            <w:pPr>
              <w:pStyle w:val="Weine12Text"/>
              <w:rPr>
                <w:lang w:val="de-CH"/>
              </w:rPr>
            </w:pPr>
            <w:r w:rsidRPr="003A19DD">
              <w:rPr>
                <w:lang w:val="de-CH"/>
              </w:rPr>
              <w:t>0.75</w:t>
            </w:r>
          </w:p>
        </w:tc>
        <w:tc>
          <w:tcPr>
            <w:tcW w:w="847" w:type="dxa"/>
          </w:tcPr>
          <w:p w14:paraId="2B10098F" w14:textId="2538AE48" w:rsidR="004444E0" w:rsidRPr="003A19DD" w:rsidRDefault="004444E0" w:rsidP="00734EAA">
            <w:pPr>
              <w:pStyle w:val="Weine12Text"/>
              <w:jc w:val="right"/>
              <w:rPr>
                <w:lang w:val="de-CH"/>
              </w:rPr>
            </w:pPr>
            <w:r w:rsidRPr="003A19DD">
              <w:rPr>
                <w:lang w:val="de-CH"/>
              </w:rPr>
              <w:t>78.00</w:t>
            </w:r>
          </w:p>
        </w:tc>
      </w:tr>
      <w:tr w:rsidR="004444E0" w:rsidRPr="003A19DD" w14:paraId="64DC5714" w14:textId="77777777" w:rsidTr="00D412F8">
        <w:tc>
          <w:tcPr>
            <w:tcW w:w="1403" w:type="dxa"/>
          </w:tcPr>
          <w:p w14:paraId="2D174AC6" w14:textId="77777777" w:rsidR="004444E0" w:rsidRPr="003A19DD" w:rsidRDefault="004444E0" w:rsidP="00734EAA">
            <w:pPr>
              <w:pStyle w:val="Weine12Text"/>
              <w:rPr>
                <w:lang w:val="de-CH"/>
              </w:rPr>
            </w:pPr>
          </w:p>
        </w:tc>
        <w:tc>
          <w:tcPr>
            <w:tcW w:w="5914" w:type="dxa"/>
          </w:tcPr>
          <w:p w14:paraId="4EFB5BBD" w14:textId="688034B8" w:rsidR="004444E0" w:rsidRPr="00373CE8" w:rsidRDefault="004444E0" w:rsidP="00734EAA">
            <w:pPr>
              <w:pStyle w:val="Weine12Text"/>
              <w:rPr>
                <w:lang w:val="pt-PT"/>
              </w:rPr>
            </w:pPr>
            <w:r w:rsidRPr="00373CE8">
              <w:rPr>
                <w:lang w:val="pt-PT"/>
              </w:rPr>
              <w:t>Baron de Ley Reserva</w:t>
            </w:r>
            <w:r w:rsidR="00F34A8B" w:rsidRPr="00373CE8">
              <w:rPr>
                <w:lang w:val="pt-PT"/>
              </w:rPr>
              <w:t xml:space="preserve"> </w:t>
            </w:r>
            <w:r w:rsidR="0035091D" w:rsidRPr="00373CE8">
              <w:rPr>
                <w:lang w:val="pt-PT"/>
              </w:rPr>
              <w:t>DOC Rioja</w:t>
            </w:r>
          </w:p>
          <w:p w14:paraId="1BFB30DD" w14:textId="77777777" w:rsidR="004444E0" w:rsidRPr="00FE7BCA" w:rsidRDefault="004444E0" w:rsidP="00734EAA">
            <w:pPr>
              <w:pStyle w:val="Wein10TextNormal"/>
              <w:rPr>
                <w:lang w:val="es-ES_tradnl"/>
              </w:rPr>
            </w:pPr>
            <w:proofErr w:type="spellStart"/>
            <w:r w:rsidRPr="00FE7BCA">
              <w:rPr>
                <w:lang w:val="es-ES_tradnl"/>
              </w:rPr>
              <w:t>Baron</w:t>
            </w:r>
            <w:proofErr w:type="spellEnd"/>
            <w:r w:rsidRPr="00FE7BCA">
              <w:rPr>
                <w:lang w:val="es-ES_tradnl"/>
              </w:rPr>
              <w:t xml:space="preserve"> de Ley, Rioja</w:t>
            </w:r>
          </w:p>
          <w:p w14:paraId="0E8E418A" w14:textId="77777777" w:rsidR="004444E0" w:rsidRPr="008B0B44" w:rsidRDefault="004444E0" w:rsidP="00734EAA">
            <w:pPr>
              <w:pStyle w:val="Wein10TextNormal"/>
              <w:rPr>
                <w:lang w:val="fr-CH"/>
              </w:rPr>
            </w:pPr>
            <w:r w:rsidRPr="00FE7BCA">
              <w:rPr>
                <w:lang w:val="es-ES_tradnl"/>
              </w:rPr>
              <w:t xml:space="preserve">Tempranillo / 20 </w:t>
            </w:r>
            <w:proofErr w:type="spellStart"/>
            <w:r w:rsidRPr="00FE7BCA">
              <w:rPr>
                <w:lang w:val="es-ES_tradnl"/>
              </w:rPr>
              <w:t>Mte</w:t>
            </w:r>
            <w:proofErr w:type="spellEnd"/>
            <w:r w:rsidRPr="00FE7BCA">
              <w:rPr>
                <w:lang w:val="es-ES_tradnl"/>
              </w:rPr>
              <w:t xml:space="preserve">. </w:t>
            </w:r>
            <w:r w:rsidRPr="008B0B44">
              <w:rPr>
                <w:lang w:val="fr-CH"/>
              </w:rPr>
              <w:t>Barrique</w:t>
            </w:r>
          </w:p>
          <w:p w14:paraId="719C5CC0" w14:textId="62B6299E" w:rsidR="004444E0" w:rsidRPr="008B0B44" w:rsidRDefault="004444E0" w:rsidP="00734EAA">
            <w:pPr>
              <w:pStyle w:val="Wein10TextNormal"/>
              <w:rPr>
                <w:rFonts w:cs="Myriad Pro"/>
                <w:szCs w:val="21"/>
                <w:lang w:val="fr-CH"/>
              </w:rPr>
            </w:pPr>
          </w:p>
        </w:tc>
        <w:tc>
          <w:tcPr>
            <w:tcW w:w="571" w:type="dxa"/>
          </w:tcPr>
          <w:p w14:paraId="169F3541" w14:textId="77777777" w:rsidR="004444E0" w:rsidRPr="008B0B44" w:rsidRDefault="004444E0" w:rsidP="00734EAA">
            <w:pPr>
              <w:tabs>
                <w:tab w:val="left" w:pos="1418"/>
                <w:tab w:val="left" w:pos="6096"/>
                <w:tab w:val="left" w:pos="6804"/>
                <w:tab w:val="right" w:pos="8931"/>
              </w:tabs>
              <w:ind w:right="-1"/>
              <w:rPr>
                <w:rFonts w:ascii="DaxCondensed" w:hAnsi="DaxCondensed"/>
                <w:noProof/>
                <w:sz w:val="22"/>
                <w:szCs w:val="22"/>
                <w:lang w:val="fr-CH" w:eastAsia="de-CH"/>
              </w:rPr>
            </w:pPr>
          </w:p>
        </w:tc>
        <w:tc>
          <w:tcPr>
            <w:tcW w:w="771" w:type="dxa"/>
          </w:tcPr>
          <w:p w14:paraId="74CAA9B2" w14:textId="054A2BE5" w:rsidR="004444E0" w:rsidRPr="003A19DD" w:rsidRDefault="00F14FC7" w:rsidP="00734EAA">
            <w:pPr>
              <w:pStyle w:val="Weine12Text"/>
              <w:rPr>
                <w:lang w:val="de-CH"/>
              </w:rPr>
            </w:pPr>
            <w:r>
              <w:rPr>
                <w:lang w:val="de-CH"/>
              </w:rPr>
              <w:t>20</w:t>
            </w:r>
          </w:p>
        </w:tc>
        <w:tc>
          <w:tcPr>
            <w:tcW w:w="847" w:type="dxa"/>
          </w:tcPr>
          <w:p w14:paraId="1DDCFC84" w14:textId="0CEB04CC" w:rsidR="004444E0" w:rsidRPr="003A19DD" w:rsidRDefault="004444E0" w:rsidP="00734EAA">
            <w:pPr>
              <w:pStyle w:val="Weine12Text"/>
              <w:rPr>
                <w:lang w:val="de-CH"/>
              </w:rPr>
            </w:pPr>
            <w:r w:rsidRPr="003A19DD">
              <w:rPr>
                <w:lang w:val="de-CH"/>
              </w:rPr>
              <w:t>0.75</w:t>
            </w:r>
          </w:p>
        </w:tc>
        <w:tc>
          <w:tcPr>
            <w:tcW w:w="847" w:type="dxa"/>
          </w:tcPr>
          <w:p w14:paraId="41D00854" w14:textId="08A7A043" w:rsidR="004444E0" w:rsidRPr="003A19DD" w:rsidRDefault="004444E0" w:rsidP="00734EAA">
            <w:pPr>
              <w:pStyle w:val="Weine12Text"/>
              <w:jc w:val="right"/>
              <w:rPr>
                <w:lang w:val="de-CH"/>
              </w:rPr>
            </w:pPr>
            <w:r w:rsidRPr="003A19DD">
              <w:rPr>
                <w:lang w:val="de-CH"/>
              </w:rPr>
              <w:t>64.00</w:t>
            </w:r>
          </w:p>
        </w:tc>
      </w:tr>
      <w:tr w:rsidR="004444E0" w:rsidRPr="003A19DD" w14:paraId="7A5D2ACA" w14:textId="77777777" w:rsidTr="00B91CD9">
        <w:tc>
          <w:tcPr>
            <w:tcW w:w="1403" w:type="dxa"/>
          </w:tcPr>
          <w:p w14:paraId="7E2317BF" w14:textId="2EED3719" w:rsidR="004444E0" w:rsidRPr="003A19DD" w:rsidRDefault="004444E0" w:rsidP="00734EAA">
            <w:pPr>
              <w:pStyle w:val="Weine12Text"/>
              <w:rPr>
                <w:lang w:val="de-CH"/>
              </w:rPr>
            </w:pPr>
          </w:p>
        </w:tc>
        <w:tc>
          <w:tcPr>
            <w:tcW w:w="5914" w:type="dxa"/>
          </w:tcPr>
          <w:p w14:paraId="7EF1DE22" w14:textId="1A89352B" w:rsidR="004444E0" w:rsidRPr="008B0B44" w:rsidRDefault="004444E0" w:rsidP="00734EAA">
            <w:pPr>
              <w:pStyle w:val="Wein10TextNormal"/>
              <w:rPr>
                <w:rFonts w:cs="Myriad Pro"/>
                <w:sz w:val="24"/>
                <w:szCs w:val="22"/>
                <w:lang w:val="it-IT"/>
              </w:rPr>
            </w:pPr>
            <w:r w:rsidRPr="008B0B44">
              <w:rPr>
                <w:rFonts w:cs="Myriad Pro"/>
                <w:sz w:val="24"/>
                <w:szCs w:val="22"/>
                <w:lang w:val="it-IT"/>
              </w:rPr>
              <w:t>Sierra Cantabria Rioja Cuvée</w:t>
            </w:r>
            <w:r w:rsidR="0035091D" w:rsidRPr="008B0B44">
              <w:rPr>
                <w:rFonts w:cs="Myriad Pro"/>
                <w:sz w:val="24"/>
                <w:szCs w:val="22"/>
                <w:lang w:val="it-IT"/>
              </w:rPr>
              <w:t xml:space="preserve"> DOC Rioja</w:t>
            </w:r>
          </w:p>
          <w:p w14:paraId="1FE3B916" w14:textId="77777777" w:rsidR="004444E0" w:rsidRPr="008B0B44" w:rsidRDefault="004444E0" w:rsidP="00734EAA">
            <w:pPr>
              <w:pStyle w:val="Wein10TextNormal"/>
              <w:rPr>
                <w:lang w:val="it-IT"/>
              </w:rPr>
            </w:pPr>
            <w:r w:rsidRPr="008B0B44">
              <w:rPr>
                <w:lang w:val="it-IT"/>
              </w:rPr>
              <w:t>Sierra Cantabria, Rioja</w:t>
            </w:r>
          </w:p>
          <w:p w14:paraId="7E4048D8" w14:textId="77777777" w:rsidR="004444E0" w:rsidRPr="008B0B44" w:rsidRDefault="004444E0" w:rsidP="00734EAA">
            <w:pPr>
              <w:pStyle w:val="Wein10TextNormal"/>
              <w:rPr>
                <w:lang w:val="it-IT"/>
              </w:rPr>
            </w:pPr>
            <w:r w:rsidRPr="008B0B44">
              <w:rPr>
                <w:lang w:val="it-IT"/>
              </w:rPr>
              <w:t xml:space="preserve">100% </w:t>
            </w:r>
            <w:proofErr w:type="spellStart"/>
            <w:r w:rsidRPr="008B0B44">
              <w:rPr>
                <w:lang w:val="it-IT"/>
              </w:rPr>
              <w:t>Tempranillo</w:t>
            </w:r>
            <w:proofErr w:type="spellEnd"/>
            <w:r w:rsidRPr="008B0B44">
              <w:rPr>
                <w:lang w:val="it-IT"/>
              </w:rPr>
              <w:t xml:space="preserve"> / 12 Monate Barrique</w:t>
            </w:r>
          </w:p>
          <w:p w14:paraId="23530502" w14:textId="77777777" w:rsidR="004444E0" w:rsidRPr="008B0B44" w:rsidRDefault="004444E0" w:rsidP="00734EAA">
            <w:pPr>
              <w:pStyle w:val="Weine12Text"/>
              <w:rPr>
                <w:lang w:val="it-IT"/>
              </w:rPr>
            </w:pPr>
          </w:p>
        </w:tc>
        <w:tc>
          <w:tcPr>
            <w:tcW w:w="571" w:type="dxa"/>
          </w:tcPr>
          <w:p w14:paraId="42F3D28D" w14:textId="77777777" w:rsidR="004444E0" w:rsidRPr="008B0B44" w:rsidRDefault="004444E0" w:rsidP="00734EAA">
            <w:pPr>
              <w:tabs>
                <w:tab w:val="left" w:pos="1418"/>
                <w:tab w:val="left" w:pos="6096"/>
                <w:tab w:val="left" w:pos="6804"/>
                <w:tab w:val="right" w:pos="8931"/>
              </w:tabs>
              <w:ind w:right="-1"/>
              <w:rPr>
                <w:rFonts w:ascii="DaxCondensed" w:hAnsi="DaxCondensed"/>
                <w:noProof/>
                <w:sz w:val="22"/>
                <w:szCs w:val="22"/>
                <w:lang w:val="it-IT" w:eastAsia="de-CH"/>
              </w:rPr>
            </w:pPr>
          </w:p>
        </w:tc>
        <w:tc>
          <w:tcPr>
            <w:tcW w:w="771" w:type="dxa"/>
          </w:tcPr>
          <w:p w14:paraId="1EE1473D" w14:textId="0552D982" w:rsidR="004444E0" w:rsidRPr="003A19DD" w:rsidRDefault="004444E0" w:rsidP="00734EAA">
            <w:pPr>
              <w:pStyle w:val="Weine12Text"/>
              <w:rPr>
                <w:lang w:val="de-CH"/>
              </w:rPr>
            </w:pPr>
            <w:r w:rsidRPr="003A19DD">
              <w:rPr>
                <w:lang w:val="de-CH"/>
              </w:rPr>
              <w:t>18</w:t>
            </w:r>
          </w:p>
        </w:tc>
        <w:tc>
          <w:tcPr>
            <w:tcW w:w="847" w:type="dxa"/>
          </w:tcPr>
          <w:p w14:paraId="4376A4BC" w14:textId="7A4D2BCE" w:rsidR="004444E0" w:rsidRPr="003A19DD" w:rsidRDefault="004444E0" w:rsidP="00734EAA">
            <w:pPr>
              <w:pStyle w:val="Weine12Text"/>
              <w:rPr>
                <w:lang w:val="de-CH"/>
              </w:rPr>
            </w:pPr>
            <w:r w:rsidRPr="003A19DD">
              <w:rPr>
                <w:lang w:val="de-CH"/>
              </w:rPr>
              <w:t>0.75</w:t>
            </w:r>
          </w:p>
        </w:tc>
        <w:tc>
          <w:tcPr>
            <w:tcW w:w="847" w:type="dxa"/>
          </w:tcPr>
          <w:p w14:paraId="399A9544" w14:textId="11069C0A" w:rsidR="004444E0" w:rsidRPr="003A19DD" w:rsidRDefault="004444E0" w:rsidP="00734EAA">
            <w:pPr>
              <w:pStyle w:val="Weine12Text"/>
              <w:jc w:val="right"/>
              <w:rPr>
                <w:lang w:val="de-CH"/>
              </w:rPr>
            </w:pPr>
            <w:r w:rsidRPr="003A19DD">
              <w:rPr>
                <w:lang w:val="de-CH"/>
              </w:rPr>
              <w:t>64.00</w:t>
            </w:r>
          </w:p>
        </w:tc>
      </w:tr>
      <w:tr w:rsidR="00F34A8B" w:rsidRPr="003A19DD" w14:paraId="29A11216" w14:textId="77777777" w:rsidTr="00B91CD9">
        <w:tc>
          <w:tcPr>
            <w:tcW w:w="1403" w:type="dxa"/>
          </w:tcPr>
          <w:p w14:paraId="5A57A19E" w14:textId="77777777" w:rsidR="00F34A8B" w:rsidRPr="003A19DD" w:rsidRDefault="00F34A8B" w:rsidP="00734EAA">
            <w:pPr>
              <w:pStyle w:val="Weine12Text"/>
              <w:rPr>
                <w:lang w:val="de-CH"/>
              </w:rPr>
            </w:pPr>
          </w:p>
        </w:tc>
        <w:tc>
          <w:tcPr>
            <w:tcW w:w="5914" w:type="dxa"/>
          </w:tcPr>
          <w:p w14:paraId="2487831E" w14:textId="4DFBFFC9" w:rsidR="00F34A8B" w:rsidRPr="008B0B44" w:rsidRDefault="00F34A8B" w:rsidP="00F34A8B">
            <w:pPr>
              <w:pStyle w:val="Weine12Text"/>
              <w:rPr>
                <w:lang w:val="it-IT"/>
              </w:rPr>
            </w:pPr>
            <w:proofErr w:type="spellStart"/>
            <w:r w:rsidRPr="008B0B44">
              <w:rPr>
                <w:lang w:val="it-IT"/>
              </w:rPr>
              <w:t>Xvaloki</w:t>
            </w:r>
            <w:proofErr w:type="spellEnd"/>
            <w:r w:rsidRPr="008B0B44">
              <w:rPr>
                <w:lang w:val="it-IT"/>
              </w:rPr>
              <w:t xml:space="preserve"> Alba – Rioja </w:t>
            </w:r>
            <w:proofErr w:type="spellStart"/>
            <w:r w:rsidRPr="008B0B44">
              <w:rPr>
                <w:lang w:val="it-IT"/>
              </w:rPr>
              <w:t>Alavesa</w:t>
            </w:r>
            <w:proofErr w:type="spellEnd"/>
            <w:r w:rsidRPr="008B0B44">
              <w:rPr>
                <w:lang w:val="it-IT"/>
              </w:rPr>
              <w:t xml:space="preserve"> DOC Rioja</w:t>
            </w:r>
          </w:p>
          <w:p w14:paraId="7DBDD117" w14:textId="77777777" w:rsidR="00F34A8B" w:rsidRPr="00373CE8" w:rsidRDefault="00F34A8B" w:rsidP="00F34A8B">
            <w:pPr>
              <w:pStyle w:val="Weine12Text"/>
              <w:rPr>
                <w:sz w:val="21"/>
                <w:szCs w:val="21"/>
                <w:lang w:val="pt-PT"/>
              </w:rPr>
            </w:pPr>
            <w:r w:rsidRPr="00373CE8">
              <w:rPr>
                <w:sz w:val="21"/>
                <w:szCs w:val="21"/>
                <w:lang w:val="pt-PT"/>
              </w:rPr>
              <w:t xml:space="preserve">Altos de Rioja, Billar – Alava </w:t>
            </w:r>
          </w:p>
          <w:p w14:paraId="760B4C39" w14:textId="629B2E60" w:rsidR="00F34A8B" w:rsidRPr="003A19DD" w:rsidRDefault="00F34A8B" w:rsidP="00F34A8B">
            <w:pPr>
              <w:pStyle w:val="Wein10TextNormal"/>
              <w:rPr>
                <w:sz w:val="16"/>
                <w:szCs w:val="16"/>
              </w:rPr>
            </w:pPr>
            <w:r w:rsidRPr="00373CE8">
              <w:rPr>
                <w:szCs w:val="21"/>
                <w:lang w:val="pt-PT"/>
              </w:rPr>
              <w:t xml:space="preserve">100% Tempranillo 60 J. / 16 Mte Barrique </w:t>
            </w:r>
            <w:r w:rsidRPr="00373CE8">
              <w:rPr>
                <w:sz w:val="16"/>
                <w:szCs w:val="16"/>
                <w:lang w:val="pt-PT"/>
              </w:rPr>
              <w:t xml:space="preserve">(40% 1. </w:t>
            </w:r>
            <w:r w:rsidRPr="003A19DD">
              <w:rPr>
                <w:sz w:val="16"/>
                <w:szCs w:val="16"/>
              </w:rPr>
              <w:t>Und 60% 2. Füllung)</w:t>
            </w:r>
          </w:p>
          <w:p w14:paraId="6EE0031C" w14:textId="77777777" w:rsidR="00F34A8B" w:rsidRPr="003A19DD" w:rsidRDefault="00F34A8B" w:rsidP="00734EAA">
            <w:pPr>
              <w:pStyle w:val="Wein10TextNormal"/>
              <w:rPr>
                <w:rFonts w:cs="Myriad Pro"/>
                <w:sz w:val="24"/>
                <w:szCs w:val="22"/>
              </w:rPr>
            </w:pPr>
          </w:p>
        </w:tc>
        <w:tc>
          <w:tcPr>
            <w:tcW w:w="571" w:type="dxa"/>
          </w:tcPr>
          <w:p w14:paraId="22E44BC6" w14:textId="77777777" w:rsidR="00F34A8B" w:rsidRPr="003A19DD" w:rsidRDefault="00F34A8B" w:rsidP="00734EAA">
            <w:pPr>
              <w:tabs>
                <w:tab w:val="left" w:pos="1418"/>
                <w:tab w:val="left" w:pos="6096"/>
                <w:tab w:val="left" w:pos="6804"/>
                <w:tab w:val="right" w:pos="8931"/>
              </w:tabs>
              <w:ind w:right="-1"/>
              <w:rPr>
                <w:rFonts w:ascii="DaxCondensed" w:hAnsi="DaxCondensed"/>
                <w:noProof/>
                <w:sz w:val="22"/>
                <w:szCs w:val="22"/>
                <w:lang w:val="de-CH" w:eastAsia="de-CH"/>
              </w:rPr>
            </w:pPr>
          </w:p>
        </w:tc>
        <w:tc>
          <w:tcPr>
            <w:tcW w:w="771" w:type="dxa"/>
          </w:tcPr>
          <w:p w14:paraId="2B3BB57C" w14:textId="00088796" w:rsidR="00F34A8B" w:rsidRPr="003A19DD" w:rsidRDefault="00F34A8B" w:rsidP="00734EAA">
            <w:pPr>
              <w:pStyle w:val="Weine12Text"/>
              <w:rPr>
                <w:lang w:val="de-CH"/>
              </w:rPr>
            </w:pPr>
            <w:r w:rsidRPr="003A19DD">
              <w:rPr>
                <w:lang w:val="de-CH"/>
              </w:rPr>
              <w:t>19</w:t>
            </w:r>
          </w:p>
        </w:tc>
        <w:tc>
          <w:tcPr>
            <w:tcW w:w="847" w:type="dxa"/>
          </w:tcPr>
          <w:p w14:paraId="2CAE259F" w14:textId="43CB5528" w:rsidR="00F34A8B" w:rsidRPr="003A19DD" w:rsidRDefault="00F34A8B" w:rsidP="00734EAA">
            <w:pPr>
              <w:pStyle w:val="Weine12Text"/>
              <w:rPr>
                <w:lang w:val="de-CH"/>
              </w:rPr>
            </w:pPr>
            <w:r w:rsidRPr="003A19DD">
              <w:rPr>
                <w:lang w:val="de-CH"/>
              </w:rPr>
              <w:t>0.75</w:t>
            </w:r>
          </w:p>
        </w:tc>
        <w:tc>
          <w:tcPr>
            <w:tcW w:w="847" w:type="dxa"/>
          </w:tcPr>
          <w:p w14:paraId="2FE61ADB" w14:textId="661D9D8F" w:rsidR="00F34A8B" w:rsidRPr="003A19DD" w:rsidRDefault="00F34A8B" w:rsidP="00734EAA">
            <w:pPr>
              <w:pStyle w:val="Weine12Text"/>
              <w:jc w:val="right"/>
              <w:rPr>
                <w:lang w:val="de-CH"/>
              </w:rPr>
            </w:pPr>
            <w:r w:rsidRPr="003A19DD">
              <w:rPr>
                <w:lang w:val="de-CH"/>
              </w:rPr>
              <w:t>64.00</w:t>
            </w:r>
          </w:p>
        </w:tc>
      </w:tr>
      <w:tr w:rsidR="00855DF8" w:rsidRPr="003A19DD" w14:paraId="2157EA37" w14:textId="77777777" w:rsidTr="00B91CD9">
        <w:tc>
          <w:tcPr>
            <w:tcW w:w="1403" w:type="dxa"/>
          </w:tcPr>
          <w:p w14:paraId="1B84AF8A" w14:textId="77777777" w:rsidR="00855DF8" w:rsidRPr="003A19DD" w:rsidRDefault="00855DF8" w:rsidP="006C01EB">
            <w:pPr>
              <w:pStyle w:val="Weine12Text"/>
              <w:rPr>
                <w:lang w:val="de-CH"/>
              </w:rPr>
            </w:pPr>
            <w:bookmarkStart w:id="158" w:name="_Hlk177239299"/>
            <w:r w:rsidRPr="003A19DD">
              <w:rPr>
                <w:lang w:val="de-CH"/>
              </w:rPr>
              <w:t>Priorat</w:t>
            </w:r>
          </w:p>
        </w:tc>
        <w:tc>
          <w:tcPr>
            <w:tcW w:w="5914" w:type="dxa"/>
          </w:tcPr>
          <w:p w14:paraId="4C4EFB6D" w14:textId="01F2C87B" w:rsidR="00855DF8" w:rsidRPr="00373CE8" w:rsidRDefault="00855DF8" w:rsidP="006C01EB">
            <w:pPr>
              <w:pStyle w:val="Weine12Text"/>
              <w:rPr>
                <w:lang w:val="pt-PT"/>
              </w:rPr>
            </w:pPr>
            <w:r w:rsidRPr="00373CE8">
              <w:rPr>
                <w:lang w:val="pt-PT"/>
              </w:rPr>
              <w:t>Cims de la Porrera Vi de Vila</w:t>
            </w:r>
            <w:r w:rsidR="00F34A8B" w:rsidRPr="00373CE8">
              <w:rPr>
                <w:lang w:val="pt-PT"/>
              </w:rPr>
              <w:t xml:space="preserve"> DOQ Priorat</w:t>
            </w:r>
          </w:p>
          <w:p w14:paraId="0D106A94" w14:textId="77777777" w:rsidR="00855DF8" w:rsidRPr="00373CE8" w:rsidRDefault="00855DF8" w:rsidP="006C01EB">
            <w:pPr>
              <w:pStyle w:val="Wein10TextNormal"/>
              <w:rPr>
                <w:lang w:val="pt-PT"/>
              </w:rPr>
            </w:pPr>
            <w:r w:rsidRPr="00373CE8">
              <w:rPr>
                <w:lang w:val="pt-PT"/>
              </w:rPr>
              <w:t xml:space="preserve">Pérez &amp; Ovejero, René Barbier jun. &amp; Sarah Perez, Montsant </w:t>
            </w:r>
          </w:p>
          <w:p w14:paraId="49D56B69" w14:textId="3494DF5A" w:rsidR="00855DF8" w:rsidRPr="003A19DD" w:rsidRDefault="00855DF8" w:rsidP="006C01EB">
            <w:pPr>
              <w:pStyle w:val="Wein10TextNormal"/>
            </w:pPr>
            <w:r w:rsidRPr="00373CE8">
              <w:rPr>
                <w:lang w:val="pt-PT"/>
              </w:rPr>
              <w:t xml:space="preserve">Garnacha Tinta, Cariñena / 12 Mte. </w:t>
            </w:r>
            <w:proofErr w:type="spellStart"/>
            <w:r w:rsidRPr="00FE7BCA">
              <w:rPr>
                <w:lang w:val="es-ES_tradnl"/>
              </w:rPr>
              <w:t>Barrique</w:t>
            </w:r>
            <w:proofErr w:type="spellEnd"/>
            <w:r w:rsidRPr="00FE7BCA">
              <w:rPr>
                <w:lang w:val="es-ES_tradnl"/>
              </w:rPr>
              <w:t xml:space="preserve"> </w:t>
            </w:r>
            <w:r w:rsidR="00F34A8B" w:rsidRPr="00FE7BCA">
              <w:rPr>
                <w:sz w:val="16"/>
                <w:szCs w:val="16"/>
                <w:lang w:val="es-ES_tradnl"/>
              </w:rPr>
              <w:t>(</w:t>
            </w:r>
            <w:r w:rsidRPr="00FE7BCA">
              <w:rPr>
                <w:sz w:val="16"/>
                <w:szCs w:val="16"/>
                <w:lang w:val="es-ES_tradnl"/>
              </w:rPr>
              <w:t xml:space="preserve">2. – 3. </w:t>
            </w:r>
            <w:r w:rsidRPr="003A19DD">
              <w:rPr>
                <w:sz w:val="16"/>
                <w:szCs w:val="16"/>
              </w:rPr>
              <w:t>Füllung</w:t>
            </w:r>
            <w:r w:rsidR="00F34A8B" w:rsidRPr="003A19DD">
              <w:rPr>
                <w:sz w:val="16"/>
                <w:szCs w:val="16"/>
              </w:rPr>
              <w:t>)</w:t>
            </w:r>
          </w:p>
          <w:p w14:paraId="1B86651A" w14:textId="77777777" w:rsidR="00855DF8" w:rsidRPr="003A19DD" w:rsidRDefault="00855DF8" w:rsidP="006C01EB">
            <w:pPr>
              <w:pStyle w:val="Weine12Text"/>
              <w:rPr>
                <w:lang w:val="de-CH"/>
              </w:rPr>
            </w:pPr>
          </w:p>
        </w:tc>
        <w:tc>
          <w:tcPr>
            <w:tcW w:w="571" w:type="dxa"/>
          </w:tcPr>
          <w:p w14:paraId="0DE154A4" w14:textId="77777777" w:rsidR="00855DF8" w:rsidRPr="003A19DD" w:rsidRDefault="00855DF8" w:rsidP="006C01EB">
            <w:pPr>
              <w:tabs>
                <w:tab w:val="left" w:pos="1418"/>
                <w:tab w:val="left" w:pos="6096"/>
                <w:tab w:val="left" w:pos="6804"/>
                <w:tab w:val="right" w:pos="8931"/>
              </w:tabs>
              <w:ind w:right="-1"/>
              <w:rPr>
                <w:rFonts w:ascii="DaxCondensed" w:hAnsi="DaxCondensed"/>
                <w:noProof/>
                <w:sz w:val="22"/>
                <w:szCs w:val="22"/>
                <w:lang w:val="de-CH" w:eastAsia="de-CH"/>
              </w:rPr>
            </w:pPr>
          </w:p>
        </w:tc>
        <w:tc>
          <w:tcPr>
            <w:tcW w:w="771" w:type="dxa"/>
          </w:tcPr>
          <w:p w14:paraId="1878C1EA" w14:textId="77C5ACDF" w:rsidR="00855DF8" w:rsidRPr="003A19DD" w:rsidRDefault="00855DF8" w:rsidP="006C01EB">
            <w:pPr>
              <w:pStyle w:val="Weine12Text"/>
              <w:rPr>
                <w:lang w:val="de-CH"/>
              </w:rPr>
            </w:pPr>
            <w:r w:rsidRPr="003A19DD">
              <w:rPr>
                <w:lang w:val="de-CH"/>
              </w:rPr>
              <w:t>1</w:t>
            </w:r>
            <w:r w:rsidR="008427A2" w:rsidRPr="003A19DD">
              <w:rPr>
                <w:lang w:val="de-CH"/>
              </w:rPr>
              <w:t>9</w:t>
            </w:r>
          </w:p>
        </w:tc>
        <w:tc>
          <w:tcPr>
            <w:tcW w:w="847" w:type="dxa"/>
          </w:tcPr>
          <w:p w14:paraId="6BB3F988" w14:textId="77777777" w:rsidR="00855DF8" w:rsidRPr="003A19DD" w:rsidRDefault="00855DF8" w:rsidP="006C01EB">
            <w:pPr>
              <w:pStyle w:val="Weine12Text"/>
              <w:rPr>
                <w:lang w:val="de-CH"/>
              </w:rPr>
            </w:pPr>
            <w:r w:rsidRPr="003A19DD">
              <w:rPr>
                <w:lang w:val="de-CH"/>
              </w:rPr>
              <w:t>0.75</w:t>
            </w:r>
          </w:p>
        </w:tc>
        <w:tc>
          <w:tcPr>
            <w:tcW w:w="847" w:type="dxa"/>
          </w:tcPr>
          <w:p w14:paraId="7278DA34" w14:textId="77777777" w:rsidR="00855DF8" w:rsidRPr="003A19DD" w:rsidRDefault="00855DF8" w:rsidP="006C01EB">
            <w:pPr>
              <w:pStyle w:val="Weine12Text"/>
              <w:jc w:val="right"/>
              <w:rPr>
                <w:lang w:val="de-CH"/>
              </w:rPr>
            </w:pPr>
            <w:r w:rsidRPr="003A19DD">
              <w:rPr>
                <w:lang w:val="de-CH"/>
              </w:rPr>
              <w:t>62.00</w:t>
            </w:r>
          </w:p>
        </w:tc>
      </w:tr>
      <w:tr w:rsidR="0035091D" w:rsidRPr="003A19DD" w14:paraId="464EF30B" w14:textId="77777777" w:rsidTr="00B91CD9">
        <w:tc>
          <w:tcPr>
            <w:tcW w:w="1403" w:type="dxa"/>
          </w:tcPr>
          <w:p w14:paraId="4B51D38D" w14:textId="14DB054D" w:rsidR="0035091D" w:rsidRPr="003A19DD" w:rsidRDefault="0035091D" w:rsidP="0035091D">
            <w:pPr>
              <w:pStyle w:val="Weine12Text"/>
              <w:rPr>
                <w:lang w:val="de-CH"/>
              </w:rPr>
            </w:pPr>
            <w:bookmarkStart w:id="159" w:name="_Hlk176550983"/>
            <w:bookmarkEnd w:id="158"/>
            <w:r w:rsidRPr="003A19DD">
              <w:rPr>
                <w:lang w:val="de-CH"/>
              </w:rPr>
              <w:t>Teneriffa</w:t>
            </w:r>
          </w:p>
        </w:tc>
        <w:tc>
          <w:tcPr>
            <w:tcW w:w="5914" w:type="dxa"/>
          </w:tcPr>
          <w:p w14:paraId="47006A97" w14:textId="77777777" w:rsidR="0035091D" w:rsidRPr="00FE7BCA" w:rsidRDefault="0035091D" w:rsidP="0035091D">
            <w:pPr>
              <w:pStyle w:val="Weine12Text"/>
              <w:rPr>
                <w:lang w:val="es-ES_tradnl"/>
              </w:rPr>
            </w:pPr>
            <w:r w:rsidRPr="00FE7BCA">
              <w:rPr>
                <w:lang w:val="es-ES_tradnl"/>
              </w:rPr>
              <w:t xml:space="preserve">El Ciruelo DO </w:t>
            </w:r>
            <w:proofErr w:type="spellStart"/>
            <w:r w:rsidRPr="00FE7BCA">
              <w:rPr>
                <w:lang w:val="es-ES_tradnl"/>
              </w:rPr>
              <w:t>Teneriffa</w:t>
            </w:r>
            <w:proofErr w:type="spellEnd"/>
          </w:p>
          <w:p w14:paraId="7605F62C" w14:textId="77777777" w:rsidR="0035091D" w:rsidRPr="00FE7BCA" w:rsidRDefault="0035091D" w:rsidP="0035091D">
            <w:pPr>
              <w:pStyle w:val="Wein10TextNormal"/>
              <w:rPr>
                <w:lang w:val="es-ES_tradnl"/>
              </w:rPr>
            </w:pPr>
            <w:r w:rsidRPr="00FE7BCA">
              <w:rPr>
                <w:lang w:val="es-ES_tradnl"/>
              </w:rPr>
              <w:t>Suertes del Marqués, Valle de la Orotava</w:t>
            </w:r>
          </w:p>
          <w:p w14:paraId="5DC1F596" w14:textId="77777777" w:rsidR="0035091D" w:rsidRPr="003A19DD" w:rsidRDefault="0035091D" w:rsidP="0035091D">
            <w:pPr>
              <w:pStyle w:val="Wein10TextNormal"/>
            </w:pPr>
            <w:proofErr w:type="spellStart"/>
            <w:r w:rsidRPr="003A19DD">
              <w:t>Listán</w:t>
            </w:r>
            <w:proofErr w:type="spellEnd"/>
            <w:r w:rsidRPr="003A19DD">
              <w:t xml:space="preserve"> </w:t>
            </w:r>
            <w:proofErr w:type="spellStart"/>
            <w:r w:rsidRPr="003A19DD">
              <w:t>Negro</w:t>
            </w:r>
            <w:proofErr w:type="spellEnd"/>
            <w:r w:rsidRPr="003A19DD">
              <w:t xml:space="preserve"> / 500 </w:t>
            </w:r>
            <w:proofErr w:type="spellStart"/>
            <w:r w:rsidRPr="003A19DD">
              <w:t>lt</w:t>
            </w:r>
            <w:proofErr w:type="spellEnd"/>
            <w:r w:rsidRPr="003A19DD">
              <w:t xml:space="preserve"> </w:t>
            </w:r>
            <w:proofErr w:type="spellStart"/>
            <w:r w:rsidRPr="003A19DD">
              <w:t>Hotzfass</w:t>
            </w:r>
            <w:proofErr w:type="spellEnd"/>
            <w:r w:rsidRPr="003A19DD">
              <w:t xml:space="preserve"> </w:t>
            </w:r>
          </w:p>
          <w:p w14:paraId="1D2DAA9B" w14:textId="77777777" w:rsidR="0035091D" w:rsidRPr="003A19DD" w:rsidRDefault="0035091D" w:rsidP="0035091D">
            <w:pPr>
              <w:pStyle w:val="Weine12Text"/>
              <w:rPr>
                <w:lang w:val="de-CH"/>
              </w:rPr>
            </w:pPr>
          </w:p>
        </w:tc>
        <w:tc>
          <w:tcPr>
            <w:tcW w:w="571" w:type="dxa"/>
          </w:tcPr>
          <w:p w14:paraId="7BF6C2BD" w14:textId="77777777" w:rsidR="0035091D" w:rsidRPr="003A19DD" w:rsidRDefault="0035091D" w:rsidP="0035091D">
            <w:pPr>
              <w:tabs>
                <w:tab w:val="left" w:pos="1418"/>
                <w:tab w:val="left" w:pos="6096"/>
                <w:tab w:val="left" w:pos="6804"/>
                <w:tab w:val="right" w:pos="8931"/>
              </w:tabs>
              <w:ind w:right="-1"/>
              <w:rPr>
                <w:rFonts w:ascii="DaxCondensed" w:hAnsi="DaxCondensed"/>
                <w:noProof/>
                <w:sz w:val="22"/>
                <w:szCs w:val="22"/>
                <w:lang w:val="de-CH" w:eastAsia="de-CH"/>
              </w:rPr>
            </w:pPr>
          </w:p>
        </w:tc>
        <w:tc>
          <w:tcPr>
            <w:tcW w:w="771" w:type="dxa"/>
          </w:tcPr>
          <w:p w14:paraId="4499C2F9" w14:textId="2C2DF79D" w:rsidR="0035091D" w:rsidRPr="003A19DD" w:rsidRDefault="0035091D" w:rsidP="0035091D">
            <w:pPr>
              <w:pStyle w:val="Weine12Text"/>
              <w:rPr>
                <w:lang w:val="de-CH"/>
              </w:rPr>
            </w:pPr>
            <w:r w:rsidRPr="003A19DD">
              <w:rPr>
                <w:lang w:val="de-CH"/>
              </w:rPr>
              <w:t>18</w:t>
            </w:r>
          </w:p>
        </w:tc>
        <w:tc>
          <w:tcPr>
            <w:tcW w:w="847" w:type="dxa"/>
          </w:tcPr>
          <w:p w14:paraId="59D99D1A" w14:textId="656CD00A" w:rsidR="0035091D" w:rsidRPr="003A19DD" w:rsidRDefault="0035091D" w:rsidP="0035091D">
            <w:pPr>
              <w:pStyle w:val="Weine12Text"/>
              <w:rPr>
                <w:lang w:val="de-CH"/>
              </w:rPr>
            </w:pPr>
            <w:r w:rsidRPr="003A19DD">
              <w:rPr>
                <w:lang w:val="de-CH"/>
              </w:rPr>
              <w:t>0.75</w:t>
            </w:r>
          </w:p>
        </w:tc>
        <w:tc>
          <w:tcPr>
            <w:tcW w:w="847" w:type="dxa"/>
          </w:tcPr>
          <w:p w14:paraId="0C6CD5B3" w14:textId="7A54BB2F" w:rsidR="0035091D" w:rsidRPr="003A19DD" w:rsidRDefault="0035091D" w:rsidP="0035091D">
            <w:pPr>
              <w:pStyle w:val="Weine12Text"/>
              <w:jc w:val="right"/>
              <w:rPr>
                <w:lang w:val="de-CH"/>
              </w:rPr>
            </w:pPr>
            <w:r w:rsidRPr="003A19DD">
              <w:rPr>
                <w:lang w:val="de-CH"/>
              </w:rPr>
              <w:t>84.00</w:t>
            </w:r>
          </w:p>
        </w:tc>
      </w:tr>
      <w:tr w:rsidR="0035091D" w:rsidRPr="003A19DD" w14:paraId="22FE59AA" w14:textId="77777777" w:rsidTr="00B91CD9">
        <w:tc>
          <w:tcPr>
            <w:tcW w:w="1403" w:type="dxa"/>
          </w:tcPr>
          <w:p w14:paraId="77BA9ABF" w14:textId="6A545FB7" w:rsidR="0035091D" w:rsidRPr="003A19DD" w:rsidRDefault="0035091D" w:rsidP="0035091D">
            <w:pPr>
              <w:pStyle w:val="Weine12Text"/>
              <w:rPr>
                <w:lang w:val="de-CH"/>
              </w:rPr>
            </w:pPr>
            <w:r w:rsidRPr="003A19DD">
              <w:rPr>
                <w:lang w:val="de-CH"/>
              </w:rPr>
              <w:t>Mallorca</w:t>
            </w:r>
          </w:p>
        </w:tc>
        <w:tc>
          <w:tcPr>
            <w:tcW w:w="5914" w:type="dxa"/>
          </w:tcPr>
          <w:p w14:paraId="228AD44D" w14:textId="77777777" w:rsidR="0035091D" w:rsidRPr="008B0B44" w:rsidRDefault="0035091D" w:rsidP="0035091D">
            <w:pPr>
              <w:pStyle w:val="Weine12Text"/>
              <w:rPr>
                <w:lang w:val="it-IT"/>
              </w:rPr>
            </w:pPr>
            <w:r w:rsidRPr="008B0B44">
              <w:rPr>
                <w:lang w:val="it-IT"/>
              </w:rPr>
              <w:t xml:space="preserve">Anima Negra ÂN/2 Vi de la Terra </w:t>
            </w:r>
            <w:proofErr w:type="spellStart"/>
            <w:r w:rsidRPr="008B0B44">
              <w:rPr>
                <w:lang w:val="it-IT"/>
              </w:rPr>
              <w:t>Illes</w:t>
            </w:r>
            <w:proofErr w:type="spellEnd"/>
            <w:r w:rsidRPr="008B0B44">
              <w:rPr>
                <w:lang w:val="it-IT"/>
              </w:rPr>
              <w:t xml:space="preserve"> </w:t>
            </w:r>
            <w:proofErr w:type="spellStart"/>
            <w:r w:rsidRPr="008B0B44">
              <w:rPr>
                <w:lang w:val="it-IT"/>
              </w:rPr>
              <w:t>Baleares</w:t>
            </w:r>
            <w:proofErr w:type="spellEnd"/>
            <w:r w:rsidRPr="008B0B44">
              <w:rPr>
                <w:lang w:val="it-IT"/>
              </w:rPr>
              <w:t xml:space="preserve"> </w:t>
            </w:r>
          </w:p>
          <w:p w14:paraId="168A28BA" w14:textId="77777777" w:rsidR="0035091D" w:rsidRPr="008B0B44" w:rsidRDefault="0035091D" w:rsidP="0035091D">
            <w:pPr>
              <w:pStyle w:val="Weine12Text"/>
              <w:rPr>
                <w:sz w:val="21"/>
                <w:szCs w:val="21"/>
                <w:lang w:val="it-IT"/>
              </w:rPr>
            </w:pPr>
            <w:r w:rsidRPr="008B0B44">
              <w:rPr>
                <w:sz w:val="21"/>
                <w:szCs w:val="21"/>
                <w:lang w:val="it-IT"/>
              </w:rPr>
              <w:t xml:space="preserve">ÂN Negra </w:t>
            </w:r>
            <w:proofErr w:type="spellStart"/>
            <w:r w:rsidRPr="008B0B44">
              <w:rPr>
                <w:sz w:val="21"/>
                <w:szCs w:val="21"/>
                <w:lang w:val="it-IT"/>
              </w:rPr>
              <w:t>Viticultors</w:t>
            </w:r>
            <w:proofErr w:type="spellEnd"/>
            <w:r w:rsidRPr="008B0B44">
              <w:rPr>
                <w:sz w:val="21"/>
                <w:szCs w:val="21"/>
                <w:lang w:val="it-IT"/>
              </w:rPr>
              <w:t xml:space="preserve"> SL</w:t>
            </w:r>
          </w:p>
          <w:p w14:paraId="348BEFCE" w14:textId="77777777" w:rsidR="0035091D" w:rsidRPr="008B0B44" w:rsidRDefault="0035091D" w:rsidP="0035091D">
            <w:pPr>
              <w:pStyle w:val="Weine12Text"/>
              <w:rPr>
                <w:sz w:val="21"/>
                <w:szCs w:val="21"/>
                <w:lang w:val="it-IT"/>
              </w:rPr>
            </w:pPr>
            <w:proofErr w:type="spellStart"/>
            <w:r w:rsidRPr="008B0B44">
              <w:rPr>
                <w:sz w:val="21"/>
                <w:szCs w:val="21"/>
                <w:lang w:val="it-IT"/>
              </w:rPr>
              <w:t>Callet</w:t>
            </w:r>
            <w:proofErr w:type="spellEnd"/>
            <w:r w:rsidRPr="008B0B44">
              <w:rPr>
                <w:sz w:val="21"/>
                <w:szCs w:val="21"/>
                <w:lang w:val="it-IT"/>
              </w:rPr>
              <w:t xml:space="preserve">, </w:t>
            </w:r>
            <w:proofErr w:type="spellStart"/>
            <w:r w:rsidRPr="008B0B44">
              <w:rPr>
                <w:sz w:val="21"/>
                <w:szCs w:val="21"/>
                <w:lang w:val="it-IT"/>
              </w:rPr>
              <w:t>Mantonegre</w:t>
            </w:r>
            <w:proofErr w:type="spellEnd"/>
            <w:r w:rsidRPr="008B0B44">
              <w:rPr>
                <w:sz w:val="21"/>
                <w:szCs w:val="21"/>
                <w:lang w:val="it-IT"/>
              </w:rPr>
              <w:t xml:space="preserve">, </w:t>
            </w:r>
            <w:proofErr w:type="spellStart"/>
            <w:r w:rsidRPr="008B0B44">
              <w:rPr>
                <w:sz w:val="21"/>
                <w:szCs w:val="21"/>
                <w:lang w:val="it-IT"/>
              </w:rPr>
              <w:t>Fogoneu</w:t>
            </w:r>
            <w:proofErr w:type="spellEnd"/>
            <w:r w:rsidR="00B91CD9" w:rsidRPr="008B0B44">
              <w:rPr>
                <w:sz w:val="21"/>
                <w:szCs w:val="21"/>
                <w:lang w:val="it-IT"/>
              </w:rPr>
              <w:t>, Syrah</w:t>
            </w:r>
            <w:r w:rsidRPr="008B0B44">
              <w:rPr>
                <w:sz w:val="21"/>
                <w:szCs w:val="21"/>
                <w:lang w:val="it-IT"/>
              </w:rPr>
              <w:t xml:space="preserve"> / </w:t>
            </w:r>
            <w:r w:rsidR="00B91CD9" w:rsidRPr="008B0B44">
              <w:rPr>
                <w:sz w:val="21"/>
                <w:szCs w:val="21"/>
                <w:lang w:val="it-IT"/>
              </w:rPr>
              <w:t xml:space="preserve">13 </w:t>
            </w:r>
            <w:proofErr w:type="spellStart"/>
            <w:r w:rsidR="00B91CD9" w:rsidRPr="008B0B44">
              <w:rPr>
                <w:sz w:val="21"/>
                <w:szCs w:val="21"/>
                <w:lang w:val="it-IT"/>
              </w:rPr>
              <w:t>Mte</w:t>
            </w:r>
            <w:proofErr w:type="spellEnd"/>
            <w:r w:rsidR="00B91CD9" w:rsidRPr="008B0B44">
              <w:rPr>
                <w:sz w:val="21"/>
                <w:szCs w:val="21"/>
                <w:lang w:val="it-IT"/>
              </w:rPr>
              <w:t xml:space="preserve">. </w:t>
            </w:r>
            <w:proofErr w:type="spellStart"/>
            <w:r w:rsidR="00B91CD9" w:rsidRPr="008B0B44">
              <w:rPr>
                <w:sz w:val="21"/>
                <w:szCs w:val="21"/>
                <w:lang w:val="it-IT"/>
              </w:rPr>
              <w:t>Eichenfass</w:t>
            </w:r>
            <w:proofErr w:type="spellEnd"/>
          </w:p>
          <w:p w14:paraId="4CCF80E1" w14:textId="1D46B3CF" w:rsidR="00B91CD9" w:rsidRPr="008B0B44" w:rsidRDefault="00B91CD9" w:rsidP="0035091D">
            <w:pPr>
              <w:pStyle w:val="Weine12Text"/>
              <w:rPr>
                <w:lang w:val="it-IT"/>
              </w:rPr>
            </w:pPr>
          </w:p>
        </w:tc>
        <w:tc>
          <w:tcPr>
            <w:tcW w:w="571" w:type="dxa"/>
          </w:tcPr>
          <w:p w14:paraId="4F901C5E" w14:textId="77777777" w:rsidR="0035091D" w:rsidRPr="008B0B44" w:rsidRDefault="0035091D" w:rsidP="0035091D">
            <w:pPr>
              <w:tabs>
                <w:tab w:val="left" w:pos="1418"/>
                <w:tab w:val="left" w:pos="6096"/>
                <w:tab w:val="left" w:pos="6804"/>
                <w:tab w:val="right" w:pos="8931"/>
              </w:tabs>
              <w:ind w:right="-1"/>
              <w:rPr>
                <w:rFonts w:ascii="DaxCondensed" w:hAnsi="DaxCondensed"/>
                <w:noProof/>
                <w:sz w:val="22"/>
                <w:szCs w:val="22"/>
                <w:lang w:val="it-IT" w:eastAsia="de-CH"/>
              </w:rPr>
            </w:pPr>
          </w:p>
        </w:tc>
        <w:tc>
          <w:tcPr>
            <w:tcW w:w="771" w:type="dxa"/>
          </w:tcPr>
          <w:p w14:paraId="669D19D0" w14:textId="71A50D67" w:rsidR="0035091D" w:rsidRPr="003A19DD" w:rsidRDefault="0035091D" w:rsidP="0035091D">
            <w:pPr>
              <w:pStyle w:val="Weine12Text"/>
              <w:rPr>
                <w:lang w:val="de-CH"/>
              </w:rPr>
            </w:pPr>
            <w:r w:rsidRPr="003A19DD">
              <w:rPr>
                <w:lang w:val="de-CH"/>
              </w:rPr>
              <w:t>22</w:t>
            </w:r>
          </w:p>
        </w:tc>
        <w:tc>
          <w:tcPr>
            <w:tcW w:w="847" w:type="dxa"/>
          </w:tcPr>
          <w:p w14:paraId="33F42E55" w14:textId="5359B267" w:rsidR="0035091D" w:rsidRPr="003A19DD" w:rsidRDefault="0035091D" w:rsidP="0035091D">
            <w:pPr>
              <w:pStyle w:val="Weine12Text"/>
              <w:rPr>
                <w:lang w:val="de-CH"/>
              </w:rPr>
            </w:pPr>
            <w:r w:rsidRPr="003A19DD">
              <w:rPr>
                <w:lang w:val="de-CH"/>
              </w:rPr>
              <w:t>0.75</w:t>
            </w:r>
          </w:p>
        </w:tc>
        <w:tc>
          <w:tcPr>
            <w:tcW w:w="847" w:type="dxa"/>
          </w:tcPr>
          <w:p w14:paraId="39A250B1" w14:textId="2B708F31" w:rsidR="0035091D" w:rsidRPr="003A19DD" w:rsidRDefault="00B91CD9" w:rsidP="0035091D">
            <w:pPr>
              <w:pStyle w:val="Weine12Text"/>
              <w:jc w:val="right"/>
              <w:rPr>
                <w:lang w:val="de-CH"/>
              </w:rPr>
            </w:pPr>
            <w:r w:rsidRPr="003A19DD">
              <w:rPr>
                <w:lang w:val="de-CH"/>
              </w:rPr>
              <w:t>64.00</w:t>
            </w:r>
          </w:p>
        </w:tc>
      </w:tr>
      <w:tr w:rsidR="00B91CD9" w:rsidRPr="003A19DD" w14:paraId="173F2EAC" w14:textId="77777777" w:rsidTr="00B91CD9">
        <w:tc>
          <w:tcPr>
            <w:tcW w:w="1403" w:type="dxa"/>
          </w:tcPr>
          <w:p w14:paraId="65938D97" w14:textId="77777777" w:rsidR="00B91CD9" w:rsidRPr="003A19DD" w:rsidRDefault="00B91CD9" w:rsidP="0035091D">
            <w:pPr>
              <w:pStyle w:val="Weine12Text"/>
              <w:rPr>
                <w:lang w:val="de-CH"/>
              </w:rPr>
            </w:pPr>
          </w:p>
        </w:tc>
        <w:tc>
          <w:tcPr>
            <w:tcW w:w="5914" w:type="dxa"/>
          </w:tcPr>
          <w:p w14:paraId="511E45D6" w14:textId="2FC51A6B" w:rsidR="00B91CD9" w:rsidRPr="00725D6F" w:rsidRDefault="00725D6F" w:rsidP="00B91CD9">
            <w:pPr>
              <w:pStyle w:val="Weine12Text"/>
              <w:rPr>
                <w:lang w:val="it-IT"/>
              </w:rPr>
            </w:pPr>
            <w:r w:rsidRPr="00725D6F">
              <w:rPr>
                <w:lang w:val="it-IT"/>
              </w:rPr>
              <w:t xml:space="preserve">4 </w:t>
            </w:r>
            <w:proofErr w:type="spellStart"/>
            <w:r w:rsidRPr="00725D6F">
              <w:rPr>
                <w:lang w:val="it-IT"/>
              </w:rPr>
              <w:t>Kilos</w:t>
            </w:r>
            <w:proofErr w:type="spellEnd"/>
            <w:r w:rsidRPr="00725D6F">
              <w:rPr>
                <w:lang w:val="it-IT"/>
              </w:rPr>
              <w:t xml:space="preserve"> Tinto Vi de la </w:t>
            </w:r>
            <w:r>
              <w:rPr>
                <w:lang w:val="it-IT"/>
              </w:rPr>
              <w:t xml:space="preserve">Terra de Mallorca – </w:t>
            </w:r>
            <w:proofErr w:type="spellStart"/>
            <w:r>
              <w:rPr>
                <w:lang w:val="it-IT"/>
              </w:rPr>
              <w:t>VdT</w:t>
            </w:r>
            <w:proofErr w:type="spellEnd"/>
            <w:r>
              <w:rPr>
                <w:lang w:val="it-IT"/>
              </w:rPr>
              <w:t xml:space="preserve"> Mall</w:t>
            </w:r>
            <w:r w:rsidR="00B91CD9" w:rsidRPr="00725D6F">
              <w:rPr>
                <w:lang w:val="it-IT"/>
              </w:rPr>
              <w:t>orca</w:t>
            </w:r>
          </w:p>
          <w:p w14:paraId="116A0FC4" w14:textId="13E9D099" w:rsidR="00B91CD9" w:rsidRPr="00725D6F" w:rsidRDefault="00725D6F" w:rsidP="00B91CD9">
            <w:pPr>
              <w:pStyle w:val="Weine12Text"/>
              <w:rPr>
                <w:sz w:val="21"/>
                <w:szCs w:val="21"/>
                <w:lang w:val="it-IT"/>
              </w:rPr>
            </w:pPr>
            <w:r w:rsidRPr="00725D6F">
              <w:rPr>
                <w:sz w:val="21"/>
                <w:szCs w:val="21"/>
                <w:lang w:val="it-IT"/>
              </w:rPr>
              <w:t xml:space="preserve">Francesc Grimalt und Sergio </w:t>
            </w:r>
            <w:proofErr w:type="gramStart"/>
            <w:r w:rsidRPr="00725D6F">
              <w:rPr>
                <w:sz w:val="21"/>
                <w:szCs w:val="21"/>
                <w:lang w:val="it-IT"/>
              </w:rPr>
              <w:t>Caballero,</w:t>
            </w:r>
            <w:r w:rsidR="00B91CD9" w:rsidRPr="00725D6F">
              <w:rPr>
                <w:sz w:val="21"/>
                <w:szCs w:val="21"/>
                <w:lang w:val="it-IT"/>
              </w:rPr>
              <w:t>,</w:t>
            </w:r>
            <w:proofErr w:type="gramEnd"/>
            <w:r w:rsidR="00B91CD9" w:rsidRPr="00725D6F">
              <w:rPr>
                <w:sz w:val="21"/>
                <w:szCs w:val="21"/>
                <w:lang w:val="it-IT"/>
              </w:rPr>
              <w:t xml:space="preserve"> </w:t>
            </w:r>
            <w:r w:rsidRPr="00725D6F">
              <w:rPr>
                <w:sz w:val="21"/>
                <w:szCs w:val="21"/>
                <w:lang w:val="it-IT"/>
              </w:rPr>
              <w:t>V</w:t>
            </w:r>
            <w:r w:rsidRPr="00725D6F">
              <w:rPr>
                <w:sz w:val="21"/>
                <w:szCs w:val="21"/>
                <w:lang w:val="it-IT"/>
              </w:rPr>
              <w:t>inícola SL. Eine</w:t>
            </w:r>
            <w:r w:rsidRPr="00725D6F">
              <w:rPr>
                <w:sz w:val="21"/>
                <w:szCs w:val="21"/>
                <w:lang w:val="it-IT"/>
              </w:rPr>
              <w:t xml:space="preserve">, </w:t>
            </w:r>
            <w:r w:rsidR="00B91CD9" w:rsidRPr="00725D6F">
              <w:rPr>
                <w:sz w:val="21"/>
                <w:szCs w:val="21"/>
                <w:lang w:val="it-IT"/>
              </w:rPr>
              <w:t>Mallorca</w:t>
            </w:r>
          </w:p>
          <w:p w14:paraId="2CEB90B2" w14:textId="2684317C" w:rsidR="00B91CD9" w:rsidRPr="00725D6F" w:rsidRDefault="00725D6F" w:rsidP="00B91CD9">
            <w:pPr>
              <w:pStyle w:val="Weine12Text"/>
              <w:rPr>
                <w:sz w:val="21"/>
                <w:szCs w:val="21"/>
                <w:lang w:val="de-CH"/>
              </w:rPr>
            </w:pPr>
            <w:r w:rsidRPr="00725D6F">
              <w:rPr>
                <w:sz w:val="21"/>
                <w:szCs w:val="21"/>
                <w:lang w:val="de-CH"/>
              </w:rPr>
              <w:t xml:space="preserve">100% </w:t>
            </w:r>
            <w:proofErr w:type="spellStart"/>
            <w:r w:rsidRPr="00725D6F">
              <w:rPr>
                <w:sz w:val="21"/>
                <w:szCs w:val="21"/>
                <w:lang w:val="de-CH"/>
              </w:rPr>
              <w:t>Callet</w:t>
            </w:r>
            <w:proofErr w:type="spellEnd"/>
            <w:r w:rsidR="00B91CD9" w:rsidRPr="00725D6F">
              <w:rPr>
                <w:sz w:val="21"/>
                <w:szCs w:val="21"/>
                <w:lang w:val="de-CH"/>
              </w:rPr>
              <w:t xml:space="preserve"> / </w:t>
            </w:r>
            <w:r w:rsidRPr="00725D6F">
              <w:rPr>
                <w:sz w:val="21"/>
                <w:szCs w:val="21"/>
                <w:lang w:val="de-CH"/>
              </w:rPr>
              <w:t>14</w:t>
            </w:r>
            <w:r w:rsidR="00B91CD9" w:rsidRPr="00725D6F">
              <w:rPr>
                <w:sz w:val="21"/>
                <w:szCs w:val="21"/>
                <w:lang w:val="de-CH"/>
              </w:rPr>
              <w:t xml:space="preserve"> Monate </w:t>
            </w:r>
            <w:r w:rsidRPr="00725D6F">
              <w:rPr>
                <w:sz w:val="21"/>
                <w:szCs w:val="21"/>
                <w:lang w:val="de-CH"/>
              </w:rPr>
              <w:t>600 Liter-Allier-Eich</w:t>
            </w:r>
            <w:r>
              <w:rPr>
                <w:sz w:val="21"/>
                <w:szCs w:val="21"/>
                <w:lang w:val="de-CH"/>
              </w:rPr>
              <w:t>enfässer</w:t>
            </w:r>
          </w:p>
          <w:p w14:paraId="68ABB651" w14:textId="77777777" w:rsidR="00B91CD9" w:rsidRPr="00725D6F" w:rsidRDefault="00B91CD9" w:rsidP="0035091D">
            <w:pPr>
              <w:pStyle w:val="Weine12Text"/>
              <w:rPr>
                <w:lang w:val="de-CH"/>
              </w:rPr>
            </w:pPr>
          </w:p>
        </w:tc>
        <w:tc>
          <w:tcPr>
            <w:tcW w:w="571" w:type="dxa"/>
          </w:tcPr>
          <w:p w14:paraId="1E7E20D0" w14:textId="6488B411" w:rsidR="00B91CD9" w:rsidRPr="00725D6F" w:rsidRDefault="00725D6F" w:rsidP="0035091D">
            <w:pPr>
              <w:tabs>
                <w:tab w:val="left" w:pos="1418"/>
                <w:tab w:val="left" w:pos="6096"/>
                <w:tab w:val="left" w:pos="6804"/>
                <w:tab w:val="right" w:pos="8931"/>
              </w:tabs>
              <w:ind w:right="-1"/>
              <w:rPr>
                <w:rFonts w:ascii="DaxCondensed" w:hAnsi="DaxCondensed"/>
                <w:noProof/>
                <w:sz w:val="22"/>
                <w:szCs w:val="22"/>
                <w:lang w:val="it-IT" w:eastAsia="de-CH"/>
              </w:rPr>
            </w:pPr>
            <w:r w:rsidRPr="003A19DD">
              <w:rPr>
                <w:noProof/>
              </w:rPr>
              <w:drawing>
                <wp:inline distT="0" distB="0" distL="0" distR="0" wp14:anchorId="6B70CA03" wp14:editId="6102CD20">
                  <wp:extent cx="314248" cy="209289"/>
                  <wp:effectExtent l="0" t="0" r="0" b="635"/>
                  <wp:docPr id="735373763" name="Grafik 1" descr="Bezeichnung «Biowein» offiziell erlaubt | Delin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zeichnung «Biowein» offiziell erlaubt | Delina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0731" cy="213607"/>
                          </a:xfrm>
                          <a:prstGeom prst="rect">
                            <a:avLst/>
                          </a:prstGeom>
                          <a:noFill/>
                          <a:ln>
                            <a:noFill/>
                          </a:ln>
                        </pic:spPr>
                      </pic:pic>
                    </a:graphicData>
                  </a:graphic>
                </wp:inline>
              </w:drawing>
            </w:r>
          </w:p>
        </w:tc>
        <w:tc>
          <w:tcPr>
            <w:tcW w:w="771" w:type="dxa"/>
          </w:tcPr>
          <w:p w14:paraId="67BD87CE" w14:textId="6227E076" w:rsidR="00B91CD9" w:rsidRPr="003A19DD" w:rsidRDefault="00B91CD9" w:rsidP="0035091D">
            <w:pPr>
              <w:pStyle w:val="Weine12Text"/>
              <w:rPr>
                <w:lang w:val="de-CH"/>
              </w:rPr>
            </w:pPr>
            <w:r w:rsidRPr="003A19DD">
              <w:rPr>
                <w:lang w:val="de-CH"/>
              </w:rPr>
              <w:t>2</w:t>
            </w:r>
            <w:r w:rsidR="00725D6F">
              <w:rPr>
                <w:lang w:val="de-CH"/>
              </w:rPr>
              <w:t>2</w:t>
            </w:r>
          </w:p>
        </w:tc>
        <w:tc>
          <w:tcPr>
            <w:tcW w:w="847" w:type="dxa"/>
          </w:tcPr>
          <w:p w14:paraId="6D0FC52C" w14:textId="6CA5663B" w:rsidR="00B91CD9" w:rsidRPr="003A19DD" w:rsidRDefault="00B91CD9" w:rsidP="0035091D">
            <w:pPr>
              <w:pStyle w:val="Weine12Text"/>
              <w:rPr>
                <w:lang w:val="de-CH"/>
              </w:rPr>
            </w:pPr>
            <w:r w:rsidRPr="003A19DD">
              <w:rPr>
                <w:lang w:val="de-CH"/>
              </w:rPr>
              <w:t>0.75</w:t>
            </w:r>
          </w:p>
        </w:tc>
        <w:tc>
          <w:tcPr>
            <w:tcW w:w="847" w:type="dxa"/>
          </w:tcPr>
          <w:p w14:paraId="110C12F0" w14:textId="7702F305" w:rsidR="00B91CD9" w:rsidRPr="003A19DD" w:rsidRDefault="00B91CD9" w:rsidP="0035091D">
            <w:pPr>
              <w:pStyle w:val="Weine12Text"/>
              <w:jc w:val="right"/>
              <w:rPr>
                <w:lang w:val="de-CH"/>
              </w:rPr>
            </w:pPr>
            <w:r w:rsidRPr="003A19DD">
              <w:rPr>
                <w:lang w:val="de-CH"/>
              </w:rPr>
              <w:t>8</w:t>
            </w:r>
            <w:r w:rsidR="00725D6F">
              <w:rPr>
                <w:lang w:val="de-CH"/>
              </w:rPr>
              <w:t>2</w:t>
            </w:r>
            <w:r w:rsidRPr="003A19DD">
              <w:rPr>
                <w:lang w:val="de-CH"/>
              </w:rPr>
              <w:t>.00</w:t>
            </w:r>
          </w:p>
        </w:tc>
      </w:tr>
    </w:tbl>
    <w:p w14:paraId="4BC3C60F" w14:textId="77777777" w:rsidR="006B7D71" w:rsidRPr="003A19DD" w:rsidRDefault="00D84706" w:rsidP="00CC592B">
      <w:pPr>
        <w:pStyle w:val="berschrift1"/>
      </w:pPr>
      <w:bookmarkStart w:id="160" w:name="_Toc56796446"/>
      <w:bookmarkStart w:id="161" w:name="_Toc56796494"/>
      <w:bookmarkStart w:id="162" w:name="_Toc56797611"/>
      <w:bookmarkEnd w:id="159"/>
      <w:r w:rsidRPr="003A19DD">
        <w:br w:type="page"/>
      </w:r>
      <w:bookmarkStart w:id="163" w:name="_Toc168515267"/>
    </w:p>
    <w:p w14:paraId="700892B4" w14:textId="77777777" w:rsidR="006B7D71" w:rsidRPr="003A19DD" w:rsidRDefault="006B7D71" w:rsidP="006B7D71">
      <w:pPr>
        <w:pStyle w:val="Wein10TextNormal"/>
      </w:pPr>
    </w:p>
    <w:p w14:paraId="2E931257" w14:textId="30921A52" w:rsidR="009D0591" w:rsidRPr="003A19DD" w:rsidRDefault="00A77634" w:rsidP="00CC592B">
      <w:pPr>
        <w:pStyle w:val="berschrift1"/>
      </w:pPr>
      <w:bookmarkStart w:id="164" w:name="_Toc217574553"/>
      <w:r w:rsidRPr="003A19DD">
        <w:t>Österreich/Deutschland</w:t>
      </w:r>
      <w:bookmarkEnd w:id="163"/>
      <w:bookmarkEnd w:id="164"/>
    </w:p>
    <w:p w14:paraId="3829CDFD" w14:textId="4836957F" w:rsidR="00A77634" w:rsidRPr="003A19DD" w:rsidRDefault="00A77634" w:rsidP="00541A2B">
      <w:pPr>
        <w:pStyle w:val="berschrift1"/>
      </w:pPr>
      <w:bookmarkStart w:id="165" w:name="_Toc158376672"/>
      <w:bookmarkStart w:id="166" w:name="_Toc217574554"/>
      <w:r w:rsidRPr="003A19DD">
        <w:t>USA/Australien</w:t>
      </w:r>
      <w:bookmarkEnd w:id="160"/>
      <w:bookmarkEnd w:id="161"/>
      <w:bookmarkEnd w:id="162"/>
      <w:bookmarkEnd w:id="165"/>
      <w:r w:rsidR="00FE545D" w:rsidRPr="003A19DD">
        <w:t>/Südafrika</w:t>
      </w:r>
      <w:bookmarkEnd w:id="166"/>
    </w:p>
    <w:p w14:paraId="55BEE51E" w14:textId="77777777" w:rsidR="00FE045C" w:rsidRPr="003A19DD" w:rsidRDefault="00FE045C" w:rsidP="00E4635D">
      <w:pPr>
        <w:pStyle w:val="berschrift2"/>
        <w:rPr>
          <w:sz w:val="10"/>
          <w:szCs w:val="10"/>
        </w:rPr>
      </w:pPr>
      <w:bookmarkStart w:id="167" w:name="_Toc56796447"/>
      <w:bookmarkStart w:id="168" w:name="_Toc56796495"/>
      <w:bookmarkStart w:id="169" w:name="_Toc56797612"/>
    </w:p>
    <w:p w14:paraId="3B454C4E" w14:textId="4E8815F3" w:rsidR="001A32CC" w:rsidRPr="003A19DD" w:rsidRDefault="001A32CC" w:rsidP="00E4635D">
      <w:pPr>
        <w:pStyle w:val="berschrift2"/>
      </w:pPr>
      <w:bookmarkStart w:id="170" w:name="_Toc217574555"/>
      <w:proofErr w:type="gramStart"/>
      <w:r w:rsidRPr="003A19DD">
        <w:t>Weiss</w:t>
      </w:r>
      <w:bookmarkEnd w:id="167"/>
      <w:bookmarkEnd w:id="168"/>
      <w:bookmarkEnd w:id="169"/>
      <w:bookmarkEnd w:id="170"/>
      <w:proofErr w:type="gramEnd"/>
    </w:p>
    <w:tbl>
      <w:tblPr>
        <w:tblStyle w:val="Tabellenraster"/>
        <w:tblW w:w="1035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5787"/>
        <w:gridCol w:w="570"/>
        <w:gridCol w:w="771"/>
        <w:gridCol w:w="848"/>
        <w:gridCol w:w="847"/>
      </w:tblGrid>
      <w:tr w:rsidR="00B176A5" w:rsidRPr="003A19DD" w14:paraId="7551346D" w14:textId="77777777" w:rsidTr="00521264">
        <w:tc>
          <w:tcPr>
            <w:tcW w:w="1530" w:type="dxa"/>
          </w:tcPr>
          <w:p w14:paraId="24C0B40F" w14:textId="055ED0A7" w:rsidR="00B176A5" w:rsidRPr="003A19DD" w:rsidRDefault="00B176A5" w:rsidP="00B176A5">
            <w:pPr>
              <w:pStyle w:val="WeinbertitelFettGebiet"/>
              <w:jc w:val="both"/>
            </w:pPr>
            <w:r w:rsidRPr="003A19DD">
              <w:t>Weingebiet</w:t>
            </w:r>
          </w:p>
        </w:tc>
        <w:tc>
          <w:tcPr>
            <w:tcW w:w="5787" w:type="dxa"/>
          </w:tcPr>
          <w:p w14:paraId="0FC85BB9" w14:textId="781F4237" w:rsidR="00B176A5" w:rsidRPr="003A19DD" w:rsidRDefault="00B176A5" w:rsidP="00B176A5">
            <w:pPr>
              <w:pStyle w:val="WeinbertitelFettGebiet"/>
              <w:jc w:val="both"/>
            </w:pPr>
            <w:r w:rsidRPr="003A19DD">
              <w:t>Produzent</w:t>
            </w:r>
          </w:p>
        </w:tc>
        <w:tc>
          <w:tcPr>
            <w:tcW w:w="570" w:type="dxa"/>
          </w:tcPr>
          <w:p w14:paraId="14738B7F" w14:textId="77777777" w:rsidR="00B176A5" w:rsidRPr="003A19DD" w:rsidRDefault="00B176A5" w:rsidP="00B176A5">
            <w:pPr>
              <w:pStyle w:val="WeinbertitelFettGebiet"/>
            </w:pPr>
          </w:p>
        </w:tc>
        <w:tc>
          <w:tcPr>
            <w:tcW w:w="771" w:type="dxa"/>
          </w:tcPr>
          <w:p w14:paraId="2FBB3EF6" w14:textId="77777777" w:rsidR="00B176A5" w:rsidRPr="003A19DD" w:rsidRDefault="00B176A5" w:rsidP="00B176A5">
            <w:pPr>
              <w:pStyle w:val="WeinbertitelFettGebiet"/>
            </w:pPr>
            <w:r w:rsidRPr="003A19DD">
              <w:t>Jg.</w:t>
            </w:r>
          </w:p>
        </w:tc>
        <w:tc>
          <w:tcPr>
            <w:tcW w:w="848" w:type="dxa"/>
          </w:tcPr>
          <w:p w14:paraId="3D6B2335" w14:textId="77777777" w:rsidR="00B176A5" w:rsidRPr="003A19DD" w:rsidRDefault="00B176A5" w:rsidP="00B176A5">
            <w:pPr>
              <w:pStyle w:val="WeinbertitelFettGebiet"/>
            </w:pPr>
            <w:r w:rsidRPr="003A19DD">
              <w:t>Liter</w:t>
            </w:r>
          </w:p>
        </w:tc>
        <w:tc>
          <w:tcPr>
            <w:tcW w:w="847" w:type="dxa"/>
          </w:tcPr>
          <w:p w14:paraId="523278CD" w14:textId="77777777" w:rsidR="00B176A5" w:rsidRPr="003A19DD" w:rsidRDefault="00B176A5" w:rsidP="00B176A5">
            <w:pPr>
              <w:pStyle w:val="WeinbertitelFettGebiet"/>
              <w:jc w:val="right"/>
            </w:pPr>
            <w:r w:rsidRPr="003A19DD">
              <w:t>CHF</w:t>
            </w:r>
          </w:p>
        </w:tc>
      </w:tr>
      <w:tr w:rsidR="00734EAA" w:rsidRPr="003A19DD" w14:paraId="249FB8E9" w14:textId="77777777" w:rsidTr="00332476">
        <w:tc>
          <w:tcPr>
            <w:tcW w:w="1530" w:type="dxa"/>
          </w:tcPr>
          <w:p w14:paraId="1B638CD3" w14:textId="77777777" w:rsidR="00734EAA" w:rsidRPr="003A19DD" w:rsidRDefault="00734EAA" w:rsidP="00734EAA">
            <w:pPr>
              <w:pStyle w:val="Weine12Text"/>
              <w:rPr>
                <w:b/>
                <w:bCs/>
                <w:lang w:val="de-CH"/>
              </w:rPr>
            </w:pPr>
            <w:r w:rsidRPr="003A19DD">
              <w:rPr>
                <w:b/>
                <w:bCs/>
                <w:lang w:val="de-CH"/>
              </w:rPr>
              <w:t>Österreich</w:t>
            </w:r>
          </w:p>
          <w:p w14:paraId="26680E0D" w14:textId="45481AAF" w:rsidR="00734EAA" w:rsidRPr="003A19DD" w:rsidRDefault="00A85001" w:rsidP="00734EAA">
            <w:pPr>
              <w:pStyle w:val="Weine12Text"/>
              <w:rPr>
                <w:lang w:val="de-CH"/>
              </w:rPr>
            </w:pPr>
            <w:r w:rsidRPr="003A19DD">
              <w:rPr>
                <w:lang w:val="de-CH"/>
              </w:rPr>
              <w:t>Kamptal</w:t>
            </w:r>
          </w:p>
        </w:tc>
        <w:tc>
          <w:tcPr>
            <w:tcW w:w="5787" w:type="dxa"/>
          </w:tcPr>
          <w:p w14:paraId="01EAD905" w14:textId="27AD63C5" w:rsidR="00734EAA" w:rsidRPr="003A19DD" w:rsidRDefault="00A85001" w:rsidP="00734EAA">
            <w:pPr>
              <w:pStyle w:val="Weine12Text"/>
              <w:rPr>
                <w:sz w:val="18"/>
                <w:szCs w:val="18"/>
                <w:lang w:val="de-CH"/>
              </w:rPr>
            </w:pPr>
            <w:r w:rsidRPr="003A19DD">
              <w:rPr>
                <w:lang w:val="de-CH"/>
              </w:rPr>
              <w:t xml:space="preserve">«Glorreich» </w:t>
            </w:r>
            <w:r w:rsidR="00734EAA" w:rsidRPr="003A19DD">
              <w:rPr>
                <w:lang w:val="de-CH"/>
              </w:rPr>
              <w:t>Grüner Veltliner</w:t>
            </w:r>
            <w:r w:rsidR="009850B2" w:rsidRPr="003A19DD">
              <w:rPr>
                <w:lang w:val="de-CH"/>
              </w:rPr>
              <w:t xml:space="preserve"> – </w:t>
            </w:r>
            <w:r w:rsidR="009850B2" w:rsidRPr="003A19DD">
              <w:rPr>
                <w:sz w:val="18"/>
                <w:szCs w:val="18"/>
                <w:lang w:val="de-CH"/>
              </w:rPr>
              <w:t>Mitglied österreichischer Qualitätswinzer</w:t>
            </w:r>
          </w:p>
          <w:p w14:paraId="2994333D" w14:textId="23D13132" w:rsidR="00734EAA" w:rsidRPr="003A19DD" w:rsidRDefault="00A85001" w:rsidP="00734EAA">
            <w:pPr>
              <w:pStyle w:val="Wein10TextNormal"/>
            </w:pPr>
            <w:r w:rsidRPr="003A19DD">
              <w:t xml:space="preserve">Birgit Eichinger, Strass im </w:t>
            </w:r>
            <w:proofErr w:type="spellStart"/>
            <w:r w:rsidRPr="003A19DD">
              <w:t>Strassertale</w:t>
            </w:r>
            <w:proofErr w:type="spellEnd"/>
          </w:p>
          <w:p w14:paraId="00EFD3E1" w14:textId="7D22DEA8" w:rsidR="00FE045C" w:rsidRPr="003A19DD" w:rsidRDefault="00734EAA" w:rsidP="00FE045C">
            <w:pPr>
              <w:pStyle w:val="Wein10TextNormal"/>
              <w:rPr>
                <w:szCs w:val="21"/>
              </w:rPr>
            </w:pPr>
            <w:r w:rsidRPr="003A19DD">
              <w:t>Grüner Veltliner / Stahltank</w:t>
            </w:r>
            <w:r w:rsidR="00FE045C" w:rsidRPr="003A19DD">
              <w:br/>
            </w:r>
          </w:p>
        </w:tc>
        <w:tc>
          <w:tcPr>
            <w:tcW w:w="570" w:type="dxa"/>
          </w:tcPr>
          <w:p w14:paraId="0BA01956" w14:textId="77777777" w:rsidR="00734EAA" w:rsidRPr="003A19DD" w:rsidRDefault="00734EAA" w:rsidP="00734EAA">
            <w:pPr>
              <w:pStyle w:val="WeinbertitelFettGebiet"/>
            </w:pPr>
          </w:p>
        </w:tc>
        <w:tc>
          <w:tcPr>
            <w:tcW w:w="771" w:type="dxa"/>
          </w:tcPr>
          <w:p w14:paraId="17F8AD5F" w14:textId="56A880A3" w:rsidR="00734EAA" w:rsidRPr="003A19DD" w:rsidRDefault="00734EAA" w:rsidP="00734EAA">
            <w:pPr>
              <w:pStyle w:val="Weine12Text"/>
              <w:rPr>
                <w:lang w:val="de-CH"/>
              </w:rPr>
            </w:pPr>
            <w:r w:rsidRPr="003A19DD">
              <w:rPr>
                <w:lang w:val="de-CH"/>
              </w:rPr>
              <w:t>2</w:t>
            </w:r>
            <w:r w:rsidR="00D37283" w:rsidRPr="003A19DD">
              <w:rPr>
                <w:lang w:val="de-CH"/>
              </w:rPr>
              <w:t>3</w:t>
            </w:r>
          </w:p>
        </w:tc>
        <w:tc>
          <w:tcPr>
            <w:tcW w:w="848" w:type="dxa"/>
          </w:tcPr>
          <w:p w14:paraId="3A1FCC2C" w14:textId="7D0CAC62" w:rsidR="00734EAA" w:rsidRPr="003A19DD" w:rsidRDefault="00734EAA" w:rsidP="00734EAA">
            <w:pPr>
              <w:pStyle w:val="Weine12Text"/>
              <w:rPr>
                <w:lang w:val="de-CH"/>
              </w:rPr>
            </w:pPr>
            <w:r w:rsidRPr="003A19DD">
              <w:rPr>
                <w:lang w:val="de-CH"/>
              </w:rPr>
              <w:t>0.75</w:t>
            </w:r>
          </w:p>
        </w:tc>
        <w:tc>
          <w:tcPr>
            <w:tcW w:w="847" w:type="dxa"/>
          </w:tcPr>
          <w:p w14:paraId="70E88E15" w14:textId="6A3E16AC" w:rsidR="00734EAA" w:rsidRPr="003A19DD" w:rsidRDefault="00734EAA" w:rsidP="00734EAA">
            <w:pPr>
              <w:pStyle w:val="Weine12Text"/>
              <w:jc w:val="right"/>
              <w:rPr>
                <w:lang w:val="de-CH"/>
              </w:rPr>
            </w:pPr>
            <w:r w:rsidRPr="003A19DD">
              <w:rPr>
                <w:lang w:val="de-CH"/>
              </w:rPr>
              <w:t>54.00</w:t>
            </w:r>
          </w:p>
        </w:tc>
      </w:tr>
      <w:tr w:rsidR="00734EAA" w:rsidRPr="003A19DD" w14:paraId="3934BF18" w14:textId="77777777" w:rsidTr="00332476">
        <w:tc>
          <w:tcPr>
            <w:tcW w:w="1530" w:type="dxa"/>
          </w:tcPr>
          <w:p w14:paraId="694A6657" w14:textId="03763C9D" w:rsidR="00447EE2" w:rsidRPr="003A19DD" w:rsidRDefault="00447EE2" w:rsidP="00734EAA">
            <w:pPr>
              <w:pStyle w:val="Weine12Text"/>
              <w:rPr>
                <w:b/>
                <w:bCs/>
                <w:lang w:val="de-CH"/>
              </w:rPr>
            </w:pPr>
            <w:r w:rsidRPr="003A19DD">
              <w:rPr>
                <w:b/>
                <w:bCs/>
                <w:lang w:val="de-CH"/>
              </w:rPr>
              <w:t>Deutschland</w:t>
            </w:r>
          </w:p>
          <w:p w14:paraId="715E9B24" w14:textId="034E2E14" w:rsidR="00734EAA" w:rsidRPr="003A19DD" w:rsidRDefault="00D37283" w:rsidP="00734EAA">
            <w:pPr>
              <w:pStyle w:val="Weine12Text"/>
              <w:rPr>
                <w:b/>
                <w:bCs/>
                <w:lang w:val="de-CH"/>
              </w:rPr>
            </w:pPr>
            <w:r w:rsidRPr="003A19DD">
              <w:rPr>
                <w:lang w:val="de-CH"/>
              </w:rPr>
              <w:t>Rheinhessen</w:t>
            </w:r>
          </w:p>
        </w:tc>
        <w:tc>
          <w:tcPr>
            <w:tcW w:w="5787" w:type="dxa"/>
          </w:tcPr>
          <w:p w14:paraId="6F07D1FB" w14:textId="1F2B63B6" w:rsidR="00734EAA" w:rsidRPr="003A19DD" w:rsidRDefault="00D37283" w:rsidP="00734EAA">
            <w:pPr>
              <w:pStyle w:val="Weine12Text"/>
              <w:rPr>
                <w:sz w:val="20"/>
                <w:szCs w:val="20"/>
                <w:lang w:val="de-CH"/>
              </w:rPr>
            </w:pPr>
            <w:r w:rsidRPr="003A19DD">
              <w:rPr>
                <w:lang w:val="de-CH"/>
              </w:rPr>
              <w:t xml:space="preserve">Ostara </w:t>
            </w:r>
            <w:proofErr w:type="spellStart"/>
            <w:r w:rsidRPr="003A19DD">
              <w:rPr>
                <w:lang w:val="de-CH"/>
              </w:rPr>
              <w:t>Weedenborn</w:t>
            </w:r>
            <w:proofErr w:type="spellEnd"/>
            <w:r w:rsidRPr="003A19DD">
              <w:rPr>
                <w:lang w:val="de-CH"/>
              </w:rPr>
              <w:t xml:space="preserve"> </w:t>
            </w:r>
            <w:r w:rsidRPr="003A19DD">
              <w:rPr>
                <w:sz w:val="20"/>
                <w:szCs w:val="20"/>
                <w:lang w:val="de-CH"/>
              </w:rPr>
              <w:t>(«Weede» = Dorfplatz / «Born» = Brunnen)</w:t>
            </w:r>
          </w:p>
          <w:p w14:paraId="1A0F7782" w14:textId="0833FF02" w:rsidR="00734EAA" w:rsidRPr="003A19DD" w:rsidRDefault="00D37283" w:rsidP="00734EAA">
            <w:pPr>
              <w:pStyle w:val="Wein10TextNormal"/>
            </w:pPr>
            <w:r w:rsidRPr="003A19DD">
              <w:t>Gesine Roll</w:t>
            </w:r>
            <w:r w:rsidR="00734EAA" w:rsidRPr="003A19DD">
              <w:t xml:space="preserve">, </w:t>
            </w:r>
            <w:proofErr w:type="spellStart"/>
            <w:r w:rsidRPr="003A19DD">
              <w:t>Monzenheim</w:t>
            </w:r>
            <w:proofErr w:type="spellEnd"/>
          </w:p>
          <w:p w14:paraId="5572AAEA" w14:textId="2680F35C" w:rsidR="009850B2" w:rsidRPr="003A19DD" w:rsidRDefault="00D37283" w:rsidP="00447EE2">
            <w:pPr>
              <w:pStyle w:val="Wein10TextNormal"/>
              <w:rPr>
                <w:sz w:val="22"/>
                <w:szCs w:val="22"/>
              </w:rPr>
            </w:pPr>
            <w:r w:rsidRPr="003A19DD">
              <w:t>50% Weissburgunder, 50% Sauvignon Blanc</w:t>
            </w:r>
            <w:r w:rsidR="00734EAA" w:rsidRPr="003A19DD">
              <w:t xml:space="preserve"> / Stahltank</w:t>
            </w:r>
            <w:r w:rsidR="00447EE2" w:rsidRPr="003A19DD">
              <w:br/>
            </w:r>
          </w:p>
        </w:tc>
        <w:tc>
          <w:tcPr>
            <w:tcW w:w="570" w:type="dxa"/>
          </w:tcPr>
          <w:p w14:paraId="2B13B025" w14:textId="77777777" w:rsidR="00734EAA" w:rsidRPr="003A19DD" w:rsidRDefault="00734EAA" w:rsidP="00734EAA">
            <w:pPr>
              <w:pStyle w:val="WeinbertitelFettGebiet"/>
            </w:pPr>
          </w:p>
        </w:tc>
        <w:tc>
          <w:tcPr>
            <w:tcW w:w="771" w:type="dxa"/>
          </w:tcPr>
          <w:p w14:paraId="2D594CD1" w14:textId="1D920EA7" w:rsidR="00734EAA" w:rsidRPr="003A19DD" w:rsidRDefault="00D37283" w:rsidP="00734EAA">
            <w:pPr>
              <w:pStyle w:val="Weine12Text"/>
              <w:rPr>
                <w:lang w:val="de-CH"/>
              </w:rPr>
            </w:pPr>
            <w:r w:rsidRPr="003A19DD">
              <w:rPr>
                <w:lang w:val="de-CH"/>
              </w:rPr>
              <w:t>22</w:t>
            </w:r>
          </w:p>
        </w:tc>
        <w:tc>
          <w:tcPr>
            <w:tcW w:w="848" w:type="dxa"/>
          </w:tcPr>
          <w:p w14:paraId="55E4AB71" w14:textId="5F58BE53" w:rsidR="00734EAA" w:rsidRPr="003A19DD" w:rsidRDefault="00734EAA" w:rsidP="00734EAA">
            <w:pPr>
              <w:pStyle w:val="Weine12Text"/>
              <w:rPr>
                <w:lang w:val="de-CH"/>
              </w:rPr>
            </w:pPr>
            <w:r w:rsidRPr="003A19DD">
              <w:rPr>
                <w:lang w:val="de-CH"/>
              </w:rPr>
              <w:t>0.75</w:t>
            </w:r>
          </w:p>
        </w:tc>
        <w:tc>
          <w:tcPr>
            <w:tcW w:w="847" w:type="dxa"/>
          </w:tcPr>
          <w:p w14:paraId="4091ECC3" w14:textId="1245CC02" w:rsidR="00734EAA" w:rsidRPr="003A19DD" w:rsidRDefault="00734EAA" w:rsidP="00734EAA">
            <w:pPr>
              <w:pStyle w:val="Weine12Text"/>
              <w:jc w:val="right"/>
              <w:rPr>
                <w:lang w:val="de-CH"/>
              </w:rPr>
            </w:pPr>
            <w:r w:rsidRPr="003A19DD">
              <w:rPr>
                <w:lang w:val="de-CH"/>
              </w:rPr>
              <w:t>5</w:t>
            </w:r>
            <w:r w:rsidR="00D37283" w:rsidRPr="003A19DD">
              <w:rPr>
                <w:lang w:val="de-CH"/>
              </w:rPr>
              <w:t>6</w:t>
            </w:r>
            <w:r w:rsidRPr="003A19DD">
              <w:rPr>
                <w:lang w:val="de-CH"/>
              </w:rPr>
              <w:t>.00</w:t>
            </w:r>
          </w:p>
        </w:tc>
      </w:tr>
      <w:tr w:rsidR="00734EAA" w:rsidRPr="003A19DD" w14:paraId="60D4D508" w14:textId="77777777" w:rsidTr="00332476">
        <w:tc>
          <w:tcPr>
            <w:tcW w:w="1530" w:type="dxa"/>
          </w:tcPr>
          <w:p w14:paraId="279DAD01" w14:textId="4548B03F" w:rsidR="00734EAA" w:rsidRPr="003A19DD" w:rsidRDefault="000F7CBF" w:rsidP="00734EAA">
            <w:pPr>
              <w:pStyle w:val="Weine12Text"/>
              <w:rPr>
                <w:b/>
                <w:bCs/>
                <w:lang w:val="de-CH"/>
              </w:rPr>
            </w:pPr>
            <w:r w:rsidRPr="003A19DD">
              <w:rPr>
                <w:lang w:val="de-CH"/>
              </w:rPr>
              <w:t>Franken</w:t>
            </w:r>
          </w:p>
        </w:tc>
        <w:tc>
          <w:tcPr>
            <w:tcW w:w="5787" w:type="dxa"/>
          </w:tcPr>
          <w:p w14:paraId="182C1B8E" w14:textId="40C42DE2" w:rsidR="003C7670" w:rsidRPr="003A19DD" w:rsidRDefault="003C7670" w:rsidP="003C7670">
            <w:pPr>
              <w:pStyle w:val="Weine12Text"/>
              <w:rPr>
                <w:lang w:val="de-CH"/>
              </w:rPr>
            </w:pPr>
            <w:r w:rsidRPr="003A19DD">
              <w:rPr>
                <w:lang w:val="de-CH"/>
              </w:rPr>
              <w:t xml:space="preserve">Wirsching Silvaner trocken </w:t>
            </w:r>
          </w:p>
          <w:p w14:paraId="6F29D898" w14:textId="77777777" w:rsidR="003C7670" w:rsidRPr="003A19DD" w:rsidRDefault="003C7670" w:rsidP="003A19DD">
            <w:pPr>
              <w:pStyle w:val="Wein10TextNormal"/>
            </w:pPr>
            <w:r w:rsidRPr="003A19DD">
              <w:t xml:space="preserve">Weingut Wirsching, </w:t>
            </w:r>
            <w:proofErr w:type="spellStart"/>
            <w:r w:rsidRPr="003A19DD">
              <w:t>Iphöfen</w:t>
            </w:r>
            <w:proofErr w:type="spellEnd"/>
          </w:p>
          <w:p w14:paraId="33674065" w14:textId="77777777" w:rsidR="003C7670" w:rsidRPr="003A19DD" w:rsidRDefault="003C7670" w:rsidP="003A19DD">
            <w:pPr>
              <w:pStyle w:val="Wein10TextNormal"/>
            </w:pPr>
            <w:r w:rsidRPr="003A19DD">
              <w:t xml:space="preserve">100% Riesling, Grosses Holz </w:t>
            </w:r>
          </w:p>
          <w:p w14:paraId="3D43566E" w14:textId="1B1E423A" w:rsidR="00734EAA" w:rsidRPr="003A19DD" w:rsidRDefault="00734EAA" w:rsidP="00FE045C">
            <w:pPr>
              <w:pStyle w:val="Wein10TextNormal"/>
              <w:rPr>
                <w:szCs w:val="21"/>
              </w:rPr>
            </w:pPr>
          </w:p>
        </w:tc>
        <w:tc>
          <w:tcPr>
            <w:tcW w:w="570" w:type="dxa"/>
          </w:tcPr>
          <w:p w14:paraId="5B57893C" w14:textId="77777777" w:rsidR="00734EAA" w:rsidRPr="003A19DD" w:rsidRDefault="00734EAA" w:rsidP="00734EAA">
            <w:pPr>
              <w:tabs>
                <w:tab w:val="left" w:pos="1418"/>
                <w:tab w:val="left" w:pos="6096"/>
                <w:tab w:val="left" w:pos="6804"/>
                <w:tab w:val="right" w:pos="8931"/>
              </w:tabs>
              <w:ind w:right="-1"/>
              <w:rPr>
                <w:rFonts w:ascii="DaxCondensed" w:hAnsi="DaxCondensed" w:cs="Myriad Pro"/>
                <w:sz w:val="22"/>
                <w:szCs w:val="22"/>
                <w:lang w:val="de-CH"/>
              </w:rPr>
            </w:pPr>
          </w:p>
        </w:tc>
        <w:tc>
          <w:tcPr>
            <w:tcW w:w="771" w:type="dxa"/>
          </w:tcPr>
          <w:p w14:paraId="4838A361" w14:textId="54ED61E3" w:rsidR="00734EAA" w:rsidRPr="003A19DD" w:rsidRDefault="003C7670" w:rsidP="00734EAA">
            <w:pPr>
              <w:pStyle w:val="Weine12Text"/>
              <w:rPr>
                <w:lang w:val="de-CH"/>
              </w:rPr>
            </w:pPr>
            <w:r w:rsidRPr="003A19DD">
              <w:rPr>
                <w:lang w:val="de-CH"/>
              </w:rPr>
              <w:t>21</w:t>
            </w:r>
          </w:p>
        </w:tc>
        <w:tc>
          <w:tcPr>
            <w:tcW w:w="848" w:type="dxa"/>
          </w:tcPr>
          <w:p w14:paraId="3FE09F3F" w14:textId="07336C9D" w:rsidR="00734EAA" w:rsidRPr="003A19DD" w:rsidRDefault="00734EAA" w:rsidP="00734EAA">
            <w:pPr>
              <w:pStyle w:val="Weine12Text"/>
              <w:rPr>
                <w:lang w:val="de-CH"/>
              </w:rPr>
            </w:pPr>
            <w:r w:rsidRPr="003A19DD">
              <w:rPr>
                <w:lang w:val="de-CH"/>
              </w:rPr>
              <w:t>0.75</w:t>
            </w:r>
          </w:p>
        </w:tc>
        <w:tc>
          <w:tcPr>
            <w:tcW w:w="847" w:type="dxa"/>
          </w:tcPr>
          <w:p w14:paraId="274A1A04" w14:textId="0F7B0C11" w:rsidR="00734EAA" w:rsidRPr="003A19DD" w:rsidRDefault="003C7670" w:rsidP="00734EAA">
            <w:pPr>
              <w:pStyle w:val="Weine12Text"/>
              <w:jc w:val="right"/>
              <w:rPr>
                <w:lang w:val="de-CH"/>
              </w:rPr>
            </w:pPr>
            <w:r w:rsidRPr="003A19DD">
              <w:rPr>
                <w:lang w:val="de-CH"/>
              </w:rPr>
              <w:t>56</w:t>
            </w:r>
            <w:r w:rsidR="00734EAA" w:rsidRPr="003A19DD">
              <w:rPr>
                <w:lang w:val="de-CH"/>
              </w:rPr>
              <w:t>.00</w:t>
            </w:r>
          </w:p>
        </w:tc>
      </w:tr>
    </w:tbl>
    <w:p w14:paraId="4C4C66A4" w14:textId="77777777" w:rsidR="003A19DD" w:rsidRPr="003A19DD" w:rsidRDefault="003A19DD" w:rsidP="00E4635D">
      <w:pPr>
        <w:pStyle w:val="berschrift2"/>
        <w:rPr>
          <w:sz w:val="10"/>
          <w:szCs w:val="10"/>
        </w:rPr>
      </w:pPr>
      <w:bookmarkStart w:id="171" w:name="_Toc56796448"/>
      <w:bookmarkStart w:id="172" w:name="_Toc56796496"/>
      <w:bookmarkStart w:id="173" w:name="_Toc56797613"/>
    </w:p>
    <w:p w14:paraId="7A1B74D9" w14:textId="2CDD993C" w:rsidR="001A32CC" w:rsidRPr="003A19DD" w:rsidRDefault="001A32CC" w:rsidP="00E4635D">
      <w:pPr>
        <w:pStyle w:val="berschrift2"/>
      </w:pPr>
      <w:bookmarkStart w:id="174" w:name="_Toc217574556"/>
      <w:r w:rsidRPr="003A19DD">
        <w:t>Rot</w:t>
      </w:r>
      <w:bookmarkEnd w:id="171"/>
      <w:bookmarkEnd w:id="172"/>
      <w:bookmarkEnd w:id="173"/>
      <w:bookmarkEnd w:id="174"/>
    </w:p>
    <w:tbl>
      <w:tblPr>
        <w:tblStyle w:val="Tabellenraster"/>
        <w:tblW w:w="1035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2"/>
        <w:gridCol w:w="5845"/>
        <w:gridCol w:w="425"/>
        <w:gridCol w:w="850"/>
        <w:gridCol w:w="851"/>
        <w:gridCol w:w="850"/>
      </w:tblGrid>
      <w:tr w:rsidR="009D0591" w:rsidRPr="003A19DD" w14:paraId="661CE9BB" w14:textId="77777777" w:rsidTr="002C00D9">
        <w:tc>
          <w:tcPr>
            <w:tcW w:w="1532" w:type="dxa"/>
          </w:tcPr>
          <w:p w14:paraId="1FC67FFF" w14:textId="65434EA7" w:rsidR="009D0591" w:rsidRPr="003A19DD" w:rsidRDefault="009D0591" w:rsidP="00B176A5">
            <w:pPr>
              <w:pStyle w:val="WeinbertitelFettGebiet"/>
            </w:pPr>
            <w:r w:rsidRPr="003A19DD">
              <w:t>Weingebiet</w:t>
            </w:r>
          </w:p>
        </w:tc>
        <w:tc>
          <w:tcPr>
            <w:tcW w:w="5845" w:type="dxa"/>
          </w:tcPr>
          <w:p w14:paraId="1D2927A4" w14:textId="0034157E" w:rsidR="009D0591" w:rsidRPr="003A19DD" w:rsidRDefault="009D0591" w:rsidP="00B176A5">
            <w:pPr>
              <w:pStyle w:val="WeinbertitelFettGebiet"/>
            </w:pPr>
            <w:r w:rsidRPr="003A19DD">
              <w:t>Produzent</w:t>
            </w:r>
          </w:p>
        </w:tc>
        <w:tc>
          <w:tcPr>
            <w:tcW w:w="425" w:type="dxa"/>
          </w:tcPr>
          <w:p w14:paraId="4EE2756D" w14:textId="77777777" w:rsidR="009D0591" w:rsidRPr="003A19DD" w:rsidRDefault="009D0591" w:rsidP="00B176A5">
            <w:pPr>
              <w:pStyle w:val="WeinbertitelFettGebiet"/>
            </w:pPr>
          </w:p>
        </w:tc>
        <w:tc>
          <w:tcPr>
            <w:tcW w:w="850" w:type="dxa"/>
          </w:tcPr>
          <w:p w14:paraId="60BFAEF0" w14:textId="77777777" w:rsidR="009D0591" w:rsidRPr="003A19DD" w:rsidRDefault="009D0591" w:rsidP="00B176A5">
            <w:pPr>
              <w:pStyle w:val="WeinbertitelFettGebiet"/>
            </w:pPr>
            <w:r w:rsidRPr="003A19DD">
              <w:t>Jg.</w:t>
            </w:r>
          </w:p>
        </w:tc>
        <w:tc>
          <w:tcPr>
            <w:tcW w:w="851" w:type="dxa"/>
          </w:tcPr>
          <w:p w14:paraId="34A70CF2" w14:textId="77777777" w:rsidR="009D0591" w:rsidRPr="003A19DD" w:rsidRDefault="009D0591" w:rsidP="00B176A5">
            <w:pPr>
              <w:pStyle w:val="WeinbertitelFettGebiet"/>
            </w:pPr>
            <w:r w:rsidRPr="003A19DD">
              <w:t>Liter</w:t>
            </w:r>
          </w:p>
        </w:tc>
        <w:tc>
          <w:tcPr>
            <w:tcW w:w="850" w:type="dxa"/>
          </w:tcPr>
          <w:p w14:paraId="07A87F00" w14:textId="77777777" w:rsidR="009D0591" w:rsidRPr="003A19DD" w:rsidRDefault="009D0591" w:rsidP="00B176A5">
            <w:pPr>
              <w:pStyle w:val="WeinbertitelFettGebiet"/>
              <w:jc w:val="right"/>
            </w:pPr>
            <w:r w:rsidRPr="003A19DD">
              <w:t>CHF</w:t>
            </w:r>
          </w:p>
        </w:tc>
      </w:tr>
      <w:tr w:rsidR="009D0591" w:rsidRPr="003A19DD" w14:paraId="0E464C2C" w14:textId="77777777" w:rsidTr="00060D1E">
        <w:tc>
          <w:tcPr>
            <w:tcW w:w="1532" w:type="dxa"/>
          </w:tcPr>
          <w:p w14:paraId="3D8FD18D" w14:textId="77777777" w:rsidR="009D0591" w:rsidRPr="003A19DD" w:rsidRDefault="00FE545D" w:rsidP="007D38EA">
            <w:pPr>
              <w:pStyle w:val="Weine12Text"/>
              <w:rPr>
                <w:b/>
                <w:bCs/>
                <w:lang w:val="de-CH"/>
              </w:rPr>
            </w:pPr>
            <w:r w:rsidRPr="003A19DD">
              <w:rPr>
                <w:b/>
                <w:bCs/>
                <w:lang w:val="de-CH"/>
              </w:rPr>
              <w:t>Österreich</w:t>
            </w:r>
          </w:p>
          <w:p w14:paraId="13FA3D3D" w14:textId="732160E9" w:rsidR="00711F3A" w:rsidRPr="003A19DD" w:rsidRDefault="00711F3A" w:rsidP="007D38EA">
            <w:pPr>
              <w:pStyle w:val="Weine12Text"/>
              <w:rPr>
                <w:lang w:val="de-CH"/>
              </w:rPr>
            </w:pPr>
            <w:r w:rsidRPr="003A19DD">
              <w:rPr>
                <w:lang w:val="de-CH"/>
              </w:rPr>
              <w:t>Burgenland</w:t>
            </w:r>
          </w:p>
        </w:tc>
        <w:tc>
          <w:tcPr>
            <w:tcW w:w="5845" w:type="dxa"/>
          </w:tcPr>
          <w:p w14:paraId="587E3684" w14:textId="277B6B0C" w:rsidR="009D0591" w:rsidRPr="003A19DD" w:rsidRDefault="009850B2" w:rsidP="002419A9">
            <w:pPr>
              <w:pStyle w:val="Weine12Text"/>
              <w:rPr>
                <w:lang w:val="de-CH"/>
              </w:rPr>
            </w:pPr>
            <w:r w:rsidRPr="003A19DD">
              <w:rPr>
                <w:lang w:val="de-CH"/>
              </w:rPr>
              <w:t xml:space="preserve">Blaufränkisch </w:t>
            </w:r>
            <w:proofErr w:type="spellStart"/>
            <w:r w:rsidRPr="003A19DD">
              <w:rPr>
                <w:lang w:val="de-CH"/>
              </w:rPr>
              <w:t>Neckenmarkt</w:t>
            </w:r>
            <w:proofErr w:type="spellEnd"/>
            <w:r w:rsidR="009D0591" w:rsidRPr="003A19DD">
              <w:rPr>
                <w:lang w:val="de-CH"/>
              </w:rPr>
              <w:t xml:space="preserve"> Alte Reben</w:t>
            </w:r>
          </w:p>
          <w:p w14:paraId="694F7722" w14:textId="77777777" w:rsidR="009850B2" w:rsidRPr="003A19DD" w:rsidRDefault="009850B2" w:rsidP="009850B2">
            <w:pPr>
              <w:pStyle w:val="Wein10TextNormal"/>
            </w:pPr>
            <w:r w:rsidRPr="003A19DD">
              <w:t xml:space="preserve">Roland </w:t>
            </w:r>
            <w:proofErr w:type="spellStart"/>
            <w:r w:rsidRPr="003A19DD">
              <w:t>Velich</w:t>
            </w:r>
            <w:proofErr w:type="spellEnd"/>
            <w:r w:rsidRPr="003A19DD">
              <w:t xml:space="preserve">, </w:t>
            </w:r>
            <w:proofErr w:type="spellStart"/>
            <w:r w:rsidRPr="003A19DD">
              <w:t>Grosshöflein</w:t>
            </w:r>
            <w:proofErr w:type="spellEnd"/>
          </w:p>
          <w:p w14:paraId="289A5521" w14:textId="4728199A" w:rsidR="009850B2" w:rsidRPr="003A19DD" w:rsidRDefault="00AC59DB" w:rsidP="009850B2">
            <w:pPr>
              <w:pStyle w:val="Wein10TextNormal"/>
            </w:pPr>
            <w:r w:rsidRPr="003A19DD">
              <w:t xml:space="preserve">100 % </w:t>
            </w:r>
            <w:r w:rsidR="009850B2" w:rsidRPr="003A19DD">
              <w:t>Blaufränkisch / 2</w:t>
            </w:r>
            <w:r w:rsidRPr="003A19DD">
              <w:t xml:space="preserve">8 </w:t>
            </w:r>
            <w:r w:rsidR="009850B2" w:rsidRPr="003A19DD">
              <w:t xml:space="preserve">Tage </w:t>
            </w:r>
            <w:proofErr w:type="spellStart"/>
            <w:r w:rsidR="009850B2" w:rsidRPr="003A19DD">
              <w:t>Maischengärung</w:t>
            </w:r>
            <w:proofErr w:type="spellEnd"/>
            <w:r w:rsidR="009850B2" w:rsidRPr="003A19DD">
              <w:t>,</w:t>
            </w:r>
          </w:p>
          <w:p w14:paraId="43C09D8B" w14:textId="5A2F5F6A" w:rsidR="009850B2" w:rsidRPr="003A19DD" w:rsidRDefault="009850B2" w:rsidP="009850B2">
            <w:pPr>
              <w:pStyle w:val="Wein10TextNormal"/>
            </w:pPr>
            <w:r w:rsidRPr="003A19DD">
              <w:t>2</w:t>
            </w:r>
            <w:r w:rsidR="00AC59DB" w:rsidRPr="003A19DD">
              <w:t>4</w:t>
            </w:r>
            <w:r w:rsidRPr="003A19DD">
              <w:t xml:space="preserve"> Mt</w:t>
            </w:r>
            <w:r w:rsidR="00AC59DB" w:rsidRPr="003A19DD">
              <w:t>e</w:t>
            </w:r>
            <w:r w:rsidRPr="003A19DD">
              <w:t>. Fassausbau (500-1000 Liter)</w:t>
            </w:r>
          </w:p>
          <w:p w14:paraId="5777CC92" w14:textId="775A265A" w:rsidR="009D0591" w:rsidRPr="003A19DD" w:rsidRDefault="009D0591" w:rsidP="002419A9">
            <w:pPr>
              <w:pStyle w:val="Wein10TextNormal"/>
            </w:pPr>
          </w:p>
        </w:tc>
        <w:tc>
          <w:tcPr>
            <w:tcW w:w="425" w:type="dxa"/>
          </w:tcPr>
          <w:p w14:paraId="29EFD4DB" w14:textId="46B2B581" w:rsidR="009D0591" w:rsidRPr="003A19DD" w:rsidRDefault="009D0591" w:rsidP="007D38EA">
            <w:pPr>
              <w:tabs>
                <w:tab w:val="left" w:pos="1418"/>
                <w:tab w:val="left" w:pos="6096"/>
                <w:tab w:val="left" w:pos="6804"/>
                <w:tab w:val="right" w:pos="8931"/>
              </w:tabs>
              <w:ind w:right="-1"/>
              <w:rPr>
                <w:rFonts w:ascii="DaxCondensed" w:hAnsi="DaxCondensed" w:cs="Myriad Pro"/>
                <w:sz w:val="22"/>
                <w:szCs w:val="22"/>
                <w:lang w:val="de-CH"/>
              </w:rPr>
            </w:pPr>
          </w:p>
        </w:tc>
        <w:tc>
          <w:tcPr>
            <w:tcW w:w="850" w:type="dxa"/>
          </w:tcPr>
          <w:p w14:paraId="70C5AAE6" w14:textId="4CD88B91" w:rsidR="009D0591" w:rsidRPr="003A19DD" w:rsidRDefault="00D223C0" w:rsidP="007D38EA">
            <w:pPr>
              <w:pStyle w:val="Weine12Text"/>
              <w:rPr>
                <w:lang w:val="de-CH"/>
              </w:rPr>
            </w:pPr>
            <w:r w:rsidRPr="003A19DD">
              <w:rPr>
                <w:lang w:val="de-CH"/>
              </w:rPr>
              <w:t>09/12</w:t>
            </w:r>
          </w:p>
        </w:tc>
        <w:tc>
          <w:tcPr>
            <w:tcW w:w="851" w:type="dxa"/>
          </w:tcPr>
          <w:p w14:paraId="6A3A357C" w14:textId="6DA10A1B" w:rsidR="009D0591" w:rsidRPr="003A19DD" w:rsidRDefault="009D0591" w:rsidP="007D38EA">
            <w:pPr>
              <w:pStyle w:val="Weine12Text"/>
              <w:rPr>
                <w:lang w:val="de-CH"/>
              </w:rPr>
            </w:pPr>
            <w:r w:rsidRPr="003A19DD">
              <w:rPr>
                <w:lang w:val="de-CH"/>
              </w:rPr>
              <w:t>0.75</w:t>
            </w:r>
          </w:p>
        </w:tc>
        <w:tc>
          <w:tcPr>
            <w:tcW w:w="850" w:type="dxa"/>
          </w:tcPr>
          <w:p w14:paraId="5622C0AB" w14:textId="7B68900F" w:rsidR="009D0591" w:rsidRPr="003A19DD" w:rsidRDefault="00AC59DB" w:rsidP="007D38EA">
            <w:pPr>
              <w:pStyle w:val="Weine12Text"/>
              <w:jc w:val="right"/>
              <w:rPr>
                <w:lang w:val="de-CH"/>
              </w:rPr>
            </w:pPr>
            <w:r w:rsidRPr="003A19DD">
              <w:rPr>
                <w:lang w:val="de-CH"/>
              </w:rPr>
              <w:t>125</w:t>
            </w:r>
            <w:r w:rsidR="009D0591" w:rsidRPr="003A19DD">
              <w:rPr>
                <w:lang w:val="de-CH"/>
              </w:rPr>
              <w:t>.00</w:t>
            </w:r>
          </w:p>
        </w:tc>
      </w:tr>
      <w:tr w:rsidR="009D0591" w:rsidRPr="003A19DD" w14:paraId="3D01929E" w14:textId="77777777" w:rsidTr="00060D1E">
        <w:tc>
          <w:tcPr>
            <w:tcW w:w="1532" w:type="dxa"/>
            <w:tcBorders>
              <w:bottom w:val="single" w:sz="4" w:space="0" w:color="auto"/>
            </w:tcBorders>
          </w:tcPr>
          <w:p w14:paraId="19100FA8" w14:textId="77038745" w:rsidR="009D0591" w:rsidRPr="003A19DD" w:rsidRDefault="009D0591" w:rsidP="007D38EA">
            <w:pPr>
              <w:pStyle w:val="Weine12Text"/>
              <w:rPr>
                <w:lang w:val="de-CH"/>
              </w:rPr>
            </w:pPr>
          </w:p>
        </w:tc>
        <w:tc>
          <w:tcPr>
            <w:tcW w:w="6270" w:type="dxa"/>
            <w:gridSpan w:val="2"/>
            <w:tcBorders>
              <w:bottom w:val="single" w:sz="4" w:space="0" w:color="auto"/>
            </w:tcBorders>
          </w:tcPr>
          <w:p w14:paraId="3BA8F43A" w14:textId="77777777" w:rsidR="009D0591" w:rsidRPr="003A19DD" w:rsidRDefault="009D0591" w:rsidP="002419A9">
            <w:pPr>
              <w:pStyle w:val="Weine12Text"/>
              <w:rPr>
                <w:lang w:val="de-CH"/>
              </w:rPr>
            </w:pPr>
            <w:r w:rsidRPr="003A19DD">
              <w:rPr>
                <w:lang w:val="de-CH"/>
              </w:rPr>
              <w:t>Moric Reserve</w:t>
            </w:r>
          </w:p>
          <w:p w14:paraId="5BAE3580" w14:textId="77777777" w:rsidR="009D0591" w:rsidRPr="003A19DD" w:rsidRDefault="009D0591" w:rsidP="002419A9">
            <w:pPr>
              <w:pStyle w:val="Wein10TextNormal"/>
            </w:pPr>
            <w:r w:rsidRPr="003A19DD">
              <w:t xml:space="preserve">Roland </w:t>
            </w:r>
            <w:proofErr w:type="spellStart"/>
            <w:r w:rsidRPr="003A19DD">
              <w:t>Velich</w:t>
            </w:r>
            <w:proofErr w:type="spellEnd"/>
            <w:r w:rsidRPr="003A19DD">
              <w:t xml:space="preserve">, </w:t>
            </w:r>
            <w:proofErr w:type="spellStart"/>
            <w:r w:rsidRPr="003A19DD">
              <w:t>Grosshöflein</w:t>
            </w:r>
            <w:proofErr w:type="spellEnd"/>
          </w:p>
          <w:p w14:paraId="17450883" w14:textId="24E20C5B" w:rsidR="00537B8D" w:rsidRPr="003A19DD" w:rsidRDefault="00AC59DB" w:rsidP="002419A9">
            <w:pPr>
              <w:pStyle w:val="Wein10TextNormal"/>
            </w:pPr>
            <w:r w:rsidRPr="003A19DD">
              <w:t xml:space="preserve">100 % </w:t>
            </w:r>
            <w:r w:rsidR="009D0591" w:rsidRPr="003A19DD">
              <w:t xml:space="preserve">Blaufränkisch </w:t>
            </w:r>
            <w:r w:rsidR="00537B8D" w:rsidRPr="003A19DD">
              <w:t xml:space="preserve">/ </w:t>
            </w:r>
            <w:r w:rsidR="009D0591" w:rsidRPr="003A19DD">
              <w:t xml:space="preserve">21 Tage </w:t>
            </w:r>
            <w:proofErr w:type="spellStart"/>
            <w:r w:rsidR="009D0591" w:rsidRPr="003A19DD">
              <w:t>Maischengärung</w:t>
            </w:r>
            <w:proofErr w:type="spellEnd"/>
            <w:r w:rsidR="009D0591" w:rsidRPr="003A19DD">
              <w:t>,</w:t>
            </w:r>
          </w:p>
          <w:p w14:paraId="454766F0" w14:textId="666C5586" w:rsidR="009D0591" w:rsidRPr="003A19DD" w:rsidRDefault="009D0591" w:rsidP="002419A9">
            <w:pPr>
              <w:pStyle w:val="Wein10TextNormal"/>
            </w:pPr>
            <w:r w:rsidRPr="003A19DD">
              <w:t>20 Mt</w:t>
            </w:r>
            <w:r w:rsidR="00AC59DB" w:rsidRPr="003A19DD">
              <w:t>e</w:t>
            </w:r>
            <w:r w:rsidRPr="003A19DD">
              <w:t>. Fassausbau (500-1000 Liter)</w:t>
            </w:r>
          </w:p>
          <w:p w14:paraId="551B827F" w14:textId="77777777" w:rsidR="009D0591" w:rsidRPr="003A19DD" w:rsidRDefault="009D0591" w:rsidP="002419A9">
            <w:pPr>
              <w:pStyle w:val="Wein10TextNormal"/>
              <w:rPr>
                <w:noProof/>
                <w:lang w:eastAsia="de-CH"/>
              </w:rPr>
            </w:pPr>
          </w:p>
        </w:tc>
        <w:tc>
          <w:tcPr>
            <w:tcW w:w="850" w:type="dxa"/>
            <w:tcBorders>
              <w:bottom w:val="single" w:sz="4" w:space="0" w:color="auto"/>
            </w:tcBorders>
          </w:tcPr>
          <w:p w14:paraId="1B6A1A2E" w14:textId="6DFF5C14" w:rsidR="009D0591" w:rsidRPr="003A19DD" w:rsidRDefault="009D0591" w:rsidP="007D38EA">
            <w:pPr>
              <w:pStyle w:val="Weine12Text"/>
              <w:rPr>
                <w:lang w:val="de-CH"/>
              </w:rPr>
            </w:pPr>
            <w:r w:rsidRPr="003A19DD">
              <w:rPr>
                <w:lang w:val="de-CH"/>
              </w:rPr>
              <w:t>18</w:t>
            </w:r>
          </w:p>
        </w:tc>
        <w:tc>
          <w:tcPr>
            <w:tcW w:w="851" w:type="dxa"/>
            <w:tcBorders>
              <w:bottom w:val="single" w:sz="4" w:space="0" w:color="auto"/>
            </w:tcBorders>
          </w:tcPr>
          <w:p w14:paraId="507B1A98" w14:textId="560DACBC" w:rsidR="009D0591" w:rsidRPr="003A19DD" w:rsidRDefault="009D0591" w:rsidP="007D38EA">
            <w:pPr>
              <w:pStyle w:val="Weine12Text"/>
              <w:rPr>
                <w:lang w:val="de-CH"/>
              </w:rPr>
            </w:pPr>
            <w:r w:rsidRPr="003A19DD">
              <w:rPr>
                <w:lang w:val="de-CH"/>
              </w:rPr>
              <w:t>0.75</w:t>
            </w:r>
          </w:p>
        </w:tc>
        <w:tc>
          <w:tcPr>
            <w:tcW w:w="850" w:type="dxa"/>
            <w:tcBorders>
              <w:bottom w:val="single" w:sz="4" w:space="0" w:color="auto"/>
            </w:tcBorders>
          </w:tcPr>
          <w:p w14:paraId="1DB828CA" w14:textId="32E761F6" w:rsidR="009D0591" w:rsidRPr="003A19DD" w:rsidRDefault="009D0591" w:rsidP="007D38EA">
            <w:pPr>
              <w:pStyle w:val="Weine12Text"/>
              <w:jc w:val="right"/>
              <w:rPr>
                <w:lang w:val="de-CH"/>
              </w:rPr>
            </w:pPr>
            <w:r w:rsidRPr="003A19DD">
              <w:rPr>
                <w:lang w:val="de-CH"/>
              </w:rPr>
              <w:t>78.00</w:t>
            </w:r>
          </w:p>
        </w:tc>
      </w:tr>
      <w:tr w:rsidR="004F73DC" w:rsidRPr="003A19DD" w14:paraId="781A1A46" w14:textId="77777777" w:rsidTr="00616F6A">
        <w:tc>
          <w:tcPr>
            <w:tcW w:w="1532" w:type="dxa"/>
            <w:tcBorders>
              <w:top w:val="single" w:sz="4" w:space="0" w:color="auto"/>
              <w:bottom w:val="single" w:sz="4" w:space="0" w:color="auto"/>
            </w:tcBorders>
          </w:tcPr>
          <w:p w14:paraId="0F03F51A" w14:textId="77777777" w:rsidR="004F73DC" w:rsidRPr="003A19DD" w:rsidRDefault="004F73DC" w:rsidP="00616F6A">
            <w:pPr>
              <w:pStyle w:val="Weine12Text"/>
              <w:rPr>
                <w:b/>
                <w:bCs/>
                <w:lang w:val="de-CH"/>
              </w:rPr>
            </w:pPr>
            <w:r w:rsidRPr="003A19DD">
              <w:rPr>
                <w:b/>
                <w:bCs/>
                <w:lang w:val="de-CH"/>
              </w:rPr>
              <w:t>Deutschland</w:t>
            </w:r>
          </w:p>
          <w:p w14:paraId="25DE956D" w14:textId="77777777" w:rsidR="004F73DC" w:rsidRPr="003A19DD" w:rsidRDefault="004F73DC" w:rsidP="00616F6A">
            <w:pPr>
              <w:pStyle w:val="Weine12Text"/>
              <w:rPr>
                <w:lang w:val="de-CH"/>
              </w:rPr>
            </w:pPr>
            <w:r w:rsidRPr="003A19DD">
              <w:rPr>
                <w:lang w:val="de-CH"/>
              </w:rPr>
              <w:t>Baden</w:t>
            </w:r>
          </w:p>
        </w:tc>
        <w:tc>
          <w:tcPr>
            <w:tcW w:w="5845" w:type="dxa"/>
            <w:tcBorders>
              <w:top w:val="single" w:sz="4" w:space="0" w:color="auto"/>
              <w:bottom w:val="single" w:sz="4" w:space="0" w:color="auto"/>
            </w:tcBorders>
          </w:tcPr>
          <w:p w14:paraId="67174C2A" w14:textId="77777777" w:rsidR="004F73DC" w:rsidRPr="003A19DD" w:rsidRDefault="004F73DC" w:rsidP="00616F6A">
            <w:pPr>
              <w:pStyle w:val="Weine12Text"/>
              <w:rPr>
                <w:lang w:val="de-CH"/>
              </w:rPr>
            </w:pPr>
            <w:r w:rsidRPr="003A19DD">
              <w:rPr>
                <w:lang w:val="de-CH"/>
              </w:rPr>
              <w:t>Winkelberg Spätburgunder Grosses Gewächs</w:t>
            </w:r>
          </w:p>
          <w:p w14:paraId="03D1D1BC" w14:textId="77777777" w:rsidR="004F73DC" w:rsidRPr="003A19DD" w:rsidRDefault="004F73DC" w:rsidP="00616F6A">
            <w:pPr>
              <w:pStyle w:val="Weine12Text"/>
              <w:rPr>
                <w:sz w:val="21"/>
                <w:szCs w:val="21"/>
                <w:lang w:val="de-CH"/>
              </w:rPr>
            </w:pPr>
            <w:r w:rsidRPr="003A19DD">
              <w:rPr>
                <w:sz w:val="21"/>
                <w:szCs w:val="21"/>
                <w:lang w:val="de-CH"/>
              </w:rPr>
              <w:t xml:space="preserve">Dr. Heger, </w:t>
            </w:r>
            <w:proofErr w:type="spellStart"/>
            <w:r w:rsidRPr="003A19DD">
              <w:rPr>
                <w:sz w:val="21"/>
                <w:szCs w:val="21"/>
                <w:lang w:val="de-CH"/>
              </w:rPr>
              <w:t>Ihrinngen</w:t>
            </w:r>
            <w:proofErr w:type="spellEnd"/>
          </w:p>
          <w:p w14:paraId="2367D10C" w14:textId="77777777" w:rsidR="004F73DC" w:rsidRPr="003A19DD" w:rsidRDefault="004F73DC" w:rsidP="00616F6A">
            <w:pPr>
              <w:pStyle w:val="Weine12Text"/>
              <w:rPr>
                <w:sz w:val="21"/>
                <w:szCs w:val="21"/>
                <w:lang w:val="de-CH"/>
              </w:rPr>
            </w:pPr>
            <w:r w:rsidRPr="003A19DD">
              <w:rPr>
                <w:sz w:val="21"/>
                <w:szCs w:val="21"/>
                <w:lang w:val="de-CH"/>
              </w:rPr>
              <w:t xml:space="preserve">100% </w:t>
            </w:r>
            <w:proofErr w:type="spellStart"/>
            <w:r w:rsidRPr="003A19DD">
              <w:rPr>
                <w:sz w:val="21"/>
                <w:szCs w:val="21"/>
                <w:lang w:val="de-CH"/>
              </w:rPr>
              <w:t>Spätrburgunder</w:t>
            </w:r>
            <w:proofErr w:type="spellEnd"/>
            <w:r w:rsidRPr="003A19DD">
              <w:rPr>
                <w:sz w:val="21"/>
                <w:szCs w:val="21"/>
                <w:lang w:val="de-CH"/>
              </w:rPr>
              <w:t xml:space="preserve"> (Pinot-Noir)</w:t>
            </w:r>
          </w:p>
          <w:p w14:paraId="44019B3B" w14:textId="77777777" w:rsidR="004F73DC" w:rsidRPr="003A19DD" w:rsidRDefault="004F73DC" w:rsidP="00616F6A">
            <w:pPr>
              <w:pStyle w:val="Weine12Text"/>
              <w:rPr>
                <w:sz w:val="21"/>
                <w:szCs w:val="21"/>
                <w:lang w:val="de-CH"/>
              </w:rPr>
            </w:pPr>
            <w:r w:rsidRPr="003A19DD">
              <w:rPr>
                <w:sz w:val="21"/>
                <w:szCs w:val="21"/>
                <w:lang w:val="de-CH"/>
              </w:rPr>
              <w:t>18 Mte. Barriques 70% 1. Füllung / 30% 2. Füllung</w:t>
            </w:r>
          </w:p>
          <w:p w14:paraId="60CB723A" w14:textId="77777777" w:rsidR="004F73DC" w:rsidRPr="003A19DD" w:rsidRDefault="004F73DC" w:rsidP="00616F6A">
            <w:pPr>
              <w:pStyle w:val="Weine12Text"/>
              <w:rPr>
                <w:sz w:val="21"/>
                <w:szCs w:val="21"/>
                <w:lang w:val="de-CH"/>
              </w:rPr>
            </w:pPr>
          </w:p>
        </w:tc>
        <w:tc>
          <w:tcPr>
            <w:tcW w:w="425" w:type="dxa"/>
            <w:tcBorders>
              <w:top w:val="single" w:sz="4" w:space="0" w:color="auto"/>
              <w:bottom w:val="single" w:sz="4" w:space="0" w:color="auto"/>
            </w:tcBorders>
          </w:tcPr>
          <w:p w14:paraId="77EA1619" w14:textId="77777777" w:rsidR="004F73DC" w:rsidRPr="003A19DD" w:rsidRDefault="004F73DC" w:rsidP="00616F6A">
            <w:pPr>
              <w:tabs>
                <w:tab w:val="left" w:pos="1418"/>
                <w:tab w:val="left" w:pos="6096"/>
                <w:tab w:val="left" w:pos="6804"/>
                <w:tab w:val="right" w:pos="8931"/>
              </w:tabs>
              <w:ind w:right="-1"/>
              <w:rPr>
                <w:rFonts w:ascii="DaxCondensed" w:hAnsi="DaxCondensed"/>
                <w:noProof/>
                <w:sz w:val="22"/>
                <w:szCs w:val="22"/>
                <w:lang w:val="de-CH" w:eastAsia="de-CH"/>
              </w:rPr>
            </w:pPr>
          </w:p>
        </w:tc>
        <w:tc>
          <w:tcPr>
            <w:tcW w:w="850" w:type="dxa"/>
            <w:tcBorders>
              <w:top w:val="single" w:sz="4" w:space="0" w:color="auto"/>
              <w:bottom w:val="single" w:sz="4" w:space="0" w:color="auto"/>
            </w:tcBorders>
          </w:tcPr>
          <w:p w14:paraId="6A5EC706" w14:textId="77777777" w:rsidR="004F73DC" w:rsidRPr="003A19DD" w:rsidRDefault="004F73DC" w:rsidP="00616F6A">
            <w:pPr>
              <w:pStyle w:val="Weine12Text"/>
              <w:rPr>
                <w:lang w:val="de-CH"/>
              </w:rPr>
            </w:pPr>
            <w:r w:rsidRPr="003A19DD">
              <w:rPr>
                <w:lang w:val="de-CH"/>
              </w:rPr>
              <w:t>10</w:t>
            </w:r>
          </w:p>
        </w:tc>
        <w:tc>
          <w:tcPr>
            <w:tcW w:w="851" w:type="dxa"/>
            <w:tcBorders>
              <w:top w:val="single" w:sz="4" w:space="0" w:color="auto"/>
              <w:bottom w:val="single" w:sz="4" w:space="0" w:color="auto"/>
            </w:tcBorders>
          </w:tcPr>
          <w:p w14:paraId="51061A74" w14:textId="77777777" w:rsidR="004F73DC" w:rsidRPr="003A19DD" w:rsidRDefault="004F73DC" w:rsidP="00616F6A">
            <w:pPr>
              <w:pStyle w:val="Weine12Text"/>
              <w:rPr>
                <w:lang w:val="de-CH"/>
              </w:rPr>
            </w:pPr>
            <w:r w:rsidRPr="003A19DD">
              <w:rPr>
                <w:lang w:val="de-CH"/>
              </w:rPr>
              <w:t>0.75</w:t>
            </w:r>
          </w:p>
        </w:tc>
        <w:tc>
          <w:tcPr>
            <w:tcW w:w="850" w:type="dxa"/>
            <w:tcBorders>
              <w:top w:val="single" w:sz="4" w:space="0" w:color="auto"/>
              <w:bottom w:val="single" w:sz="4" w:space="0" w:color="auto"/>
            </w:tcBorders>
          </w:tcPr>
          <w:p w14:paraId="7231B5D8" w14:textId="77777777" w:rsidR="004F73DC" w:rsidRPr="003A19DD" w:rsidRDefault="004F73DC" w:rsidP="00616F6A">
            <w:pPr>
              <w:pStyle w:val="Weine12Text"/>
              <w:jc w:val="right"/>
              <w:rPr>
                <w:lang w:val="de-CH"/>
              </w:rPr>
            </w:pPr>
            <w:r w:rsidRPr="003A19DD">
              <w:rPr>
                <w:lang w:val="de-CH"/>
              </w:rPr>
              <w:t>135.00</w:t>
            </w:r>
          </w:p>
        </w:tc>
      </w:tr>
      <w:tr w:rsidR="003A19DD" w:rsidRPr="003A19DD" w14:paraId="004E0862" w14:textId="77777777" w:rsidTr="00A9717B">
        <w:tc>
          <w:tcPr>
            <w:tcW w:w="1532" w:type="dxa"/>
            <w:tcBorders>
              <w:top w:val="single" w:sz="4" w:space="0" w:color="auto"/>
              <w:bottom w:val="single" w:sz="4" w:space="0" w:color="auto"/>
            </w:tcBorders>
          </w:tcPr>
          <w:p w14:paraId="7B8E5DC7" w14:textId="77777777" w:rsidR="003A19DD" w:rsidRPr="003A19DD" w:rsidRDefault="003A19DD" w:rsidP="002419A9">
            <w:pPr>
              <w:pStyle w:val="Weine12Text"/>
              <w:rPr>
                <w:b/>
                <w:bCs/>
                <w:lang w:val="de-CH"/>
              </w:rPr>
            </w:pPr>
            <w:r w:rsidRPr="003A19DD">
              <w:rPr>
                <w:b/>
                <w:bCs/>
                <w:lang w:val="de-CH"/>
              </w:rPr>
              <w:t>USA</w:t>
            </w:r>
          </w:p>
          <w:p w14:paraId="43B0FBB0" w14:textId="1FB09461" w:rsidR="003A19DD" w:rsidRPr="003A19DD" w:rsidRDefault="003A19DD" w:rsidP="002419A9">
            <w:pPr>
              <w:pStyle w:val="Weine12Text"/>
              <w:rPr>
                <w:lang w:val="de-CH"/>
              </w:rPr>
            </w:pPr>
            <w:r w:rsidRPr="003A19DD">
              <w:rPr>
                <w:lang w:val="de-CH"/>
              </w:rPr>
              <w:t>Kalifornien</w:t>
            </w:r>
          </w:p>
        </w:tc>
        <w:tc>
          <w:tcPr>
            <w:tcW w:w="6270" w:type="dxa"/>
            <w:gridSpan w:val="2"/>
            <w:tcBorders>
              <w:top w:val="single" w:sz="4" w:space="0" w:color="auto"/>
              <w:bottom w:val="single" w:sz="4" w:space="0" w:color="auto"/>
            </w:tcBorders>
          </w:tcPr>
          <w:p w14:paraId="402CCB5F" w14:textId="77777777" w:rsidR="003A19DD" w:rsidRPr="003866AC" w:rsidRDefault="003A19DD" w:rsidP="002419A9">
            <w:pPr>
              <w:pStyle w:val="Weine12Text"/>
              <w:rPr>
                <w:lang w:val="it-IT"/>
              </w:rPr>
            </w:pPr>
            <w:r w:rsidRPr="003866AC">
              <w:rPr>
                <w:lang w:val="it-IT"/>
              </w:rPr>
              <w:t xml:space="preserve">Ridge California </w:t>
            </w:r>
            <w:proofErr w:type="spellStart"/>
            <w:r w:rsidRPr="003866AC">
              <w:rPr>
                <w:lang w:val="it-IT"/>
              </w:rPr>
              <w:t>Geyserville</w:t>
            </w:r>
            <w:proofErr w:type="spellEnd"/>
          </w:p>
          <w:p w14:paraId="1182E23E" w14:textId="77777777" w:rsidR="003A19DD" w:rsidRPr="003866AC" w:rsidRDefault="003A19DD" w:rsidP="002419A9">
            <w:pPr>
              <w:pStyle w:val="Wein10TextNormal"/>
              <w:rPr>
                <w:lang w:val="it-IT"/>
              </w:rPr>
            </w:pPr>
            <w:r w:rsidRPr="003866AC">
              <w:rPr>
                <w:lang w:val="it-IT"/>
              </w:rPr>
              <w:t xml:space="preserve">Ridge </w:t>
            </w:r>
            <w:proofErr w:type="spellStart"/>
            <w:r w:rsidRPr="003866AC">
              <w:rPr>
                <w:lang w:val="it-IT"/>
              </w:rPr>
              <w:t>Vineyards</w:t>
            </w:r>
            <w:proofErr w:type="spellEnd"/>
            <w:r w:rsidRPr="003866AC">
              <w:rPr>
                <w:lang w:val="it-IT"/>
              </w:rPr>
              <w:t>, Cupertino</w:t>
            </w:r>
          </w:p>
          <w:p w14:paraId="652E191F" w14:textId="77777777" w:rsidR="003A19DD" w:rsidRPr="003866AC" w:rsidRDefault="003A19DD" w:rsidP="002419A9">
            <w:pPr>
              <w:pStyle w:val="Wein10TextNormal"/>
              <w:rPr>
                <w:lang w:val="it-IT"/>
              </w:rPr>
            </w:pPr>
            <w:r w:rsidRPr="003866AC">
              <w:rPr>
                <w:lang w:val="it-IT"/>
              </w:rPr>
              <w:t xml:space="preserve">60 % </w:t>
            </w:r>
            <w:proofErr w:type="spellStart"/>
            <w:r w:rsidRPr="003866AC">
              <w:rPr>
                <w:lang w:val="it-IT"/>
              </w:rPr>
              <w:t>Zinfandel</w:t>
            </w:r>
            <w:proofErr w:type="spellEnd"/>
            <w:r w:rsidRPr="003866AC">
              <w:rPr>
                <w:lang w:val="it-IT"/>
              </w:rPr>
              <w:t xml:space="preserve">, 12 % Petite </w:t>
            </w:r>
            <w:proofErr w:type="spellStart"/>
            <w:r w:rsidRPr="003866AC">
              <w:rPr>
                <w:lang w:val="it-IT"/>
              </w:rPr>
              <w:t>Sirah</w:t>
            </w:r>
            <w:proofErr w:type="spellEnd"/>
            <w:r w:rsidRPr="003866AC">
              <w:rPr>
                <w:lang w:val="it-IT"/>
              </w:rPr>
              <w:t xml:space="preserve">, 24 % </w:t>
            </w:r>
            <w:proofErr w:type="spellStart"/>
            <w:r w:rsidRPr="003866AC">
              <w:rPr>
                <w:lang w:val="it-IT"/>
              </w:rPr>
              <w:t>Carignan</w:t>
            </w:r>
            <w:proofErr w:type="spellEnd"/>
            <w:r w:rsidRPr="003866AC">
              <w:rPr>
                <w:lang w:val="it-IT"/>
              </w:rPr>
              <w:t xml:space="preserve">, 4% </w:t>
            </w:r>
            <w:proofErr w:type="spellStart"/>
            <w:r w:rsidRPr="003866AC">
              <w:rPr>
                <w:lang w:val="it-IT"/>
              </w:rPr>
              <w:t>Mataro</w:t>
            </w:r>
            <w:proofErr w:type="spellEnd"/>
            <w:r w:rsidRPr="003866AC">
              <w:rPr>
                <w:lang w:val="it-IT"/>
              </w:rPr>
              <w:t xml:space="preserve"> / Barrique</w:t>
            </w:r>
          </w:p>
          <w:p w14:paraId="5C9AC931" w14:textId="77777777" w:rsidR="003A19DD" w:rsidRPr="003866AC" w:rsidRDefault="003A19DD" w:rsidP="007D38EA">
            <w:pPr>
              <w:tabs>
                <w:tab w:val="left" w:pos="1418"/>
                <w:tab w:val="left" w:pos="6096"/>
                <w:tab w:val="left" w:pos="6804"/>
                <w:tab w:val="right" w:pos="8931"/>
              </w:tabs>
              <w:ind w:right="-1"/>
              <w:rPr>
                <w:rFonts w:ascii="DaxCondensed" w:hAnsi="DaxCondensed"/>
                <w:noProof/>
                <w:sz w:val="22"/>
                <w:szCs w:val="22"/>
                <w:lang w:val="it-IT" w:eastAsia="de-CH"/>
              </w:rPr>
            </w:pPr>
          </w:p>
        </w:tc>
        <w:tc>
          <w:tcPr>
            <w:tcW w:w="850" w:type="dxa"/>
            <w:tcBorders>
              <w:top w:val="single" w:sz="4" w:space="0" w:color="auto"/>
              <w:bottom w:val="single" w:sz="4" w:space="0" w:color="auto"/>
            </w:tcBorders>
          </w:tcPr>
          <w:p w14:paraId="392540D5" w14:textId="42FCAD58" w:rsidR="003A19DD" w:rsidRPr="003A19DD" w:rsidRDefault="003A19DD" w:rsidP="007D38EA">
            <w:pPr>
              <w:pStyle w:val="Weine12Text"/>
              <w:rPr>
                <w:lang w:val="de-CH"/>
              </w:rPr>
            </w:pPr>
            <w:r w:rsidRPr="003A19DD">
              <w:rPr>
                <w:lang w:val="de-CH"/>
              </w:rPr>
              <w:t>14</w:t>
            </w:r>
          </w:p>
        </w:tc>
        <w:tc>
          <w:tcPr>
            <w:tcW w:w="851" w:type="dxa"/>
            <w:tcBorders>
              <w:top w:val="single" w:sz="4" w:space="0" w:color="auto"/>
              <w:bottom w:val="single" w:sz="4" w:space="0" w:color="auto"/>
            </w:tcBorders>
          </w:tcPr>
          <w:p w14:paraId="6534F1A9" w14:textId="65A89D1C" w:rsidR="003A19DD" w:rsidRPr="003A19DD" w:rsidRDefault="003A19DD" w:rsidP="007D38EA">
            <w:pPr>
              <w:pStyle w:val="Weine12Text"/>
              <w:rPr>
                <w:lang w:val="de-CH"/>
              </w:rPr>
            </w:pPr>
            <w:r w:rsidRPr="003A19DD">
              <w:rPr>
                <w:lang w:val="de-CH"/>
              </w:rPr>
              <w:t>0.75</w:t>
            </w:r>
          </w:p>
        </w:tc>
        <w:tc>
          <w:tcPr>
            <w:tcW w:w="850" w:type="dxa"/>
            <w:tcBorders>
              <w:top w:val="single" w:sz="4" w:space="0" w:color="auto"/>
              <w:bottom w:val="single" w:sz="4" w:space="0" w:color="auto"/>
            </w:tcBorders>
          </w:tcPr>
          <w:p w14:paraId="3B27C8C5" w14:textId="2C32E628" w:rsidR="003A19DD" w:rsidRPr="003A19DD" w:rsidRDefault="003A19DD" w:rsidP="007D38EA">
            <w:pPr>
              <w:pStyle w:val="Weine12Text"/>
              <w:jc w:val="right"/>
              <w:rPr>
                <w:lang w:val="de-CH"/>
              </w:rPr>
            </w:pPr>
            <w:r w:rsidRPr="003A19DD">
              <w:rPr>
                <w:lang w:val="de-CH"/>
              </w:rPr>
              <w:t>83.00</w:t>
            </w:r>
          </w:p>
        </w:tc>
      </w:tr>
      <w:tr w:rsidR="009D0591" w:rsidRPr="003A19DD" w14:paraId="6996D2BC" w14:textId="77777777" w:rsidTr="00060D1E">
        <w:tc>
          <w:tcPr>
            <w:tcW w:w="1532" w:type="dxa"/>
            <w:tcBorders>
              <w:top w:val="single" w:sz="4" w:space="0" w:color="auto"/>
              <w:bottom w:val="single" w:sz="4" w:space="0" w:color="auto"/>
            </w:tcBorders>
          </w:tcPr>
          <w:p w14:paraId="58A56978" w14:textId="77777777" w:rsidR="009D0591" w:rsidRPr="003A19DD" w:rsidRDefault="009D0591" w:rsidP="00CC7B34">
            <w:pPr>
              <w:pStyle w:val="Weine12Text"/>
              <w:rPr>
                <w:b/>
                <w:bCs/>
                <w:lang w:val="de-CH"/>
              </w:rPr>
            </w:pPr>
            <w:r w:rsidRPr="003A19DD">
              <w:rPr>
                <w:b/>
                <w:bCs/>
                <w:lang w:val="de-CH"/>
              </w:rPr>
              <w:t>Australien</w:t>
            </w:r>
          </w:p>
          <w:p w14:paraId="6F641013" w14:textId="77777777" w:rsidR="009D0591" w:rsidRPr="003A19DD" w:rsidRDefault="009D0591" w:rsidP="002419A9">
            <w:pPr>
              <w:pStyle w:val="Weine12Text"/>
              <w:rPr>
                <w:lang w:val="de-CH"/>
              </w:rPr>
            </w:pPr>
            <w:r w:rsidRPr="003A19DD">
              <w:rPr>
                <w:lang w:val="de-CH"/>
              </w:rPr>
              <w:t xml:space="preserve">Barossa </w:t>
            </w:r>
          </w:p>
          <w:p w14:paraId="7F00FCF9" w14:textId="210246D5" w:rsidR="009D0591" w:rsidRPr="003A19DD" w:rsidRDefault="009D0591" w:rsidP="002419A9">
            <w:pPr>
              <w:pStyle w:val="Weine12Text"/>
              <w:rPr>
                <w:b/>
                <w:bCs/>
                <w:lang w:val="de-CH"/>
              </w:rPr>
            </w:pPr>
            <w:r w:rsidRPr="003A19DD">
              <w:rPr>
                <w:lang w:val="de-CH"/>
              </w:rPr>
              <w:t>Valley</w:t>
            </w:r>
          </w:p>
        </w:tc>
        <w:tc>
          <w:tcPr>
            <w:tcW w:w="5845" w:type="dxa"/>
            <w:tcBorders>
              <w:top w:val="single" w:sz="4" w:space="0" w:color="auto"/>
              <w:bottom w:val="single" w:sz="4" w:space="0" w:color="auto"/>
            </w:tcBorders>
          </w:tcPr>
          <w:p w14:paraId="3395CF04" w14:textId="7298A627" w:rsidR="009D0591" w:rsidRPr="008B0B44" w:rsidRDefault="009D0591" w:rsidP="002419A9">
            <w:pPr>
              <w:pStyle w:val="Weine12Text"/>
              <w:rPr>
                <w:lang w:val="en-GB"/>
              </w:rPr>
            </w:pPr>
            <w:r w:rsidRPr="008B0B44">
              <w:rPr>
                <w:lang w:val="en-GB"/>
              </w:rPr>
              <w:t>Rockford Shiraz</w:t>
            </w:r>
            <w:r w:rsidR="00AC59DB" w:rsidRPr="008B0B44">
              <w:rPr>
                <w:lang w:val="en-GB"/>
              </w:rPr>
              <w:t xml:space="preserve"> </w:t>
            </w:r>
          </w:p>
          <w:p w14:paraId="15339DD4" w14:textId="77777777" w:rsidR="009D0591" w:rsidRPr="008B0B44" w:rsidRDefault="009D0591" w:rsidP="002419A9">
            <w:pPr>
              <w:pStyle w:val="Wein10TextNormal"/>
              <w:rPr>
                <w:lang w:val="en-GB"/>
              </w:rPr>
            </w:pPr>
            <w:r w:rsidRPr="008B0B44">
              <w:rPr>
                <w:lang w:val="en-GB"/>
              </w:rPr>
              <w:t xml:space="preserve">Robert O’Callaghan; Barossa, </w:t>
            </w:r>
          </w:p>
          <w:p w14:paraId="783A8B87" w14:textId="18C5BA8B" w:rsidR="009D0591" w:rsidRPr="008B0B44" w:rsidRDefault="003E5F53" w:rsidP="002419A9">
            <w:pPr>
              <w:pStyle w:val="Wein10TextNormal"/>
              <w:rPr>
                <w:lang w:val="en-GB"/>
              </w:rPr>
            </w:pPr>
            <w:r w:rsidRPr="008B0B44">
              <w:rPr>
                <w:lang w:val="en-GB"/>
              </w:rPr>
              <w:t xml:space="preserve">100 % Black </w:t>
            </w:r>
            <w:r w:rsidR="009D0591" w:rsidRPr="008B0B44">
              <w:rPr>
                <w:lang w:val="en-GB"/>
              </w:rPr>
              <w:t>Shiraz / Basket Press und Barrique</w:t>
            </w:r>
          </w:p>
          <w:p w14:paraId="63F5EB45" w14:textId="3D9FB955" w:rsidR="009D0591" w:rsidRPr="008B0B44" w:rsidRDefault="009D0591" w:rsidP="002419A9">
            <w:pPr>
              <w:pStyle w:val="Wein10TextNormal"/>
              <w:rPr>
                <w:lang w:val="en-GB"/>
              </w:rPr>
            </w:pPr>
          </w:p>
        </w:tc>
        <w:tc>
          <w:tcPr>
            <w:tcW w:w="425" w:type="dxa"/>
            <w:tcBorders>
              <w:top w:val="single" w:sz="4" w:space="0" w:color="auto"/>
              <w:bottom w:val="single" w:sz="4" w:space="0" w:color="auto"/>
            </w:tcBorders>
          </w:tcPr>
          <w:p w14:paraId="6C4F97FF" w14:textId="77777777" w:rsidR="009D0591" w:rsidRPr="008B0B44" w:rsidRDefault="009D0591" w:rsidP="007D38EA">
            <w:pPr>
              <w:tabs>
                <w:tab w:val="left" w:pos="1418"/>
                <w:tab w:val="left" w:pos="6096"/>
                <w:tab w:val="left" w:pos="6804"/>
                <w:tab w:val="right" w:pos="8931"/>
              </w:tabs>
              <w:ind w:right="-1"/>
              <w:rPr>
                <w:rFonts w:ascii="DaxCondensed" w:hAnsi="DaxCondensed"/>
                <w:noProof/>
                <w:sz w:val="22"/>
                <w:szCs w:val="22"/>
                <w:lang w:val="en-GB" w:eastAsia="de-CH"/>
              </w:rPr>
            </w:pPr>
          </w:p>
        </w:tc>
        <w:tc>
          <w:tcPr>
            <w:tcW w:w="850" w:type="dxa"/>
            <w:tcBorders>
              <w:top w:val="single" w:sz="4" w:space="0" w:color="auto"/>
              <w:bottom w:val="single" w:sz="4" w:space="0" w:color="auto"/>
            </w:tcBorders>
          </w:tcPr>
          <w:p w14:paraId="6B41A459" w14:textId="77777777" w:rsidR="009D0591" w:rsidRPr="003A19DD" w:rsidRDefault="009D0591" w:rsidP="007D38EA">
            <w:pPr>
              <w:pStyle w:val="Weine12Text"/>
              <w:rPr>
                <w:lang w:val="de-CH"/>
              </w:rPr>
            </w:pPr>
            <w:r w:rsidRPr="003A19DD">
              <w:rPr>
                <w:lang w:val="de-CH"/>
              </w:rPr>
              <w:t>1</w:t>
            </w:r>
            <w:r w:rsidR="00B448A5" w:rsidRPr="003A19DD">
              <w:rPr>
                <w:lang w:val="de-CH"/>
              </w:rPr>
              <w:t>8</w:t>
            </w:r>
          </w:p>
          <w:p w14:paraId="4486FAFC" w14:textId="76B50A0B" w:rsidR="00B448A5" w:rsidRPr="003A19DD" w:rsidRDefault="00B448A5" w:rsidP="007D38EA">
            <w:pPr>
              <w:pStyle w:val="Weine12Text"/>
              <w:rPr>
                <w:lang w:val="de-CH"/>
              </w:rPr>
            </w:pPr>
          </w:p>
        </w:tc>
        <w:tc>
          <w:tcPr>
            <w:tcW w:w="851" w:type="dxa"/>
            <w:tcBorders>
              <w:top w:val="single" w:sz="4" w:space="0" w:color="auto"/>
              <w:bottom w:val="single" w:sz="4" w:space="0" w:color="auto"/>
            </w:tcBorders>
          </w:tcPr>
          <w:p w14:paraId="09577E60" w14:textId="10A01BD5" w:rsidR="009D0591" w:rsidRPr="003A19DD" w:rsidRDefault="009D0591" w:rsidP="007D38EA">
            <w:pPr>
              <w:pStyle w:val="Weine12Text"/>
              <w:rPr>
                <w:lang w:val="de-CH"/>
              </w:rPr>
            </w:pPr>
            <w:r w:rsidRPr="003A19DD">
              <w:rPr>
                <w:lang w:val="de-CH"/>
              </w:rPr>
              <w:t>0.75</w:t>
            </w:r>
          </w:p>
        </w:tc>
        <w:tc>
          <w:tcPr>
            <w:tcW w:w="850" w:type="dxa"/>
            <w:tcBorders>
              <w:top w:val="single" w:sz="4" w:space="0" w:color="auto"/>
              <w:bottom w:val="single" w:sz="4" w:space="0" w:color="auto"/>
            </w:tcBorders>
          </w:tcPr>
          <w:p w14:paraId="7C97E0C5" w14:textId="40E4DFBC" w:rsidR="009D0591" w:rsidRPr="003A19DD" w:rsidRDefault="008E7C71" w:rsidP="007D38EA">
            <w:pPr>
              <w:pStyle w:val="Weine12Text"/>
              <w:jc w:val="right"/>
              <w:rPr>
                <w:lang w:val="de-CH"/>
              </w:rPr>
            </w:pPr>
            <w:r w:rsidRPr="003A19DD">
              <w:rPr>
                <w:lang w:val="de-CH"/>
              </w:rPr>
              <w:t>88</w:t>
            </w:r>
            <w:r w:rsidR="009D0591" w:rsidRPr="003A19DD">
              <w:rPr>
                <w:lang w:val="de-CH"/>
              </w:rPr>
              <w:t>.00</w:t>
            </w:r>
          </w:p>
        </w:tc>
      </w:tr>
      <w:tr w:rsidR="009D0591" w:rsidRPr="003A19DD" w14:paraId="5A430F3A" w14:textId="77777777" w:rsidTr="00060D1E">
        <w:tc>
          <w:tcPr>
            <w:tcW w:w="1532" w:type="dxa"/>
            <w:tcBorders>
              <w:top w:val="single" w:sz="4" w:space="0" w:color="auto"/>
            </w:tcBorders>
          </w:tcPr>
          <w:p w14:paraId="4CF44F0B" w14:textId="77777777" w:rsidR="006825E0" w:rsidRPr="003A19DD" w:rsidRDefault="006825E0" w:rsidP="00CC7B34">
            <w:pPr>
              <w:pStyle w:val="Weine12Text"/>
              <w:rPr>
                <w:b/>
                <w:bCs/>
                <w:lang w:val="de-CH"/>
              </w:rPr>
            </w:pPr>
            <w:r w:rsidRPr="003A19DD">
              <w:rPr>
                <w:b/>
                <w:bCs/>
                <w:lang w:val="de-CH"/>
              </w:rPr>
              <w:t>Südafrika</w:t>
            </w:r>
          </w:p>
          <w:p w14:paraId="39E4E49D" w14:textId="0373751D" w:rsidR="009D0591" w:rsidRPr="003A19DD" w:rsidRDefault="004F73DC" w:rsidP="00CC7B34">
            <w:pPr>
              <w:pStyle w:val="Weine12Text"/>
              <w:rPr>
                <w:lang w:val="de-CH"/>
              </w:rPr>
            </w:pPr>
            <w:r w:rsidRPr="003A19DD">
              <w:rPr>
                <w:lang w:val="de-CH"/>
              </w:rPr>
              <w:t>Stellenbosch</w:t>
            </w:r>
          </w:p>
        </w:tc>
        <w:tc>
          <w:tcPr>
            <w:tcW w:w="6270" w:type="dxa"/>
            <w:gridSpan w:val="2"/>
            <w:tcBorders>
              <w:top w:val="single" w:sz="4" w:space="0" w:color="auto"/>
            </w:tcBorders>
          </w:tcPr>
          <w:p w14:paraId="0FC6571B" w14:textId="401E706E" w:rsidR="009D0591" w:rsidRPr="003A19DD" w:rsidRDefault="00E125F0" w:rsidP="00CC7B34">
            <w:pPr>
              <w:pStyle w:val="Weine12Text"/>
              <w:rPr>
                <w:lang w:val="de-CH"/>
              </w:rPr>
            </w:pPr>
            <w:r w:rsidRPr="003A19DD">
              <w:rPr>
                <w:lang w:val="de-CH"/>
              </w:rPr>
              <w:t>De Toren Fusion V</w:t>
            </w:r>
            <w:r w:rsidR="00161AEA" w:rsidRPr="003A19DD">
              <w:rPr>
                <w:lang w:val="de-CH"/>
              </w:rPr>
              <w:t xml:space="preserve"> «Late Release» </w:t>
            </w:r>
          </w:p>
          <w:p w14:paraId="4142D8D0" w14:textId="77777777" w:rsidR="00161AEA" w:rsidRPr="003A19DD" w:rsidRDefault="00161AEA" w:rsidP="00D72764">
            <w:pPr>
              <w:pStyle w:val="Wein10TextNormal"/>
            </w:pPr>
            <w:r w:rsidRPr="003A19DD">
              <w:t xml:space="preserve">De Toren Private Cellar, Cape Town </w:t>
            </w:r>
          </w:p>
          <w:p w14:paraId="7C662644" w14:textId="37E0AC68" w:rsidR="003A2609" w:rsidRPr="003A19DD" w:rsidRDefault="009D0591" w:rsidP="00D72764">
            <w:pPr>
              <w:pStyle w:val="Wein10TextNormal"/>
            </w:pPr>
            <w:r w:rsidRPr="003A19DD">
              <w:t xml:space="preserve">Cabernet Sauvignon, Cabernet Franc, </w:t>
            </w:r>
            <w:r w:rsidR="00E125F0" w:rsidRPr="003A19DD">
              <w:t xml:space="preserve">Petit </w:t>
            </w:r>
            <w:proofErr w:type="spellStart"/>
            <w:r w:rsidR="00E125F0" w:rsidRPr="003A19DD">
              <w:t>Verdot</w:t>
            </w:r>
            <w:proofErr w:type="spellEnd"/>
            <w:r w:rsidR="00E125F0" w:rsidRPr="003A19DD">
              <w:t xml:space="preserve">, </w:t>
            </w:r>
            <w:r w:rsidRPr="003A19DD">
              <w:t>Merlot</w:t>
            </w:r>
            <w:r w:rsidR="00E125F0" w:rsidRPr="003A19DD">
              <w:t xml:space="preserve">, Malbec </w:t>
            </w:r>
          </w:p>
          <w:p w14:paraId="67D4C3A3" w14:textId="0A4DF78B" w:rsidR="009D0591" w:rsidRPr="003A19DD" w:rsidRDefault="003A2609" w:rsidP="00D72764">
            <w:pPr>
              <w:pStyle w:val="Wein10TextNormal"/>
            </w:pPr>
            <w:r w:rsidRPr="003A19DD">
              <w:t>12 Mte. Barriques 50</w:t>
            </w:r>
            <w:r w:rsidR="009D0591" w:rsidRPr="003A19DD">
              <w:t xml:space="preserve">% </w:t>
            </w:r>
            <w:r w:rsidRPr="003A19DD">
              <w:t>1. Füllung / 50% 2. Füllung</w:t>
            </w:r>
          </w:p>
          <w:p w14:paraId="1946F6CE" w14:textId="387E7ED7" w:rsidR="009D0591" w:rsidRPr="003A19DD" w:rsidRDefault="009D0591" w:rsidP="00D72764">
            <w:pPr>
              <w:pStyle w:val="Wein10TextNormal"/>
            </w:pPr>
          </w:p>
        </w:tc>
        <w:tc>
          <w:tcPr>
            <w:tcW w:w="850" w:type="dxa"/>
            <w:tcBorders>
              <w:top w:val="single" w:sz="4" w:space="0" w:color="auto"/>
            </w:tcBorders>
          </w:tcPr>
          <w:p w14:paraId="5276FCE6" w14:textId="6B4E4CE9" w:rsidR="009D0591" w:rsidRPr="003A19DD" w:rsidRDefault="00E125F0" w:rsidP="007D38EA">
            <w:pPr>
              <w:pStyle w:val="Weine12Text"/>
              <w:rPr>
                <w:lang w:val="de-CH"/>
              </w:rPr>
            </w:pPr>
            <w:r w:rsidRPr="003A19DD">
              <w:rPr>
                <w:lang w:val="de-CH"/>
              </w:rPr>
              <w:t>14</w:t>
            </w:r>
          </w:p>
        </w:tc>
        <w:tc>
          <w:tcPr>
            <w:tcW w:w="851" w:type="dxa"/>
            <w:tcBorders>
              <w:top w:val="single" w:sz="4" w:space="0" w:color="auto"/>
            </w:tcBorders>
          </w:tcPr>
          <w:p w14:paraId="39D0E902" w14:textId="6231957C" w:rsidR="009D0591" w:rsidRPr="003A19DD" w:rsidRDefault="009D0591" w:rsidP="007D38EA">
            <w:pPr>
              <w:pStyle w:val="Weine12Text"/>
              <w:rPr>
                <w:lang w:val="de-CH"/>
              </w:rPr>
            </w:pPr>
            <w:r w:rsidRPr="003A19DD">
              <w:rPr>
                <w:lang w:val="de-CH"/>
              </w:rPr>
              <w:t>0.75</w:t>
            </w:r>
          </w:p>
        </w:tc>
        <w:tc>
          <w:tcPr>
            <w:tcW w:w="850" w:type="dxa"/>
            <w:tcBorders>
              <w:top w:val="single" w:sz="4" w:space="0" w:color="auto"/>
            </w:tcBorders>
          </w:tcPr>
          <w:p w14:paraId="1E87C952" w14:textId="683E06E8" w:rsidR="009D0591" w:rsidRPr="003A19DD" w:rsidRDefault="003A2609" w:rsidP="007D38EA">
            <w:pPr>
              <w:pStyle w:val="Weine12Text"/>
              <w:jc w:val="right"/>
              <w:rPr>
                <w:lang w:val="de-CH"/>
              </w:rPr>
            </w:pPr>
            <w:r w:rsidRPr="003A19DD">
              <w:rPr>
                <w:lang w:val="de-CH"/>
              </w:rPr>
              <w:t>108</w:t>
            </w:r>
            <w:r w:rsidR="009D0591" w:rsidRPr="003A19DD">
              <w:rPr>
                <w:lang w:val="de-CH"/>
              </w:rPr>
              <w:t>.00</w:t>
            </w:r>
          </w:p>
        </w:tc>
      </w:tr>
      <w:tr w:rsidR="009D0591" w:rsidRPr="003A19DD" w14:paraId="5F1F59B7" w14:textId="23D454F6" w:rsidTr="00332476">
        <w:tc>
          <w:tcPr>
            <w:tcW w:w="1532" w:type="dxa"/>
          </w:tcPr>
          <w:p w14:paraId="1DEFEA47" w14:textId="3E0A1924" w:rsidR="009D0591" w:rsidRPr="003A19DD" w:rsidRDefault="009D0591" w:rsidP="00A35A1D">
            <w:pPr>
              <w:pStyle w:val="Weine12Text"/>
              <w:rPr>
                <w:lang w:val="de-CH"/>
              </w:rPr>
            </w:pPr>
            <w:r w:rsidRPr="003A19DD">
              <w:rPr>
                <w:lang w:val="de-CH"/>
              </w:rPr>
              <w:t>Elgin Valley</w:t>
            </w:r>
          </w:p>
        </w:tc>
        <w:tc>
          <w:tcPr>
            <w:tcW w:w="6270" w:type="dxa"/>
            <w:gridSpan w:val="2"/>
          </w:tcPr>
          <w:p w14:paraId="24736168" w14:textId="4AF948F7" w:rsidR="009D0591" w:rsidRPr="008B0B44" w:rsidRDefault="009D0591" w:rsidP="00A35A1D">
            <w:pPr>
              <w:pStyle w:val="Weine12Text"/>
              <w:rPr>
                <w:lang w:val="en-GB"/>
              </w:rPr>
            </w:pPr>
            <w:r w:rsidRPr="008B0B44">
              <w:rPr>
                <w:lang w:val="en-GB"/>
              </w:rPr>
              <w:t>Kershaw Elgin Syrah by Richard Kershaw MW</w:t>
            </w:r>
            <w:r w:rsidR="003E5F53" w:rsidRPr="008B0B44">
              <w:rPr>
                <w:lang w:val="en-GB"/>
              </w:rPr>
              <w:t xml:space="preserve"> Wine of Origin</w:t>
            </w:r>
          </w:p>
          <w:p w14:paraId="796C98C3" w14:textId="77777777" w:rsidR="009D0591" w:rsidRPr="008B0B44" w:rsidRDefault="009D0591" w:rsidP="00A35A1D">
            <w:pPr>
              <w:pStyle w:val="Wein10TextNormal"/>
              <w:rPr>
                <w:lang w:val="en-GB"/>
              </w:rPr>
            </w:pPr>
            <w:r w:rsidRPr="008B0B44">
              <w:rPr>
                <w:lang w:val="en-GB"/>
              </w:rPr>
              <w:t>Richard Kershaw, Elgin Valley / Barriques</w:t>
            </w:r>
          </w:p>
          <w:p w14:paraId="303C85A6" w14:textId="77777777" w:rsidR="002C00D9" w:rsidRPr="008B0B44" w:rsidRDefault="009D0591" w:rsidP="004F73DC">
            <w:pPr>
              <w:pStyle w:val="Weine12Text"/>
              <w:rPr>
                <w:sz w:val="21"/>
                <w:szCs w:val="21"/>
                <w:lang w:val="en-GB"/>
              </w:rPr>
            </w:pPr>
            <w:r w:rsidRPr="008B0B44">
              <w:rPr>
                <w:sz w:val="21"/>
                <w:szCs w:val="21"/>
                <w:lang w:val="en-GB"/>
              </w:rPr>
              <w:t>Syrah / F-Barrique 500lt</w:t>
            </w:r>
            <w:r w:rsidR="00734EAA" w:rsidRPr="008B0B44">
              <w:rPr>
                <w:sz w:val="21"/>
                <w:szCs w:val="21"/>
                <w:lang w:val="en-GB"/>
              </w:rPr>
              <w:t xml:space="preserve">, </w:t>
            </w:r>
            <w:r w:rsidRPr="008B0B44">
              <w:rPr>
                <w:sz w:val="21"/>
                <w:szCs w:val="21"/>
                <w:lang w:val="en-GB"/>
              </w:rPr>
              <w:t xml:space="preserve">50% </w:t>
            </w:r>
            <w:proofErr w:type="spellStart"/>
            <w:r w:rsidRPr="008B0B44">
              <w:rPr>
                <w:sz w:val="21"/>
                <w:szCs w:val="21"/>
                <w:lang w:val="en-GB"/>
              </w:rPr>
              <w:t>Neuholz</w:t>
            </w:r>
            <w:proofErr w:type="spellEnd"/>
            <w:r w:rsidRPr="008B0B44">
              <w:rPr>
                <w:sz w:val="21"/>
                <w:szCs w:val="21"/>
                <w:lang w:val="en-GB"/>
              </w:rPr>
              <w:t xml:space="preserve"> (Burgund/Rhône)</w:t>
            </w:r>
          </w:p>
          <w:p w14:paraId="17FB6E54" w14:textId="65427EBD" w:rsidR="004F73DC" w:rsidRPr="008B0B44" w:rsidRDefault="004F73DC" w:rsidP="004F73DC">
            <w:pPr>
              <w:pStyle w:val="Weine12Text"/>
              <w:rPr>
                <w:sz w:val="21"/>
                <w:szCs w:val="21"/>
                <w:lang w:val="en-GB"/>
              </w:rPr>
            </w:pPr>
          </w:p>
        </w:tc>
        <w:tc>
          <w:tcPr>
            <w:tcW w:w="850" w:type="dxa"/>
          </w:tcPr>
          <w:p w14:paraId="23C43966" w14:textId="0787AC5B" w:rsidR="009D0591" w:rsidRPr="003A19DD" w:rsidRDefault="009D0591" w:rsidP="00A35A1D">
            <w:pPr>
              <w:pStyle w:val="Weine12Text"/>
              <w:rPr>
                <w:lang w:val="de-CH"/>
              </w:rPr>
            </w:pPr>
            <w:r w:rsidRPr="003A19DD">
              <w:rPr>
                <w:lang w:val="de-CH"/>
              </w:rPr>
              <w:t>15</w:t>
            </w:r>
          </w:p>
        </w:tc>
        <w:tc>
          <w:tcPr>
            <w:tcW w:w="851" w:type="dxa"/>
          </w:tcPr>
          <w:p w14:paraId="39DAD054" w14:textId="583F0623" w:rsidR="009D0591" w:rsidRPr="003A19DD" w:rsidRDefault="009D0591" w:rsidP="00A35A1D">
            <w:pPr>
              <w:pStyle w:val="Weine12Text"/>
              <w:rPr>
                <w:lang w:val="de-CH"/>
              </w:rPr>
            </w:pPr>
            <w:r w:rsidRPr="003A19DD">
              <w:rPr>
                <w:lang w:val="de-CH"/>
              </w:rPr>
              <w:t>0.75</w:t>
            </w:r>
          </w:p>
        </w:tc>
        <w:tc>
          <w:tcPr>
            <w:tcW w:w="850" w:type="dxa"/>
          </w:tcPr>
          <w:p w14:paraId="1A76EAEE" w14:textId="05B866B0" w:rsidR="009D0591" w:rsidRPr="003A19DD" w:rsidRDefault="009D0591" w:rsidP="00A35A1D">
            <w:pPr>
              <w:pStyle w:val="Weine12Text"/>
              <w:jc w:val="right"/>
              <w:rPr>
                <w:lang w:val="de-CH"/>
              </w:rPr>
            </w:pPr>
            <w:r w:rsidRPr="003A19DD">
              <w:rPr>
                <w:lang w:val="de-CH"/>
              </w:rPr>
              <w:t>76.00</w:t>
            </w:r>
          </w:p>
        </w:tc>
      </w:tr>
      <w:tr w:rsidR="00BC0EF6" w:rsidRPr="003A19DD" w14:paraId="63DBA054" w14:textId="77777777" w:rsidTr="00332476">
        <w:tc>
          <w:tcPr>
            <w:tcW w:w="1532" w:type="dxa"/>
          </w:tcPr>
          <w:p w14:paraId="4FA47745" w14:textId="1B238314" w:rsidR="00BC0EF6" w:rsidRPr="003A19DD" w:rsidRDefault="00BC0EF6" w:rsidP="00966697">
            <w:pPr>
              <w:pStyle w:val="Weine12Text"/>
              <w:rPr>
                <w:bCs/>
                <w:lang w:val="de-CH"/>
              </w:rPr>
            </w:pPr>
            <w:bookmarkStart w:id="175" w:name="_Toc56796449"/>
            <w:bookmarkStart w:id="176" w:name="_Toc56796497"/>
            <w:bookmarkStart w:id="177" w:name="_Toc56797614"/>
            <w:r w:rsidRPr="003A19DD">
              <w:rPr>
                <w:szCs w:val="24"/>
                <w:lang w:val="de-CH"/>
              </w:rPr>
              <w:t>Stellenbosch</w:t>
            </w:r>
          </w:p>
        </w:tc>
        <w:tc>
          <w:tcPr>
            <w:tcW w:w="6270" w:type="dxa"/>
            <w:gridSpan w:val="2"/>
          </w:tcPr>
          <w:p w14:paraId="7380787E" w14:textId="43BD4902" w:rsidR="00BC0EF6" w:rsidRPr="008B0B44" w:rsidRDefault="00BC0EF6" w:rsidP="00966697">
            <w:pPr>
              <w:pStyle w:val="Weine12Text"/>
              <w:rPr>
                <w:lang w:val="en-GB"/>
              </w:rPr>
            </w:pPr>
            <w:proofErr w:type="spellStart"/>
            <w:r w:rsidRPr="008B0B44">
              <w:rPr>
                <w:lang w:val="en-GB"/>
              </w:rPr>
              <w:t>Kanoncop</w:t>
            </w:r>
            <w:proofErr w:type="spellEnd"/>
            <w:r w:rsidRPr="008B0B44">
              <w:rPr>
                <w:lang w:val="en-GB"/>
              </w:rPr>
              <w:t xml:space="preserve"> Pinotage </w:t>
            </w:r>
            <w:r w:rsidR="00161AEA" w:rsidRPr="008B0B44">
              <w:rPr>
                <w:lang w:val="en-GB"/>
              </w:rPr>
              <w:t xml:space="preserve">«Late Release» </w:t>
            </w:r>
            <w:r w:rsidR="008E7C71" w:rsidRPr="008B0B44">
              <w:rPr>
                <w:lang w:val="en-GB"/>
              </w:rPr>
              <w:t xml:space="preserve">- </w:t>
            </w:r>
            <w:r w:rsidR="003E5F53" w:rsidRPr="008B0B44">
              <w:rPr>
                <w:lang w:val="en-GB"/>
              </w:rPr>
              <w:t>W</w:t>
            </w:r>
            <w:r w:rsidR="008E7C71" w:rsidRPr="008B0B44">
              <w:rPr>
                <w:lang w:val="en-GB"/>
              </w:rPr>
              <w:t xml:space="preserve">ine of </w:t>
            </w:r>
            <w:r w:rsidR="003E5F53" w:rsidRPr="008B0B44">
              <w:rPr>
                <w:lang w:val="en-GB"/>
              </w:rPr>
              <w:t>O</w:t>
            </w:r>
            <w:r w:rsidR="008E7C71" w:rsidRPr="008B0B44">
              <w:rPr>
                <w:lang w:val="en-GB"/>
              </w:rPr>
              <w:t>rigin</w:t>
            </w:r>
          </w:p>
          <w:p w14:paraId="229B5F3A" w14:textId="77777777" w:rsidR="00BC0EF6" w:rsidRPr="003866AC" w:rsidRDefault="00BC0EF6" w:rsidP="00966697">
            <w:pPr>
              <w:pStyle w:val="Wein10TextNormal"/>
            </w:pPr>
            <w:proofErr w:type="spellStart"/>
            <w:r w:rsidRPr="003866AC">
              <w:t>Kanoncop</w:t>
            </w:r>
            <w:proofErr w:type="spellEnd"/>
            <w:r w:rsidRPr="003866AC">
              <w:t xml:space="preserve">, </w:t>
            </w:r>
            <w:proofErr w:type="spellStart"/>
            <w:r w:rsidRPr="003866AC">
              <w:t>Simonsberg</w:t>
            </w:r>
            <w:proofErr w:type="spellEnd"/>
          </w:p>
          <w:p w14:paraId="3DA10BD0" w14:textId="0CACFC28" w:rsidR="004F73DC" w:rsidRPr="003A19DD" w:rsidRDefault="00BC0EF6" w:rsidP="004F73DC">
            <w:pPr>
              <w:pStyle w:val="Wein10TextNormal"/>
              <w:rPr>
                <w:rFonts w:cs="Myriad Pro"/>
                <w:sz w:val="24"/>
                <w:szCs w:val="22"/>
              </w:rPr>
            </w:pPr>
            <w:r w:rsidRPr="003866AC">
              <w:t xml:space="preserve">Pinotage / 16 Mte. Barriques: 80% 1. </w:t>
            </w:r>
            <w:r w:rsidRPr="003A19DD">
              <w:t>Füllung und 20% 2. Füllung</w:t>
            </w:r>
          </w:p>
        </w:tc>
        <w:tc>
          <w:tcPr>
            <w:tcW w:w="850" w:type="dxa"/>
          </w:tcPr>
          <w:p w14:paraId="664EF8EF" w14:textId="0E4663EB" w:rsidR="00BC0EF6" w:rsidRPr="003A19DD" w:rsidRDefault="00BC0EF6" w:rsidP="00966697">
            <w:pPr>
              <w:pStyle w:val="Weine12Text"/>
              <w:rPr>
                <w:lang w:val="de-CH"/>
              </w:rPr>
            </w:pPr>
            <w:r w:rsidRPr="003A19DD">
              <w:rPr>
                <w:lang w:val="de-CH"/>
              </w:rPr>
              <w:t>1</w:t>
            </w:r>
            <w:r w:rsidR="008E7C71" w:rsidRPr="003A19DD">
              <w:rPr>
                <w:lang w:val="de-CH"/>
              </w:rPr>
              <w:t>4</w:t>
            </w:r>
          </w:p>
        </w:tc>
        <w:tc>
          <w:tcPr>
            <w:tcW w:w="851" w:type="dxa"/>
          </w:tcPr>
          <w:p w14:paraId="63E2C379" w14:textId="77777777" w:rsidR="00BC0EF6" w:rsidRPr="003A19DD" w:rsidRDefault="00BC0EF6" w:rsidP="00966697">
            <w:pPr>
              <w:pStyle w:val="Weine12Text"/>
              <w:rPr>
                <w:lang w:val="de-CH"/>
              </w:rPr>
            </w:pPr>
            <w:r w:rsidRPr="003A19DD">
              <w:rPr>
                <w:lang w:val="de-CH"/>
              </w:rPr>
              <w:t>0.75</w:t>
            </w:r>
          </w:p>
        </w:tc>
        <w:tc>
          <w:tcPr>
            <w:tcW w:w="850" w:type="dxa"/>
          </w:tcPr>
          <w:p w14:paraId="0D71DA98" w14:textId="251E8BCE" w:rsidR="00BC0EF6" w:rsidRPr="003A19DD" w:rsidRDefault="002C00D9" w:rsidP="00966697">
            <w:pPr>
              <w:pStyle w:val="Weine12Text"/>
              <w:jc w:val="right"/>
              <w:rPr>
                <w:lang w:val="de-CH"/>
              </w:rPr>
            </w:pPr>
            <w:r w:rsidRPr="003A19DD">
              <w:rPr>
                <w:lang w:val="de-CH"/>
              </w:rPr>
              <w:t>8</w:t>
            </w:r>
            <w:r w:rsidR="008E7C71" w:rsidRPr="003A19DD">
              <w:rPr>
                <w:lang w:val="de-CH"/>
              </w:rPr>
              <w:t>9</w:t>
            </w:r>
            <w:r w:rsidR="00BC0EF6" w:rsidRPr="003A19DD">
              <w:rPr>
                <w:lang w:val="de-CH"/>
              </w:rPr>
              <w:t>.00</w:t>
            </w:r>
          </w:p>
        </w:tc>
      </w:tr>
    </w:tbl>
    <w:p w14:paraId="06A8C7AF" w14:textId="393604C4" w:rsidR="00D226F8" w:rsidRPr="003A19DD" w:rsidRDefault="002C00D9" w:rsidP="00D226F8">
      <w:pPr>
        <w:pStyle w:val="Wein10TextNormal"/>
      </w:pPr>
      <w:r w:rsidRPr="003A19DD">
        <w:br w:type="column"/>
      </w:r>
    </w:p>
    <w:p w14:paraId="14014923" w14:textId="77777777" w:rsidR="00D226F8" w:rsidRPr="003A19DD" w:rsidRDefault="00D226F8" w:rsidP="00D226F8">
      <w:pPr>
        <w:pStyle w:val="Titel"/>
        <w:rPr>
          <w:rFonts w:cs="Myriad Pro"/>
          <w:b/>
          <w:bCs/>
          <w:sz w:val="36"/>
          <w:szCs w:val="36"/>
        </w:rPr>
      </w:pPr>
      <w:bookmarkStart w:id="178" w:name="_Toc217574557"/>
      <w:r w:rsidRPr="003A19DD">
        <w:t>Weine ohne Alkohol</w:t>
      </w:r>
      <w:bookmarkEnd w:id="178"/>
    </w:p>
    <w:p w14:paraId="105F7EE9" w14:textId="77777777" w:rsidR="00D226F8" w:rsidRPr="003A19DD" w:rsidRDefault="00D226F8" w:rsidP="00D226F8">
      <w:pPr>
        <w:pStyle w:val="Weine12Text"/>
        <w:rPr>
          <w:sz w:val="10"/>
          <w:szCs w:val="10"/>
          <w:lang w:val="de-CH"/>
        </w:rPr>
      </w:pPr>
    </w:p>
    <w:p w14:paraId="3A947727" w14:textId="77777777" w:rsidR="00D226F8" w:rsidRPr="003A19DD" w:rsidRDefault="00D226F8" w:rsidP="00D226F8">
      <w:pPr>
        <w:pStyle w:val="berschrift2"/>
      </w:pPr>
      <w:bookmarkStart w:id="179" w:name="_Toc217574558"/>
      <w:proofErr w:type="gramStart"/>
      <w:r w:rsidRPr="003A19DD">
        <w:t>Weiss</w:t>
      </w:r>
      <w:bookmarkEnd w:id="179"/>
      <w:proofErr w:type="gramEnd"/>
    </w:p>
    <w:tbl>
      <w:tblPr>
        <w:tblStyle w:val="Tabellenraster"/>
        <w:tblW w:w="1035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1"/>
        <w:gridCol w:w="5846"/>
        <w:gridCol w:w="572"/>
        <w:gridCol w:w="703"/>
        <w:gridCol w:w="851"/>
        <w:gridCol w:w="850"/>
      </w:tblGrid>
      <w:tr w:rsidR="00D226F8" w:rsidRPr="003A19DD" w14:paraId="79B05EC8" w14:textId="77777777" w:rsidTr="006176ED">
        <w:tc>
          <w:tcPr>
            <w:tcW w:w="1531" w:type="dxa"/>
          </w:tcPr>
          <w:p w14:paraId="6CABEA15" w14:textId="77777777" w:rsidR="00D226F8" w:rsidRPr="003A19DD" w:rsidRDefault="00D226F8" w:rsidP="006176ED">
            <w:pPr>
              <w:pStyle w:val="WeinbertitelFettGebiet"/>
            </w:pPr>
            <w:r w:rsidRPr="003A19DD">
              <w:t>Weingebiet</w:t>
            </w:r>
          </w:p>
        </w:tc>
        <w:tc>
          <w:tcPr>
            <w:tcW w:w="5846" w:type="dxa"/>
          </w:tcPr>
          <w:p w14:paraId="1A401C72" w14:textId="77777777" w:rsidR="00D226F8" w:rsidRPr="003A19DD" w:rsidRDefault="00D226F8" w:rsidP="006176ED">
            <w:pPr>
              <w:pStyle w:val="WeinbertitelFettGebiet"/>
            </w:pPr>
            <w:r w:rsidRPr="003A19DD">
              <w:t>Produzent</w:t>
            </w:r>
          </w:p>
        </w:tc>
        <w:tc>
          <w:tcPr>
            <w:tcW w:w="572" w:type="dxa"/>
          </w:tcPr>
          <w:p w14:paraId="288FFBC9" w14:textId="77777777" w:rsidR="00D226F8" w:rsidRPr="003A19DD" w:rsidRDefault="00D226F8" w:rsidP="006176ED">
            <w:pPr>
              <w:pStyle w:val="WeinbertitelFettGebiet"/>
            </w:pPr>
          </w:p>
        </w:tc>
        <w:tc>
          <w:tcPr>
            <w:tcW w:w="703" w:type="dxa"/>
          </w:tcPr>
          <w:p w14:paraId="36BB149A" w14:textId="77777777" w:rsidR="00D226F8" w:rsidRPr="003A19DD" w:rsidRDefault="00D226F8" w:rsidP="006176ED">
            <w:pPr>
              <w:pStyle w:val="WeinbertitelFettGebiet"/>
            </w:pPr>
          </w:p>
        </w:tc>
        <w:tc>
          <w:tcPr>
            <w:tcW w:w="851" w:type="dxa"/>
          </w:tcPr>
          <w:p w14:paraId="421235D5" w14:textId="77777777" w:rsidR="00D226F8" w:rsidRPr="003A19DD" w:rsidRDefault="00D226F8" w:rsidP="006176ED">
            <w:pPr>
              <w:pStyle w:val="WeinbertitelFettGebiet"/>
            </w:pPr>
            <w:r w:rsidRPr="003A19DD">
              <w:t>Liter</w:t>
            </w:r>
          </w:p>
        </w:tc>
        <w:tc>
          <w:tcPr>
            <w:tcW w:w="850" w:type="dxa"/>
          </w:tcPr>
          <w:p w14:paraId="4FA7F6B5" w14:textId="77777777" w:rsidR="00D226F8" w:rsidRPr="003A19DD" w:rsidRDefault="00D226F8" w:rsidP="006176ED">
            <w:pPr>
              <w:pStyle w:val="WeinbertitelFettGebiet"/>
              <w:jc w:val="right"/>
            </w:pPr>
            <w:r w:rsidRPr="003A19DD">
              <w:t>CHF</w:t>
            </w:r>
          </w:p>
        </w:tc>
      </w:tr>
      <w:tr w:rsidR="00D226F8" w:rsidRPr="003A19DD" w14:paraId="04FA0D05" w14:textId="77777777" w:rsidTr="006176ED">
        <w:trPr>
          <w:trHeight w:val="1289"/>
        </w:trPr>
        <w:tc>
          <w:tcPr>
            <w:tcW w:w="1531" w:type="dxa"/>
          </w:tcPr>
          <w:p w14:paraId="7E312779" w14:textId="77777777" w:rsidR="00D226F8" w:rsidRPr="003A19DD" w:rsidRDefault="00D226F8" w:rsidP="006176ED">
            <w:pPr>
              <w:pStyle w:val="Weine12Text"/>
              <w:rPr>
                <w:b/>
                <w:lang w:val="de-CH"/>
              </w:rPr>
            </w:pPr>
            <w:r w:rsidRPr="003A19DD">
              <w:rPr>
                <w:b/>
                <w:lang w:val="de-CH"/>
              </w:rPr>
              <w:t>Italien</w:t>
            </w:r>
          </w:p>
          <w:p w14:paraId="3EC440DF" w14:textId="77777777" w:rsidR="00D226F8" w:rsidRPr="003A19DD" w:rsidRDefault="00D226F8" w:rsidP="006176ED">
            <w:pPr>
              <w:pStyle w:val="Weine12Text"/>
              <w:rPr>
                <w:lang w:val="de-CH"/>
              </w:rPr>
            </w:pPr>
            <w:proofErr w:type="spellStart"/>
            <w:r w:rsidRPr="003A19DD">
              <w:rPr>
                <w:lang w:val="de-CH"/>
              </w:rPr>
              <w:t>Toscana</w:t>
            </w:r>
            <w:proofErr w:type="spellEnd"/>
          </w:p>
        </w:tc>
        <w:tc>
          <w:tcPr>
            <w:tcW w:w="5846" w:type="dxa"/>
          </w:tcPr>
          <w:p w14:paraId="09F984DB" w14:textId="77777777" w:rsidR="00D226F8" w:rsidRPr="00D226F8" w:rsidRDefault="00D226F8" w:rsidP="006176ED">
            <w:pPr>
              <w:pStyle w:val="Weine12Text"/>
              <w:rPr>
                <w:lang w:val="en-US"/>
              </w:rPr>
            </w:pPr>
            <w:r w:rsidRPr="00D226F8">
              <w:rPr>
                <w:lang w:val="en-US"/>
              </w:rPr>
              <w:t>ZEERO Italian White Blend</w:t>
            </w:r>
          </w:p>
          <w:p w14:paraId="446A70DE" w14:textId="77777777" w:rsidR="00D226F8" w:rsidRPr="00D226F8" w:rsidRDefault="00D226F8" w:rsidP="006176ED">
            <w:pPr>
              <w:pStyle w:val="Wein10TextNormal"/>
              <w:rPr>
                <w:lang w:val="en-US"/>
              </w:rPr>
            </w:pPr>
            <w:r w:rsidRPr="00D226F8">
              <w:rPr>
                <w:lang w:val="en-US"/>
              </w:rPr>
              <w:t>Dealcoholized Extra Dry Wine</w:t>
            </w:r>
          </w:p>
          <w:p w14:paraId="4278CE0A" w14:textId="77777777" w:rsidR="00D226F8" w:rsidRPr="00D226F8" w:rsidRDefault="00D226F8" w:rsidP="006176ED">
            <w:pPr>
              <w:pStyle w:val="Wein10TextNormal"/>
              <w:rPr>
                <w:lang w:val="pt-PT"/>
              </w:rPr>
            </w:pPr>
            <w:r w:rsidRPr="00D226F8">
              <w:rPr>
                <w:lang w:val="pt-PT"/>
              </w:rPr>
              <w:t>Azienda Agricola Casa Emma/Toscana</w:t>
            </w:r>
          </w:p>
          <w:p w14:paraId="2F8523DC" w14:textId="77777777" w:rsidR="00D226F8" w:rsidRPr="00D226F8" w:rsidRDefault="00D226F8" w:rsidP="006176ED">
            <w:pPr>
              <w:pStyle w:val="Wein10TextNormal"/>
              <w:rPr>
                <w:lang w:val="pt-PT"/>
              </w:rPr>
            </w:pPr>
            <w:r w:rsidRPr="00D226F8">
              <w:rPr>
                <w:lang w:val="pt-PT"/>
              </w:rPr>
              <w:t>Chardonnay, Sauvignon Blanc, Vernaccia / Stahltank</w:t>
            </w:r>
          </w:p>
          <w:p w14:paraId="21BD7AAD" w14:textId="77777777" w:rsidR="00D226F8" w:rsidRPr="00D226F8" w:rsidRDefault="00D226F8" w:rsidP="006176ED">
            <w:pPr>
              <w:pStyle w:val="Wein10TextNormal"/>
              <w:rPr>
                <w:lang w:val="pt-PT"/>
              </w:rPr>
            </w:pPr>
          </w:p>
        </w:tc>
        <w:tc>
          <w:tcPr>
            <w:tcW w:w="572" w:type="dxa"/>
          </w:tcPr>
          <w:p w14:paraId="7D180AD2" w14:textId="77777777" w:rsidR="00D226F8" w:rsidRPr="00D226F8" w:rsidRDefault="00D226F8" w:rsidP="006176ED">
            <w:pPr>
              <w:tabs>
                <w:tab w:val="left" w:pos="1418"/>
                <w:tab w:val="left" w:pos="6096"/>
                <w:tab w:val="left" w:pos="6804"/>
                <w:tab w:val="right" w:pos="8931"/>
              </w:tabs>
              <w:ind w:right="-1"/>
              <w:rPr>
                <w:rFonts w:ascii="DaxCondensed" w:hAnsi="DaxCondensed" w:cs="Myriad Pro"/>
                <w:sz w:val="22"/>
                <w:szCs w:val="22"/>
                <w:lang w:val="pt-PT"/>
              </w:rPr>
            </w:pPr>
          </w:p>
        </w:tc>
        <w:tc>
          <w:tcPr>
            <w:tcW w:w="703" w:type="dxa"/>
          </w:tcPr>
          <w:p w14:paraId="1E642189" w14:textId="77777777" w:rsidR="00D226F8" w:rsidRPr="00D226F8" w:rsidRDefault="00D226F8" w:rsidP="006176ED">
            <w:pPr>
              <w:pStyle w:val="Weine12Text"/>
              <w:rPr>
                <w:lang w:val="pt-PT"/>
              </w:rPr>
            </w:pPr>
          </w:p>
        </w:tc>
        <w:tc>
          <w:tcPr>
            <w:tcW w:w="851" w:type="dxa"/>
          </w:tcPr>
          <w:p w14:paraId="0267595E" w14:textId="77777777" w:rsidR="00D226F8" w:rsidRPr="003A19DD" w:rsidRDefault="00D226F8" w:rsidP="006176ED">
            <w:pPr>
              <w:pStyle w:val="Weine12Text"/>
              <w:rPr>
                <w:lang w:val="de-CH"/>
              </w:rPr>
            </w:pPr>
            <w:r w:rsidRPr="003A19DD">
              <w:rPr>
                <w:lang w:val="de-CH"/>
              </w:rPr>
              <w:t>0.75</w:t>
            </w:r>
          </w:p>
        </w:tc>
        <w:tc>
          <w:tcPr>
            <w:tcW w:w="850" w:type="dxa"/>
          </w:tcPr>
          <w:p w14:paraId="51DC2165" w14:textId="77777777" w:rsidR="00D226F8" w:rsidRPr="003A19DD" w:rsidRDefault="00D226F8" w:rsidP="006176ED">
            <w:pPr>
              <w:pStyle w:val="Weine12Text"/>
              <w:jc w:val="right"/>
              <w:rPr>
                <w:lang w:val="de-CH"/>
              </w:rPr>
            </w:pPr>
            <w:r w:rsidRPr="003A19DD">
              <w:rPr>
                <w:lang w:val="de-CH"/>
              </w:rPr>
              <w:t>59.00</w:t>
            </w:r>
          </w:p>
        </w:tc>
      </w:tr>
    </w:tbl>
    <w:p w14:paraId="07D21D76" w14:textId="77777777" w:rsidR="00D226F8" w:rsidRPr="003A19DD" w:rsidRDefault="00D226F8" w:rsidP="00D226F8">
      <w:pPr>
        <w:pStyle w:val="berschrift2"/>
        <w:rPr>
          <w:sz w:val="20"/>
          <w:szCs w:val="20"/>
        </w:rPr>
      </w:pPr>
    </w:p>
    <w:p w14:paraId="22C0E487" w14:textId="77777777" w:rsidR="00D226F8" w:rsidRPr="003A19DD" w:rsidRDefault="00D226F8" w:rsidP="00D226F8">
      <w:pPr>
        <w:pStyle w:val="berschrift2"/>
      </w:pPr>
      <w:bookmarkStart w:id="180" w:name="_Toc217574559"/>
      <w:r w:rsidRPr="003A19DD">
        <w:t>Rot</w:t>
      </w:r>
      <w:bookmarkEnd w:id="180"/>
    </w:p>
    <w:tbl>
      <w:tblPr>
        <w:tblStyle w:val="Tabellenraster"/>
        <w:tblW w:w="1035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1"/>
        <w:gridCol w:w="5844"/>
        <w:gridCol w:w="574"/>
        <w:gridCol w:w="705"/>
        <w:gridCol w:w="850"/>
        <w:gridCol w:w="849"/>
      </w:tblGrid>
      <w:tr w:rsidR="00D226F8" w:rsidRPr="003A19DD" w14:paraId="51D12B9F" w14:textId="77777777" w:rsidTr="006176ED">
        <w:tc>
          <w:tcPr>
            <w:tcW w:w="1531" w:type="dxa"/>
          </w:tcPr>
          <w:p w14:paraId="5D0BCC68" w14:textId="77777777" w:rsidR="00D226F8" w:rsidRPr="003A19DD" w:rsidRDefault="00D226F8" w:rsidP="006176ED">
            <w:pPr>
              <w:pStyle w:val="WeinbertitelFettGebiet"/>
            </w:pPr>
            <w:r w:rsidRPr="003A19DD">
              <w:t>Weingebiet</w:t>
            </w:r>
          </w:p>
        </w:tc>
        <w:tc>
          <w:tcPr>
            <w:tcW w:w="5844" w:type="dxa"/>
          </w:tcPr>
          <w:p w14:paraId="28ADA8EB" w14:textId="77777777" w:rsidR="00D226F8" w:rsidRPr="003A19DD" w:rsidRDefault="00D226F8" w:rsidP="006176ED">
            <w:pPr>
              <w:pStyle w:val="WeinbertitelFettGebiet"/>
            </w:pPr>
            <w:r w:rsidRPr="003A19DD">
              <w:t>Produzent</w:t>
            </w:r>
          </w:p>
        </w:tc>
        <w:tc>
          <w:tcPr>
            <w:tcW w:w="574" w:type="dxa"/>
          </w:tcPr>
          <w:p w14:paraId="293611DE" w14:textId="77777777" w:rsidR="00D226F8" w:rsidRPr="003A19DD" w:rsidRDefault="00D226F8" w:rsidP="006176ED">
            <w:pPr>
              <w:pStyle w:val="WeinbertitelFettGebiet"/>
            </w:pPr>
          </w:p>
        </w:tc>
        <w:tc>
          <w:tcPr>
            <w:tcW w:w="705" w:type="dxa"/>
          </w:tcPr>
          <w:p w14:paraId="1A584AF7" w14:textId="77777777" w:rsidR="00D226F8" w:rsidRPr="003A19DD" w:rsidRDefault="00D226F8" w:rsidP="006176ED">
            <w:pPr>
              <w:pStyle w:val="WeinbertitelFettGebiet"/>
            </w:pPr>
          </w:p>
        </w:tc>
        <w:tc>
          <w:tcPr>
            <w:tcW w:w="850" w:type="dxa"/>
          </w:tcPr>
          <w:p w14:paraId="4840ACFD" w14:textId="77777777" w:rsidR="00D226F8" w:rsidRPr="003A19DD" w:rsidRDefault="00D226F8" w:rsidP="006176ED">
            <w:pPr>
              <w:pStyle w:val="WeinbertitelFettGebiet"/>
            </w:pPr>
            <w:r w:rsidRPr="003A19DD">
              <w:t>Liter</w:t>
            </w:r>
          </w:p>
        </w:tc>
        <w:tc>
          <w:tcPr>
            <w:tcW w:w="849" w:type="dxa"/>
          </w:tcPr>
          <w:p w14:paraId="743935C8" w14:textId="77777777" w:rsidR="00D226F8" w:rsidRPr="003A19DD" w:rsidRDefault="00D226F8" w:rsidP="006176ED">
            <w:pPr>
              <w:pStyle w:val="WeinbertitelFettGebiet"/>
              <w:jc w:val="right"/>
            </w:pPr>
            <w:r w:rsidRPr="003A19DD">
              <w:t>CHF</w:t>
            </w:r>
          </w:p>
        </w:tc>
      </w:tr>
      <w:tr w:rsidR="00D226F8" w:rsidRPr="003A19DD" w14:paraId="196A0ED1" w14:textId="77777777" w:rsidTr="006176ED">
        <w:tc>
          <w:tcPr>
            <w:tcW w:w="1531" w:type="dxa"/>
          </w:tcPr>
          <w:p w14:paraId="6083573D" w14:textId="77777777" w:rsidR="00D226F8" w:rsidRPr="003A19DD" w:rsidRDefault="00D226F8" w:rsidP="006176ED">
            <w:pPr>
              <w:pStyle w:val="Weine12Text"/>
              <w:rPr>
                <w:b/>
                <w:lang w:val="de-CH"/>
              </w:rPr>
            </w:pPr>
            <w:r w:rsidRPr="003A19DD">
              <w:rPr>
                <w:b/>
                <w:lang w:val="de-CH"/>
              </w:rPr>
              <w:t>Italien</w:t>
            </w:r>
          </w:p>
          <w:p w14:paraId="29B6AF41" w14:textId="77777777" w:rsidR="00D226F8" w:rsidRPr="003A19DD" w:rsidRDefault="00D226F8" w:rsidP="006176ED">
            <w:pPr>
              <w:pStyle w:val="Weine12Text"/>
              <w:rPr>
                <w:lang w:val="de-CH"/>
              </w:rPr>
            </w:pPr>
            <w:proofErr w:type="spellStart"/>
            <w:r w:rsidRPr="003A19DD">
              <w:rPr>
                <w:lang w:val="de-CH"/>
              </w:rPr>
              <w:t>Toscana</w:t>
            </w:r>
            <w:proofErr w:type="spellEnd"/>
          </w:p>
        </w:tc>
        <w:tc>
          <w:tcPr>
            <w:tcW w:w="5844" w:type="dxa"/>
          </w:tcPr>
          <w:p w14:paraId="606E2043" w14:textId="77777777" w:rsidR="00D226F8" w:rsidRPr="00D226F8" w:rsidRDefault="00D226F8" w:rsidP="006176ED">
            <w:pPr>
              <w:pStyle w:val="Wein10TextNormal"/>
              <w:rPr>
                <w:rFonts w:cs="Myriad Pro"/>
                <w:sz w:val="24"/>
                <w:szCs w:val="22"/>
                <w:lang w:val="en-US"/>
              </w:rPr>
            </w:pPr>
            <w:proofErr w:type="spellStart"/>
            <w:r w:rsidRPr="00D226F8">
              <w:rPr>
                <w:rFonts w:cs="Myriad Pro"/>
                <w:sz w:val="24"/>
                <w:szCs w:val="22"/>
                <w:lang w:val="en-US"/>
              </w:rPr>
              <w:t>Zeero</w:t>
            </w:r>
            <w:proofErr w:type="spellEnd"/>
            <w:r w:rsidRPr="00D226F8">
              <w:rPr>
                <w:rFonts w:cs="Myriad Pro"/>
                <w:sz w:val="24"/>
                <w:szCs w:val="22"/>
                <w:lang w:val="en-US"/>
              </w:rPr>
              <w:t xml:space="preserve"> Sangiovese Non-Alcoholic </w:t>
            </w:r>
          </w:p>
          <w:p w14:paraId="7BD88766" w14:textId="77777777" w:rsidR="00D226F8" w:rsidRPr="00D226F8" w:rsidRDefault="00D226F8" w:rsidP="006176ED">
            <w:pPr>
              <w:pStyle w:val="Wein10TextNormal"/>
              <w:rPr>
                <w:lang w:val="en-US"/>
              </w:rPr>
            </w:pPr>
            <w:r w:rsidRPr="00D226F8">
              <w:rPr>
                <w:lang w:val="en-US"/>
              </w:rPr>
              <w:t>Dealcoholized Extra Dry Wine</w:t>
            </w:r>
          </w:p>
          <w:p w14:paraId="3CCF44D3" w14:textId="77777777" w:rsidR="00D226F8" w:rsidRPr="00D226F8" w:rsidRDefault="00D226F8" w:rsidP="006176ED">
            <w:pPr>
              <w:pStyle w:val="Wein10TextNormal"/>
              <w:rPr>
                <w:lang w:val="pt-PT"/>
              </w:rPr>
            </w:pPr>
            <w:r w:rsidRPr="00D226F8">
              <w:rPr>
                <w:lang w:val="pt-PT"/>
              </w:rPr>
              <w:t>Azienda Agricola Casa Emma/Toscana</w:t>
            </w:r>
          </w:p>
          <w:p w14:paraId="7690145D" w14:textId="77777777" w:rsidR="00D226F8" w:rsidRPr="00D226F8" w:rsidRDefault="00D226F8" w:rsidP="006176ED">
            <w:pPr>
              <w:pStyle w:val="Wein10TextNormal"/>
              <w:rPr>
                <w:lang w:val="pt-PT"/>
              </w:rPr>
            </w:pPr>
            <w:r w:rsidRPr="00D226F8">
              <w:rPr>
                <w:lang w:val="pt-PT"/>
              </w:rPr>
              <w:t>Sangiovese / Stahltank</w:t>
            </w:r>
          </w:p>
        </w:tc>
        <w:tc>
          <w:tcPr>
            <w:tcW w:w="574" w:type="dxa"/>
          </w:tcPr>
          <w:p w14:paraId="106A1917" w14:textId="77777777" w:rsidR="00D226F8" w:rsidRPr="00D226F8" w:rsidRDefault="00D226F8" w:rsidP="006176ED">
            <w:pPr>
              <w:tabs>
                <w:tab w:val="left" w:pos="1418"/>
                <w:tab w:val="left" w:pos="6096"/>
                <w:tab w:val="left" w:pos="6804"/>
                <w:tab w:val="right" w:pos="8931"/>
              </w:tabs>
              <w:ind w:right="-1"/>
              <w:rPr>
                <w:rFonts w:ascii="DaxCondensed" w:hAnsi="DaxCondensed" w:cs="Myriad Pro"/>
                <w:sz w:val="22"/>
                <w:szCs w:val="22"/>
                <w:lang w:val="pt-PT"/>
              </w:rPr>
            </w:pPr>
          </w:p>
        </w:tc>
        <w:tc>
          <w:tcPr>
            <w:tcW w:w="705" w:type="dxa"/>
          </w:tcPr>
          <w:p w14:paraId="51515102" w14:textId="77777777" w:rsidR="00D226F8" w:rsidRPr="00D226F8" w:rsidRDefault="00D226F8" w:rsidP="006176ED">
            <w:pPr>
              <w:pStyle w:val="Weine12Text"/>
              <w:rPr>
                <w:lang w:val="pt-PT"/>
              </w:rPr>
            </w:pPr>
          </w:p>
        </w:tc>
        <w:tc>
          <w:tcPr>
            <w:tcW w:w="850" w:type="dxa"/>
          </w:tcPr>
          <w:p w14:paraId="379DA8C5" w14:textId="77777777" w:rsidR="00D226F8" w:rsidRPr="003A19DD" w:rsidRDefault="00D226F8" w:rsidP="006176ED">
            <w:pPr>
              <w:pStyle w:val="Weine12Text"/>
              <w:rPr>
                <w:lang w:val="de-CH"/>
              </w:rPr>
            </w:pPr>
            <w:r w:rsidRPr="003A19DD">
              <w:rPr>
                <w:lang w:val="de-CH"/>
              </w:rPr>
              <w:t>0.75</w:t>
            </w:r>
          </w:p>
        </w:tc>
        <w:tc>
          <w:tcPr>
            <w:tcW w:w="849" w:type="dxa"/>
          </w:tcPr>
          <w:p w14:paraId="36606EC0" w14:textId="77777777" w:rsidR="00D226F8" w:rsidRPr="003A19DD" w:rsidRDefault="00D226F8" w:rsidP="006176ED">
            <w:pPr>
              <w:pStyle w:val="Weine12Text"/>
              <w:jc w:val="right"/>
              <w:rPr>
                <w:lang w:val="de-CH"/>
              </w:rPr>
            </w:pPr>
            <w:r w:rsidRPr="003A19DD">
              <w:rPr>
                <w:lang w:val="de-CH"/>
              </w:rPr>
              <w:t>59.00</w:t>
            </w:r>
          </w:p>
          <w:p w14:paraId="2C8585C8" w14:textId="77777777" w:rsidR="00D226F8" w:rsidRPr="003A19DD" w:rsidRDefault="00D226F8" w:rsidP="006176ED">
            <w:pPr>
              <w:pStyle w:val="Weine12Text"/>
              <w:jc w:val="right"/>
              <w:rPr>
                <w:lang w:val="de-CH"/>
              </w:rPr>
            </w:pPr>
          </w:p>
        </w:tc>
      </w:tr>
    </w:tbl>
    <w:p w14:paraId="14C73481" w14:textId="77777777" w:rsidR="00D226F8" w:rsidRPr="003A19DD" w:rsidRDefault="00D226F8" w:rsidP="00D226F8">
      <w:pPr>
        <w:pStyle w:val="Wein10TextNormal"/>
      </w:pPr>
    </w:p>
    <w:p w14:paraId="0A909C35" w14:textId="77777777" w:rsidR="00D226F8" w:rsidRDefault="00D226F8">
      <w:pPr>
        <w:rPr>
          <w:rFonts w:ascii="DaxCondensed" w:eastAsia="MS Gothic" w:hAnsi="DaxCondensed"/>
          <w:caps/>
          <w:color w:val="D1282E"/>
          <w:spacing w:val="40"/>
          <w:sz w:val="48"/>
          <w:szCs w:val="48"/>
          <w:lang w:val="de-CH" w:eastAsia="en-US"/>
        </w:rPr>
      </w:pPr>
      <w:r>
        <w:br w:type="page"/>
      </w:r>
    </w:p>
    <w:p w14:paraId="731BDA19" w14:textId="77777777" w:rsidR="00D226F8" w:rsidRDefault="00D226F8" w:rsidP="00D226F8">
      <w:pPr>
        <w:pStyle w:val="Wein10TextNormal"/>
      </w:pPr>
    </w:p>
    <w:p w14:paraId="424BF4DA" w14:textId="68C54603" w:rsidR="00410B35" w:rsidRPr="003A19DD" w:rsidRDefault="00D4779D" w:rsidP="00D56CC1">
      <w:pPr>
        <w:pStyle w:val="berschrift1"/>
        <w:rPr>
          <w:rFonts w:cs="Myriad Pro"/>
          <w:b/>
          <w:bCs/>
          <w:color w:val="993300"/>
          <w:sz w:val="36"/>
          <w:szCs w:val="36"/>
        </w:rPr>
      </w:pPr>
      <w:bookmarkStart w:id="181" w:name="_Toc217574560"/>
      <w:r w:rsidRPr="003A19DD">
        <w:t>Dessertweine</w:t>
      </w:r>
      <w:bookmarkEnd w:id="175"/>
      <w:bookmarkEnd w:id="176"/>
      <w:bookmarkEnd w:id="177"/>
      <w:bookmarkEnd w:id="181"/>
    </w:p>
    <w:p w14:paraId="04B98FF1" w14:textId="77777777" w:rsidR="003A19DD" w:rsidRPr="003A19DD" w:rsidRDefault="003A19DD" w:rsidP="00160251">
      <w:pPr>
        <w:pStyle w:val="Weine12Text"/>
        <w:rPr>
          <w:sz w:val="10"/>
          <w:szCs w:val="10"/>
          <w:lang w:val="de-CH"/>
        </w:rPr>
      </w:pPr>
    </w:p>
    <w:p w14:paraId="54C3B9D3" w14:textId="59AEEB83" w:rsidR="00D4779D" w:rsidRPr="003A19DD" w:rsidRDefault="00D4779D" w:rsidP="00994B06">
      <w:pPr>
        <w:pStyle w:val="berschrift2"/>
      </w:pPr>
      <w:bookmarkStart w:id="182" w:name="_Toc217574561"/>
      <w:r w:rsidRPr="003A19DD">
        <w:t>Schweiz</w:t>
      </w:r>
      <w:bookmarkEnd w:id="182"/>
    </w:p>
    <w:tbl>
      <w:tblPr>
        <w:tblStyle w:val="Tabellenraster"/>
        <w:tblW w:w="1035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7"/>
        <w:gridCol w:w="5755"/>
        <w:gridCol w:w="576"/>
        <w:gridCol w:w="765"/>
        <w:gridCol w:w="850"/>
        <w:gridCol w:w="850"/>
      </w:tblGrid>
      <w:tr w:rsidR="00B176A5" w:rsidRPr="003A19DD" w14:paraId="50B34F83" w14:textId="77777777" w:rsidTr="00C652B3">
        <w:tc>
          <w:tcPr>
            <w:tcW w:w="1557" w:type="dxa"/>
          </w:tcPr>
          <w:p w14:paraId="1EF0F77B" w14:textId="0000C41E" w:rsidR="00B176A5" w:rsidRPr="003A19DD" w:rsidRDefault="00B176A5" w:rsidP="00B176A5">
            <w:pPr>
              <w:pStyle w:val="WeinbertitelFettGebiet"/>
            </w:pPr>
            <w:r w:rsidRPr="003A19DD">
              <w:t>Weingebiet</w:t>
            </w:r>
          </w:p>
        </w:tc>
        <w:tc>
          <w:tcPr>
            <w:tcW w:w="5755" w:type="dxa"/>
          </w:tcPr>
          <w:p w14:paraId="1D52E63A" w14:textId="4B3C80BD" w:rsidR="00B176A5" w:rsidRPr="003A19DD" w:rsidRDefault="00B176A5" w:rsidP="00B176A5">
            <w:pPr>
              <w:pStyle w:val="WeinbertitelFettGebiet"/>
            </w:pPr>
            <w:r w:rsidRPr="003A19DD">
              <w:t>Produzent</w:t>
            </w:r>
          </w:p>
        </w:tc>
        <w:tc>
          <w:tcPr>
            <w:tcW w:w="576" w:type="dxa"/>
          </w:tcPr>
          <w:p w14:paraId="10570FEC" w14:textId="77777777" w:rsidR="00B176A5" w:rsidRPr="003A19DD" w:rsidRDefault="00B176A5" w:rsidP="00B176A5">
            <w:pPr>
              <w:pStyle w:val="WeinbertitelFettGebiet"/>
            </w:pPr>
          </w:p>
        </w:tc>
        <w:tc>
          <w:tcPr>
            <w:tcW w:w="765" w:type="dxa"/>
          </w:tcPr>
          <w:p w14:paraId="770A83D5" w14:textId="77777777" w:rsidR="00B176A5" w:rsidRPr="003A19DD" w:rsidRDefault="00B176A5" w:rsidP="00B176A5">
            <w:pPr>
              <w:pStyle w:val="WeinbertitelFettGebiet"/>
            </w:pPr>
            <w:r w:rsidRPr="003A19DD">
              <w:t>Jg.</w:t>
            </w:r>
          </w:p>
        </w:tc>
        <w:tc>
          <w:tcPr>
            <w:tcW w:w="850" w:type="dxa"/>
          </w:tcPr>
          <w:p w14:paraId="69707DEF" w14:textId="77777777" w:rsidR="00B176A5" w:rsidRPr="003A19DD" w:rsidRDefault="00B176A5" w:rsidP="00B176A5">
            <w:pPr>
              <w:pStyle w:val="WeinbertitelFettGebiet"/>
            </w:pPr>
            <w:r w:rsidRPr="003A19DD">
              <w:t>Liter</w:t>
            </w:r>
          </w:p>
        </w:tc>
        <w:tc>
          <w:tcPr>
            <w:tcW w:w="850" w:type="dxa"/>
          </w:tcPr>
          <w:p w14:paraId="1B9C27E5" w14:textId="77777777" w:rsidR="00B176A5" w:rsidRPr="003A19DD" w:rsidRDefault="00B176A5" w:rsidP="00B176A5">
            <w:pPr>
              <w:pStyle w:val="WeinbertitelFettGebiet"/>
              <w:jc w:val="right"/>
            </w:pPr>
            <w:r w:rsidRPr="003A19DD">
              <w:t>CHF</w:t>
            </w:r>
          </w:p>
        </w:tc>
      </w:tr>
      <w:tr w:rsidR="00835E00" w:rsidRPr="003A19DD" w14:paraId="0754453D" w14:textId="77777777" w:rsidTr="00C652B3">
        <w:tc>
          <w:tcPr>
            <w:tcW w:w="1557" w:type="dxa"/>
          </w:tcPr>
          <w:p w14:paraId="773104AA" w14:textId="42BEC57B" w:rsidR="00835E00" w:rsidRPr="003A19DD" w:rsidRDefault="00160251" w:rsidP="00835E00">
            <w:pPr>
              <w:pStyle w:val="Weine12Text"/>
              <w:rPr>
                <w:lang w:val="de-CH"/>
              </w:rPr>
            </w:pPr>
            <w:r w:rsidRPr="003A19DD">
              <w:rPr>
                <w:lang w:val="de-CH"/>
              </w:rPr>
              <w:t>Berneck</w:t>
            </w:r>
          </w:p>
        </w:tc>
        <w:tc>
          <w:tcPr>
            <w:tcW w:w="5755" w:type="dxa"/>
          </w:tcPr>
          <w:p w14:paraId="5E10505F" w14:textId="72E4763A" w:rsidR="00835E00" w:rsidRPr="003A19DD" w:rsidRDefault="00835E00" w:rsidP="00835E00">
            <w:pPr>
              <w:pStyle w:val="Weine12Text"/>
              <w:rPr>
                <w:lang w:val="de-CH"/>
              </w:rPr>
            </w:pPr>
            <w:r w:rsidRPr="003A19DD">
              <w:rPr>
                <w:lang w:val="de-CH"/>
              </w:rPr>
              <w:t>Suzette</w:t>
            </w:r>
            <w:r w:rsidR="00C652B3" w:rsidRPr="003A19DD">
              <w:rPr>
                <w:lang w:val="de-CH"/>
              </w:rPr>
              <w:t xml:space="preserve"> </w:t>
            </w:r>
          </w:p>
          <w:p w14:paraId="466746EC" w14:textId="77777777" w:rsidR="00A64733" w:rsidRPr="003A19DD" w:rsidRDefault="00835E00" w:rsidP="00835E00">
            <w:pPr>
              <w:pStyle w:val="Wein10TextNormal"/>
            </w:pPr>
            <w:r w:rsidRPr="003A19DD">
              <w:t>Wetli</w:t>
            </w:r>
            <w:r w:rsidR="00E616DD" w:rsidRPr="003A19DD">
              <w:t xml:space="preserve"> Weine</w:t>
            </w:r>
            <w:r w:rsidRPr="003A19DD">
              <w:t xml:space="preserve"> AG, Berneck</w:t>
            </w:r>
          </w:p>
          <w:p w14:paraId="440636E0" w14:textId="70003B2D" w:rsidR="00835E00" w:rsidRPr="003A19DD" w:rsidRDefault="007C2D0D" w:rsidP="00835E00">
            <w:pPr>
              <w:pStyle w:val="Wein10TextNormal"/>
            </w:pPr>
            <w:r w:rsidRPr="003A19DD">
              <w:t>Pinot Noir</w:t>
            </w:r>
            <w:r w:rsidR="00A64733" w:rsidRPr="003A19DD">
              <w:t>/</w:t>
            </w:r>
            <w:r w:rsidR="00734EAA" w:rsidRPr="003A19DD">
              <w:t>Gärungsstopp</w:t>
            </w:r>
          </w:p>
          <w:p w14:paraId="6F9E0B7A" w14:textId="64484830" w:rsidR="00835E00" w:rsidRPr="003A19DD" w:rsidRDefault="00835E00" w:rsidP="00835E00">
            <w:pPr>
              <w:pStyle w:val="Wein10TextNormal"/>
            </w:pPr>
          </w:p>
        </w:tc>
        <w:tc>
          <w:tcPr>
            <w:tcW w:w="576" w:type="dxa"/>
          </w:tcPr>
          <w:p w14:paraId="1D2B3FF5" w14:textId="357892AE" w:rsidR="00835E00" w:rsidRPr="003A19DD" w:rsidRDefault="00835E00" w:rsidP="007D38EA">
            <w:pPr>
              <w:tabs>
                <w:tab w:val="left" w:pos="1418"/>
                <w:tab w:val="left" w:pos="6096"/>
                <w:tab w:val="left" w:pos="6804"/>
                <w:tab w:val="right" w:pos="8931"/>
              </w:tabs>
              <w:ind w:right="-1"/>
              <w:rPr>
                <w:rFonts w:ascii="DaxCondensed" w:hAnsi="DaxCondensed" w:cs="Myriad Pro"/>
                <w:sz w:val="22"/>
                <w:szCs w:val="22"/>
                <w:lang w:val="de-CH"/>
              </w:rPr>
            </w:pPr>
            <w:r w:rsidRPr="003A19DD">
              <w:rPr>
                <w:rFonts w:ascii="DaxCondensed" w:hAnsi="DaxCondensed"/>
                <w:noProof/>
                <w:lang w:val="de-CH" w:eastAsia="de-CH"/>
              </w:rPr>
              <w:drawing>
                <wp:inline distT="0" distB="0" distL="0" distR="0" wp14:anchorId="6D9FEFDB" wp14:editId="2BC18BD0">
                  <wp:extent cx="228517" cy="163902"/>
                  <wp:effectExtent l="0" t="0" r="635" b="7620"/>
                  <wp:docPr id="93" name="Grafik 93" descr="culi_Kron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li_Krone_rg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2731" cy="166925"/>
                          </a:xfrm>
                          <a:prstGeom prst="rect">
                            <a:avLst/>
                          </a:prstGeom>
                          <a:noFill/>
                          <a:ln>
                            <a:noFill/>
                          </a:ln>
                        </pic:spPr>
                      </pic:pic>
                    </a:graphicData>
                  </a:graphic>
                </wp:inline>
              </w:drawing>
            </w:r>
          </w:p>
        </w:tc>
        <w:tc>
          <w:tcPr>
            <w:tcW w:w="765" w:type="dxa"/>
          </w:tcPr>
          <w:p w14:paraId="76BA35C5" w14:textId="055E5D36" w:rsidR="00835E00" w:rsidRPr="003A19DD" w:rsidRDefault="00835E00" w:rsidP="007D38EA">
            <w:pPr>
              <w:pStyle w:val="Weine12Text"/>
              <w:rPr>
                <w:lang w:val="de-CH"/>
              </w:rPr>
            </w:pPr>
            <w:r w:rsidRPr="003A19DD">
              <w:rPr>
                <w:lang w:val="de-CH"/>
              </w:rPr>
              <w:t>16</w:t>
            </w:r>
          </w:p>
          <w:p w14:paraId="1F415E91" w14:textId="2C2A0725" w:rsidR="00835E00" w:rsidRPr="003A19DD" w:rsidRDefault="00835E00" w:rsidP="007D38EA">
            <w:pPr>
              <w:pStyle w:val="Weine12Text"/>
              <w:rPr>
                <w:lang w:val="de-CH"/>
              </w:rPr>
            </w:pPr>
          </w:p>
        </w:tc>
        <w:tc>
          <w:tcPr>
            <w:tcW w:w="850" w:type="dxa"/>
          </w:tcPr>
          <w:p w14:paraId="070835CC" w14:textId="7275E593" w:rsidR="00835E00" w:rsidRPr="003A19DD" w:rsidRDefault="00835E00" w:rsidP="007D38EA">
            <w:pPr>
              <w:pStyle w:val="Weine12Text"/>
              <w:rPr>
                <w:lang w:val="de-CH"/>
              </w:rPr>
            </w:pPr>
            <w:r w:rsidRPr="003A19DD">
              <w:rPr>
                <w:lang w:val="de-CH"/>
              </w:rPr>
              <w:t>0.1</w:t>
            </w:r>
          </w:p>
          <w:p w14:paraId="29D59BDF" w14:textId="60ADCFC2" w:rsidR="00835E00" w:rsidRPr="003A19DD" w:rsidRDefault="00835E00" w:rsidP="007D38EA">
            <w:pPr>
              <w:pStyle w:val="Weine12Text"/>
              <w:rPr>
                <w:lang w:val="de-CH"/>
              </w:rPr>
            </w:pPr>
            <w:r w:rsidRPr="003A19DD">
              <w:rPr>
                <w:lang w:val="de-CH"/>
              </w:rPr>
              <w:t>0.375</w:t>
            </w:r>
          </w:p>
        </w:tc>
        <w:tc>
          <w:tcPr>
            <w:tcW w:w="850" w:type="dxa"/>
          </w:tcPr>
          <w:p w14:paraId="074707AD" w14:textId="6EE1A8E6" w:rsidR="00835E00" w:rsidRPr="003A19DD" w:rsidRDefault="00835E00" w:rsidP="007D38EA">
            <w:pPr>
              <w:pStyle w:val="Weine12Text"/>
              <w:jc w:val="right"/>
              <w:rPr>
                <w:lang w:val="de-CH"/>
              </w:rPr>
            </w:pPr>
            <w:r w:rsidRPr="003A19DD">
              <w:rPr>
                <w:lang w:val="de-CH"/>
              </w:rPr>
              <w:t>15.00</w:t>
            </w:r>
          </w:p>
          <w:p w14:paraId="02C98086" w14:textId="6104914C" w:rsidR="00835E00" w:rsidRPr="003A19DD" w:rsidRDefault="00835E00" w:rsidP="007D38EA">
            <w:pPr>
              <w:pStyle w:val="Weine12Text"/>
              <w:jc w:val="right"/>
              <w:rPr>
                <w:lang w:val="de-CH"/>
              </w:rPr>
            </w:pPr>
            <w:r w:rsidRPr="003A19DD">
              <w:rPr>
                <w:lang w:val="de-CH"/>
              </w:rPr>
              <w:t>55.00</w:t>
            </w:r>
          </w:p>
        </w:tc>
      </w:tr>
      <w:tr w:rsidR="00835E00" w:rsidRPr="003A19DD" w14:paraId="3DCD9B9D" w14:textId="77777777" w:rsidTr="00011D45">
        <w:tc>
          <w:tcPr>
            <w:tcW w:w="1557" w:type="dxa"/>
          </w:tcPr>
          <w:p w14:paraId="2A3C53F7" w14:textId="4599ED3F" w:rsidR="00835E00" w:rsidRPr="003A19DD" w:rsidRDefault="00835E00" w:rsidP="007D38EA">
            <w:pPr>
              <w:pStyle w:val="Weine12Text"/>
              <w:rPr>
                <w:lang w:val="de-CH"/>
              </w:rPr>
            </w:pPr>
          </w:p>
        </w:tc>
        <w:tc>
          <w:tcPr>
            <w:tcW w:w="5755" w:type="dxa"/>
          </w:tcPr>
          <w:p w14:paraId="552DB123" w14:textId="77777777" w:rsidR="00835E00" w:rsidRPr="003A19DD" w:rsidRDefault="00835E00" w:rsidP="00835E00">
            <w:pPr>
              <w:pStyle w:val="Weine12Text"/>
              <w:rPr>
                <w:lang w:val="de-CH"/>
              </w:rPr>
            </w:pPr>
            <w:r w:rsidRPr="003A19DD">
              <w:rPr>
                <w:lang w:val="de-CH"/>
              </w:rPr>
              <w:t>Fortuna – Portwein aus Berneck</w:t>
            </w:r>
          </w:p>
          <w:p w14:paraId="77A7B9AA" w14:textId="3B726722" w:rsidR="00835E00" w:rsidRPr="003A19DD" w:rsidRDefault="00835E00" w:rsidP="00835E00">
            <w:pPr>
              <w:pStyle w:val="Wein10TextNormal"/>
            </w:pPr>
            <w:r w:rsidRPr="003A19DD">
              <w:t>Wetli</w:t>
            </w:r>
            <w:r w:rsidR="00E616DD" w:rsidRPr="003A19DD">
              <w:t xml:space="preserve"> Weine</w:t>
            </w:r>
            <w:r w:rsidR="00A64733" w:rsidRPr="003A19DD">
              <w:t xml:space="preserve"> </w:t>
            </w:r>
            <w:r w:rsidRPr="003A19DD">
              <w:t>AG, Berneck</w:t>
            </w:r>
          </w:p>
          <w:p w14:paraId="13CDD038" w14:textId="554E29F6" w:rsidR="00A64733" w:rsidRPr="003A19DD" w:rsidRDefault="007C2D0D" w:rsidP="00835E00">
            <w:pPr>
              <w:pStyle w:val="Wein10TextNormal"/>
            </w:pPr>
            <w:r w:rsidRPr="003A19DD">
              <w:t xml:space="preserve">Gamaret und </w:t>
            </w:r>
            <w:proofErr w:type="spellStart"/>
            <w:r w:rsidRPr="003A19DD">
              <w:t>Diolinoir</w:t>
            </w:r>
            <w:proofErr w:type="spellEnd"/>
            <w:r w:rsidR="00A64733" w:rsidRPr="003A19DD">
              <w:t xml:space="preserve"> / </w:t>
            </w:r>
            <w:r w:rsidRPr="003A19DD">
              <w:t>Portweinverfahren</w:t>
            </w:r>
          </w:p>
          <w:p w14:paraId="118EB513" w14:textId="46103AAC" w:rsidR="00706415" w:rsidRPr="003A19DD" w:rsidRDefault="00706415" w:rsidP="00835E00">
            <w:pPr>
              <w:pStyle w:val="Wein10TextNormal"/>
            </w:pPr>
          </w:p>
        </w:tc>
        <w:tc>
          <w:tcPr>
            <w:tcW w:w="576" w:type="dxa"/>
          </w:tcPr>
          <w:p w14:paraId="2AC5588B" w14:textId="1821CB91" w:rsidR="00835E00" w:rsidRPr="003A19DD" w:rsidRDefault="00835E00" w:rsidP="007D38EA">
            <w:pPr>
              <w:tabs>
                <w:tab w:val="left" w:pos="1418"/>
                <w:tab w:val="left" w:pos="6096"/>
                <w:tab w:val="left" w:pos="6804"/>
                <w:tab w:val="right" w:pos="8931"/>
              </w:tabs>
              <w:ind w:right="-1"/>
              <w:rPr>
                <w:rFonts w:ascii="DaxCondensed" w:hAnsi="DaxCondensed" w:cs="Myriad Pro"/>
                <w:sz w:val="22"/>
                <w:szCs w:val="22"/>
                <w:lang w:val="de-CH"/>
              </w:rPr>
            </w:pPr>
            <w:r w:rsidRPr="003A19DD">
              <w:rPr>
                <w:rFonts w:ascii="DaxCondensed" w:hAnsi="DaxCondensed"/>
                <w:noProof/>
                <w:lang w:val="de-CH" w:eastAsia="de-CH"/>
              </w:rPr>
              <w:drawing>
                <wp:inline distT="0" distB="0" distL="0" distR="0" wp14:anchorId="638B358B" wp14:editId="6E91F45A">
                  <wp:extent cx="228517" cy="163902"/>
                  <wp:effectExtent l="0" t="0" r="635" b="7620"/>
                  <wp:docPr id="95" name="Grafik 95" descr="culi_Kron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li_Krone_rg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2731" cy="166925"/>
                          </a:xfrm>
                          <a:prstGeom prst="rect">
                            <a:avLst/>
                          </a:prstGeom>
                          <a:noFill/>
                          <a:ln>
                            <a:noFill/>
                          </a:ln>
                        </pic:spPr>
                      </pic:pic>
                    </a:graphicData>
                  </a:graphic>
                </wp:inline>
              </w:drawing>
            </w:r>
          </w:p>
        </w:tc>
        <w:tc>
          <w:tcPr>
            <w:tcW w:w="765" w:type="dxa"/>
          </w:tcPr>
          <w:p w14:paraId="6FE2A0A3" w14:textId="6B9104AE" w:rsidR="00835E00" w:rsidRPr="003A19DD" w:rsidRDefault="004321F4" w:rsidP="007D38EA">
            <w:pPr>
              <w:pStyle w:val="Weine12Text"/>
              <w:rPr>
                <w:lang w:val="de-CH"/>
              </w:rPr>
            </w:pPr>
            <w:r w:rsidRPr="003A19DD">
              <w:rPr>
                <w:lang w:val="de-CH"/>
              </w:rPr>
              <w:t>15/</w:t>
            </w:r>
            <w:r w:rsidR="00835E00" w:rsidRPr="003A19DD">
              <w:rPr>
                <w:lang w:val="de-CH"/>
              </w:rPr>
              <w:t>16</w:t>
            </w:r>
          </w:p>
        </w:tc>
        <w:tc>
          <w:tcPr>
            <w:tcW w:w="850" w:type="dxa"/>
          </w:tcPr>
          <w:p w14:paraId="64398CBE" w14:textId="49E1F2F1" w:rsidR="00835E00" w:rsidRPr="003A19DD" w:rsidRDefault="00835E00" w:rsidP="007D38EA">
            <w:pPr>
              <w:pStyle w:val="Weine12Text"/>
              <w:rPr>
                <w:lang w:val="de-CH"/>
              </w:rPr>
            </w:pPr>
            <w:r w:rsidRPr="003A19DD">
              <w:rPr>
                <w:lang w:val="de-CH"/>
              </w:rPr>
              <w:t>0.375</w:t>
            </w:r>
          </w:p>
        </w:tc>
        <w:tc>
          <w:tcPr>
            <w:tcW w:w="850" w:type="dxa"/>
          </w:tcPr>
          <w:p w14:paraId="0ED934DC" w14:textId="79525CF9" w:rsidR="00835E00" w:rsidRPr="003A19DD" w:rsidRDefault="00835E00" w:rsidP="007D38EA">
            <w:pPr>
              <w:pStyle w:val="Weine12Text"/>
              <w:jc w:val="right"/>
              <w:rPr>
                <w:lang w:val="de-CH"/>
              </w:rPr>
            </w:pPr>
            <w:r w:rsidRPr="003A19DD">
              <w:rPr>
                <w:lang w:val="de-CH"/>
              </w:rPr>
              <w:t>59.00</w:t>
            </w:r>
          </w:p>
        </w:tc>
      </w:tr>
      <w:tr w:rsidR="00011D45" w:rsidRPr="003A19DD" w14:paraId="50A3405F" w14:textId="77777777" w:rsidTr="00011D45">
        <w:tc>
          <w:tcPr>
            <w:tcW w:w="1557" w:type="dxa"/>
          </w:tcPr>
          <w:p w14:paraId="28419E97" w14:textId="0CD9E0AE" w:rsidR="00011D45" w:rsidRPr="003A19DD" w:rsidRDefault="00011D45" w:rsidP="007D38EA">
            <w:pPr>
              <w:pStyle w:val="Weine12Text"/>
              <w:rPr>
                <w:lang w:val="de-CH"/>
              </w:rPr>
            </w:pPr>
            <w:r w:rsidRPr="003A19DD">
              <w:rPr>
                <w:lang w:val="de-CH"/>
              </w:rPr>
              <w:t>Wallis</w:t>
            </w:r>
          </w:p>
        </w:tc>
        <w:tc>
          <w:tcPr>
            <w:tcW w:w="5755" w:type="dxa"/>
          </w:tcPr>
          <w:p w14:paraId="000A34E1" w14:textId="77777777" w:rsidR="00011D45" w:rsidRPr="003A19DD" w:rsidRDefault="00011D45" w:rsidP="00835E00">
            <w:pPr>
              <w:pStyle w:val="Weine12Text"/>
              <w:rPr>
                <w:lang w:val="de-CH"/>
              </w:rPr>
            </w:pPr>
            <w:r w:rsidRPr="003A19DD">
              <w:rPr>
                <w:lang w:val="de-CH"/>
              </w:rPr>
              <w:t xml:space="preserve">Gewürztraminer </w:t>
            </w:r>
            <w:proofErr w:type="spellStart"/>
            <w:r w:rsidRPr="003A19DD">
              <w:rPr>
                <w:lang w:val="de-CH"/>
              </w:rPr>
              <w:t>Granmaître</w:t>
            </w:r>
            <w:proofErr w:type="spellEnd"/>
            <w:r w:rsidRPr="003A19DD">
              <w:rPr>
                <w:lang w:val="de-CH"/>
              </w:rPr>
              <w:t xml:space="preserve"> AOC </w:t>
            </w:r>
            <w:proofErr w:type="spellStart"/>
            <w:r w:rsidRPr="003A19DD">
              <w:rPr>
                <w:lang w:val="de-CH"/>
              </w:rPr>
              <w:t>Valais</w:t>
            </w:r>
            <w:proofErr w:type="spellEnd"/>
          </w:p>
          <w:p w14:paraId="1226F713" w14:textId="77777777" w:rsidR="00011D45" w:rsidRPr="003A19DD" w:rsidRDefault="00011D45" w:rsidP="003A19DD">
            <w:pPr>
              <w:pStyle w:val="Wein10TextNormal"/>
            </w:pPr>
            <w:r w:rsidRPr="003A19DD">
              <w:t xml:space="preserve">Gregor Kuonen, </w:t>
            </w:r>
            <w:proofErr w:type="spellStart"/>
            <w:r w:rsidRPr="003A19DD">
              <w:t>Salgesch</w:t>
            </w:r>
            <w:proofErr w:type="spellEnd"/>
          </w:p>
          <w:p w14:paraId="3584D419" w14:textId="77777777" w:rsidR="00011D45" w:rsidRPr="003A19DD" w:rsidRDefault="00011D45" w:rsidP="003A19DD">
            <w:pPr>
              <w:pStyle w:val="Wein10TextNormal"/>
            </w:pPr>
            <w:r w:rsidRPr="003A19DD">
              <w:t>100 % Gewürztraminer / Barrique</w:t>
            </w:r>
          </w:p>
          <w:p w14:paraId="786DBC5A" w14:textId="1BB62250" w:rsidR="00011D45" w:rsidRPr="003A19DD" w:rsidRDefault="00011D45" w:rsidP="00835E00">
            <w:pPr>
              <w:pStyle w:val="Weine12Text"/>
              <w:rPr>
                <w:lang w:val="de-CH"/>
              </w:rPr>
            </w:pPr>
          </w:p>
        </w:tc>
        <w:tc>
          <w:tcPr>
            <w:tcW w:w="576" w:type="dxa"/>
          </w:tcPr>
          <w:p w14:paraId="24DFBD10" w14:textId="77777777" w:rsidR="00011D45" w:rsidRPr="003A19DD" w:rsidRDefault="00011D45" w:rsidP="007D38EA">
            <w:pPr>
              <w:tabs>
                <w:tab w:val="left" w:pos="1418"/>
                <w:tab w:val="left" w:pos="6096"/>
                <w:tab w:val="left" w:pos="6804"/>
                <w:tab w:val="right" w:pos="8931"/>
              </w:tabs>
              <w:ind w:right="-1"/>
              <w:rPr>
                <w:rFonts w:ascii="DaxCondensed" w:hAnsi="DaxCondensed"/>
                <w:noProof/>
                <w:lang w:val="de-CH" w:eastAsia="de-CH"/>
              </w:rPr>
            </w:pPr>
          </w:p>
        </w:tc>
        <w:tc>
          <w:tcPr>
            <w:tcW w:w="765" w:type="dxa"/>
          </w:tcPr>
          <w:p w14:paraId="3664C5BC" w14:textId="481FCD2F" w:rsidR="00011D45" w:rsidRPr="003A19DD" w:rsidRDefault="00011D45" w:rsidP="007D38EA">
            <w:pPr>
              <w:pStyle w:val="Weine12Text"/>
              <w:rPr>
                <w:lang w:val="de-CH"/>
              </w:rPr>
            </w:pPr>
            <w:r w:rsidRPr="003A19DD">
              <w:rPr>
                <w:lang w:val="de-CH"/>
              </w:rPr>
              <w:t>17</w:t>
            </w:r>
          </w:p>
        </w:tc>
        <w:tc>
          <w:tcPr>
            <w:tcW w:w="850" w:type="dxa"/>
          </w:tcPr>
          <w:p w14:paraId="53029C9B" w14:textId="2F20BC6C" w:rsidR="00011D45" w:rsidRPr="003A19DD" w:rsidRDefault="00011D45" w:rsidP="007D38EA">
            <w:pPr>
              <w:pStyle w:val="Weine12Text"/>
              <w:rPr>
                <w:lang w:val="de-CH"/>
              </w:rPr>
            </w:pPr>
            <w:r w:rsidRPr="003A19DD">
              <w:rPr>
                <w:lang w:val="de-CH"/>
              </w:rPr>
              <w:t>0.5</w:t>
            </w:r>
          </w:p>
        </w:tc>
        <w:tc>
          <w:tcPr>
            <w:tcW w:w="850" w:type="dxa"/>
          </w:tcPr>
          <w:p w14:paraId="263EC1F3" w14:textId="4ACA22AB" w:rsidR="00011D45" w:rsidRPr="003A19DD" w:rsidRDefault="00011D45" w:rsidP="007D38EA">
            <w:pPr>
              <w:pStyle w:val="Weine12Text"/>
              <w:jc w:val="right"/>
              <w:rPr>
                <w:lang w:val="de-CH"/>
              </w:rPr>
            </w:pPr>
            <w:r w:rsidRPr="003A19DD">
              <w:rPr>
                <w:lang w:val="de-CH"/>
              </w:rPr>
              <w:t>59.00</w:t>
            </w:r>
          </w:p>
        </w:tc>
      </w:tr>
      <w:tr w:rsidR="00835E00" w:rsidRPr="003A19DD" w14:paraId="3A96FF6D" w14:textId="77777777" w:rsidTr="00C652B3">
        <w:tc>
          <w:tcPr>
            <w:tcW w:w="1557" w:type="dxa"/>
          </w:tcPr>
          <w:p w14:paraId="4EFAB43F" w14:textId="4830D738" w:rsidR="00835E00" w:rsidRPr="003A19DD" w:rsidRDefault="00835E00" w:rsidP="007D38EA">
            <w:pPr>
              <w:pStyle w:val="Weine12Text"/>
              <w:rPr>
                <w:lang w:val="de-CH"/>
              </w:rPr>
            </w:pPr>
            <w:proofErr w:type="spellStart"/>
            <w:r w:rsidRPr="003A19DD">
              <w:rPr>
                <w:sz w:val="22"/>
                <w:lang w:val="de-CH"/>
              </w:rPr>
              <w:t>Toscana</w:t>
            </w:r>
            <w:proofErr w:type="spellEnd"/>
          </w:p>
        </w:tc>
        <w:tc>
          <w:tcPr>
            <w:tcW w:w="5755" w:type="dxa"/>
          </w:tcPr>
          <w:p w14:paraId="0BD6CCBF" w14:textId="77777777" w:rsidR="00835E00" w:rsidRPr="008B0B44" w:rsidRDefault="00835E00" w:rsidP="00835E00">
            <w:pPr>
              <w:pStyle w:val="Weine12Text"/>
              <w:rPr>
                <w:lang w:val="it-IT"/>
              </w:rPr>
            </w:pPr>
            <w:r w:rsidRPr="008B0B44">
              <w:rPr>
                <w:lang w:val="it-IT"/>
              </w:rPr>
              <w:t xml:space="preserve">Vinsanto </w:t>
            </w:r>
          </w:p>
          <w:p w14:paraId="06C02F31" w14:textId="77777777" w:rsidR="00835E00" w:rsidRPr="008B0B44" w:rsidRDefault="00835E00" w:rsidP="00835E00">
            <w:pPr>
              <w:pStyle w:val="Wein10TextNormal"/>
              <w:rPr>
                <w:lang w:val="it-IT"/>
              </w:rPr>
            </w:pPr>
            <w:r w:rsidRPr="008B0B44">
              <w:rPr>
                <w:lang w:val="it-IT"/>
              </w:rPr>
              <w:t>Vino da Tavola di Toscana</w:t>
            </w:r>
          </w:p>
          <w:p w14:paraId="15DF2ACB" w14:textId="4158FC6D" w:rsidR="00835E00" w:rsidRPr="003A19DD" w:rsidRDefault="00835E00" w:rsidP="00835E00">
            <w:pPr>
              <w:pStyle w:val="Wein10TextNormal"/>
            </w:pPr>
            <w:r w:rsidRPr="003A19DD">
              <w:t>Azienda Fontodi</w:t>
            </w:r>
            <w:r w:rsidR="00A64733" w:rsidRPr="003A19DD">
              <w:t xml:space="preserve"> / </w:t>
            </w:r>
            <w:r w:rsidR="00734EAA" w:rsidRPr="003A19DD">
              <w:t>Trockenbeeren-Pressung</w:t>
            </w:r>
            <w:r w:rsidR="004C3CBC" w:rsidRPr="003A19DD">
              <w:t xml:space="preserve"> und 24Mt. Barrique</w:t>
            </w:r>
          </w:p>
          <w:p w14:paraId="08D66E62" w14:textId="77777777" w:rsidR="00835E00" w:rsidRPr="003A19DD" w:rsidRDefault="00835E00" w:rsidP="007D38EA">
            <w:pPr>
              <w:pStyle w:val="Wein10TextNormal"/>
            </w:pPr>
          </w:p>
        </w:tc>
        <w:tc>
          <w:tcPr>
            <w:tcW w:w="576" w:type="dxa"/>
          </w:tcPr>
          <w:p w14:paraId="25554825" w14:textId="64256644" w:rsidR="00835E00" w:rsidRPr="003A19DD" w:rsidRDefault="00835E00" w:rsidP="007D38EA">
            <w:pPr>
              <w:tabs>
                <w:tab w:val="left" w:pos="1418"/>
                <w:tab w:val="left" w:pos="6096"/>
                <w:tab w:val="left" w:pos="6804"/>
                <w:tab w:val="right" w:pos="8931"/>
              </w:tabs>
              <w:ind w:right="-1"/>
              <w:rPr>
                <w:rFonts w:ascii="DaxCondensed" w:hAnsi="DaxCondensed" w:cs="Myriad Pro"/>
                <w:sz w:val="22"/>
                <w:szCs w:val="22"/>
                <w:lang w:val="de-CH"/>
              </w:rPr>
            </w:pPr>
          </w:p>
        </w:tc>
        <w:tc>
          <w:tcPr>
            <w:tcW w:w="765" w:type="dxa"/>
          </w:tcPr>
          <w:p w14:paraId="285DC64A" w14:textId="67BFA6FB" w:rsidR="00835E00" w:rsidRPr="003A19DD" w:rsidRDefault="004321F4" w:rsidP="007D38EA">
            <w:pPr>
              <w:pStyle w:val="Weine12Text"/>
              <w:rPr>
                <w:lang w:val="de-CH"/>
              </w:rPr>
            </w:pPr>
            <w:r w:rsidRPr="003A19DD">
              <w:rPr>
                <w:lang w:val="de-CH"/>
              </w:rPr>
              <w:t>93/</w:t>
            </w:r>
            <w:r w:rsidR="00835E00" w:rsidRPr="003A19DD">
              <w:rPr>
                <w:lang w:val="de-CH"/>
              </w:rPr>
              <w:t>95</w:t>
            </w:r>
          </w:p>
        </w:tc>
        <w:tc>
          <w:tcPr>
            <w:tcW w:w="850" w:type="dxa"/>
          </w:tcPr>
          <w:p w14:paraId="245AF2A3" w14:textId="77777777" w:rsidR="00835E00" w:rsidRPr="003A19DD" w:rsidRDefault="00835E00" w:rsidP="007D38EA">
            <w:pPr>
              <w:pStyle w:val="Weine12Text"/>
              <w:rPr>
                <w:lang w:val="de-CH"/>
              </w:rPr>
            </w:pPr>
            <w:r w:rsidRPr="003A19DD">
              <w:rPr>
                <w:lang w:val="de-CH"/>
              </w:rPr>
              <w:t>0.375</w:t>
            </w:r>
          </w:p>
        </w:tc>
        <w:tc>
          <w:tcPr>
            <w:tcW w:w="850" w:type="dxa"/>
          </w:tcPr>
          <w:p w14:paraId="501B0BAA" w14:textId="45868611" w:rsidR="00835E00" w:rsidRPr="003A19DD" w:rsidRDefault="00324EE5" w:rsidP="007D38EA">
            <w:pPr>
              <w:pStyle w:val="Weine12Text"/>
              <w:jc w:val="right"/>
              <w:rPr>
                <w:lang w:val="de-CH"/>
              </w:rPr>
            </w:pPr>
            <w:r w:rsidRPr="003A19DD">
              <w:rPr>
                <w:lang w:val="de-CH"/>
              </w:rPr>
              <w:t>94</w:t>
            </w:r>
            <w:r w:rsidR="00835E00" w:rsidRPr="003A19DD">
              <w:rPr>
                <w:lang w:val="de-CH"/>
              </w:rPr>
              <w:t>.00</w:t>
            </w:r>
          </w:p>
          <w:p w14:paraId="389B584B" w14:textId="672E913F" w:rsidR="00835E00" w:rsidRPr="003A19DD" w:rsidRDefault="00835E00" w:rsidP="007D38EA">
            <w:pPr>
              <w:pStyle w:val="Weine12Text"/>
              <w:jc w:val="right"/>
              <w:rPr>
                <w:lang w:val="de-CH"/>
              </w:rPr>
            </w:pPr>
          </w:p>
        </w:tc>
      </w:tr>
      <w:tr w:rsidR="00835E00" w:rsidRPr="003A19DD" w14:paraId="40943584" w14:textId="77777777" w:rsidTr="00011D45">
        <w:tc>
          <w:tcPr>
            <w:tcW w:w="1557" w:type="dxa"/>
          </w:tcPr>
          <w:p w14:paraId="4DD1CBB1" w14:textId="3048D62F" w:rsidR="00835E00" w:rsidRPr="003A19DD" w:rsidRDefault="00C652B3" w:rsidP="007D38EA">
            <w:pPr>
              <w:pStyle w:val="Weine12Text"/>
              <w:rPr>
                <w:lang w:val="de-CH"/>
              </w:rPr>
            </w:pPr>
            <w:r w:rsidRPr="003A19DD">
              <w:rPr>
                <w:sz w:val="22"/>
                <w:lang w:val="de-CH"/>
              </w:rPr>
              <w:t xml:space="preserve">Alto </w:t>
            </w:r>
            <w:proofErr w:type="spellStart"/>
            <w:r w:rsidRPr="003A19DD">
              <w:rPr>
                <w:sz w:val="22"/>
                <w:lang w:val="de-CH"/>
              </w:rPr>
              <w:t>Adige</w:t>
            </w:r>
            <w:proofErr w:type="spellEnd"/>
          </w:p>
        </w:tc>
        <w:tc>
          <w:tcPr>
            <w:tcW w:w="5755" w:type="dxa"/>
          </w:tcPr>
          <w:p w14:paraId="30A31DFA" w14:textId="3BDFDAC8" w:rsidR="00835E00" w:rsidRPr="008B0B44" w:rsidRDefault="00C652B3" w:rsidP="00835E00">
            <w:pPr>
              <w:pStyle w:val="Weine12Text"/>
              <w:rPr>
                <w:lang w:val="it-IT"/>
              </w:rPr>
            </w:pPr>
            <w:proofErr w:type="spellStart"/>
            <w:r w:rsidRPr="008B0B44">
              <w:rPr>
                <w:lang w:val="it-IT"/>
              </w:rPr>
              <w:t>Rosenmuskateller</w:t>
            </w:r>
            <w:proofErr w:type="spellEnd"/>
            <w:r w:rsidRPr="008B0B44">
              <w:rPr>
                <w:lang w:val="it-IT"/>
              </w:rPr>
              <w:t xml:space="preserve"> </w:t>
            </w:r>
            <w:r w:rsidR="00011D45" w:rsidRPr="008B0B44">
              <w:rPr>
                <w:lang w:val="it-IT"/>
              </w:rPr>
              <w:t>Vendemia Tardiva DOC Alto Adige</w:t>
            </w:r>
          </w:p>
          <w:p w14:paraId="1E20E090" w14:textId="71C8DDEE" w:rsidR="004C3CBC" w:rsidRPr="003A19DD" w:rsidRDefault="00011D45" w:rsidP="00835E00">
            <w:pPr>
              <w:pStyle w:val="Wein10TextNormal"/>
            </w:pPr>
            <w:r w:rsidRPr="003A19DD">
              <w:t>Abtei Muti Gries</w:t>
            </w:r>
          </w:p>
          <w:p w14:paraId="35540787" w14:textId="0E9FD51A" w:rsidR="00011D45" w:rsidRPr="003A19DD" w:rsidRDefault="00011D45" w:rsidP="00835E00">
            <w:pPr>
              <w:pStyle w:val="Wein10TextNormal"/>
            </w:pPr>
            <w:r w:rsidRPr="003A19DD">
              <w:t>100 % Rosenmuskateller / Stahltank und Barrique</w:t>
            </w:r>
          </w:p>
          <w:p w14:paraId="44BE3CA7" w14:textId="6522966E" w:rsidR="00835E00" w:rsidRPr="003A19DD" w:rsidRDefault="00835E00" w:rsidP="00835E00">
            <w:pPr>
              <w:pStyle w:val="Wein10TextNormal"/>
            </w:pPr>
          </w:p>
        </w:tc>
        <w:tc>
          <w:tcPr>
            <w:tcW w:w="576" w:type="dxa"/>
          </w:tcPr>
          <w:p w14:paraId="5129A58A" w14:textId="2A824F35" w:rsidR="00835E00" w:rsidRPr="003A19DD" w:rsidRDefault="00835E00" w:rsidP="007D38EA">
            <w:pPr>
              <w:tabs>
                <w:tab w:val="left" w:pos="1418"/>
                <w:tab w:val="left" w:pos="6096"/>
                <w:tab w:val="left" w:pos="6804"/>
                <w:tab w:val="right" w:pos="8931"/>
              </w:tabs>
              <w:ind w:right="-1"/>
              <w:rPr>
                <w:rFonts w:ascii="DaxCondensed" w:hAnsi="DaxCondensed" w:cs="Myriad Pro"/>
                <w:sz w:val="22"/>
                <w:szCs w:val="22"/>
                <w:lang w:val="de-CH"/>
              </w:rPr>
            </w:pPr>
          </w:p>
        </w:tc>
        <w:tc>
          <w:tcPr>
            <w:tcW w:w="765" w:type="dxa"/>
          </w:tcPr>
          <w:p w14:paraId="45C074ED" w14:textId="316C3405" w:rsidR="00835E00" w:rsidRPr="003A19DD" w:rsidRDefault="00011D45" w:rsidP="007D38EA">
            <w:pPr>
              <w:pStyle w:val="Weine12Text"/>
              <w:rPr>
                <w:lang w:val="de-CH"/>
              </w:rPr>
            </w:pPr>
            <w:r w:rsidRPr="003A19DD">
              <w:rPr>
                <w:lang w:val="de-CH"/>
              </w:rPr>
              <w:t>20</w:t>
            </w:r>
          </w:p>
        </w:tc>
        <w:tc>
          <w:tcPr>
            <w:tcW w:w="850" w:type="dxa"/>
          </w:tcPr>
          <w:p w14:paraId="0352811E" w14:textId="6E621C01" w:rsidR="00835E00" w:rsidRPr="003A19DD" w:rsidRDefault="00835E00" w:rsidP="007D38EA">
            <w:pPr>
              <w:pStyle w:val="Weine12Text"/>
              <w:rPr>
                <w:lang w:val="de-CH"/>
              </w:rPr>
            </w:pPr>
            <w:r w:rsidRPr="003A19DD">
              <w:rPr>
                <w:lang w:val="de-CH"/>
              </w:rPr>
              <w:t>0.</w:t>
            </w:r>
            <w:r w:rsidR="00011D45" w:rsidRPr="003A19DD">
              <w:rPr>
                <w:lang w:val="de-CH"/>
              </w:rPr>
              <w:t>37</w:t>
            </w:r>
            <w:r w:rsidR="00324EE5" w:rsidRPr="003A19DD">
              <w:rPr>
                <w:lang w:val="de-CH"/>
              </w:rPr>
              <w:t>5</w:t>
            </w:r>
          </w:p>
        </w:tc>
        <w:tc>
          <w:tcPr>
            <w:tcW w:w="850" w:type="dxa"/>
          </w:tcPr>
          <w:p w14:paraId="0F300749" w14:textId="2B9B65BF" w:rsidR="00835E00" w:rsidRPr="003A19DD" w:rsidRDefault="00324EE5" w:rsidP="007D38EA">
            <w:pPr>
              <w:pStyle w:val="Weine12Text"/>
              <w:jc w:val="right"/>
              <w:rPr>
                <w:lang w:val="de-CH"/>
              </w:rPr>
            </w:pPr>
            <w:r w:rsidRPr="003A19DD">
              <w:rPr>
                <w:lang w:val="de-CH"/>
              </w:rPr>
              <w:t>79</w:t>
            </w:r>
            <w:r w:rsidR="00835E00" w:rsidRPr="003A19DD">
              <w:rPr>
                <w:lang w:val="de-CH"/>
              </w:rPr>
              <w:t>.00</w:t>
            </w:r>
          </w:p>
        </w:tc>
      </w:tr>
      <w:tr w:rsidR="00324EE5" w:rsidRPr="003A19DD" w14:paraId="25071662" w14:textId="77777777" w:rsidTr="00C652B3">
        <w:tc>
          <w:tcPr>
            <w:tcW w:w="1557" w:type="dxa"/>
          </w:tcPr>
          <w:p w14:paraId="5D8C2E78" w14:textId="77777777" w:rsidR="00C652B3" w:rsidRPr="003A19DD" w:rsidRDefault="00C652B3" w:rsidP="007D38EA">
            <w:pPr>
              <w:pStyle w:val="Weine12Text"/>
              <w:rPr>
                <w:sz w:val="22"/>
                <w:lang w:val="de-CH"/>
              </w:rPr>
            </w:pPr>
            <w:r w:rsidRPr="003A19DD">
              <w:rPr>
                <w:sz w:val="22"/>
                <w:lang w:val="de-CH"/>
              </w:rPr>
              <w:t>Frankreich</w:t>
            </w:r>
          </w:p>
          <w:p w14:paraId="7D761EDA" w14:textId="60CE186E" w:rsidR="00324EE5" w:rsidRPr="003A19DD" w:rsidRDefault="00324EE5" w:rsidP="007D38EA">
            <w:pPr>
              <w:pStyle w:val="Weine12Text"/>
              <w:rPr>
                <w:lang w:val="de-CH"/>
              </w:rPr>
            </w:pPr>
            <w:r w:rsidRPr="003A19DD">
              <w:rPr>
                <w:sz w:val="22"/>
                <w:lang w:val="de-CH"/>
              </w:rPr>
              <w:t>Bordeaux</w:t>
            </w:r>
          </w:p>
        </w:tc>
        <w:tc>
          <w:tcPr>
            <w:tcW w:w="5755" w:type="dxa"/>
          </w:tcPr>
          <w:p w14:paraId="3332A976" w14:textId="21001339" w:rsidR="00C652B3" w:rsidRPr="008B0B44" w:rsidRDefault="00C652B3" w:rsidP="003A19DD">
            <w:pPr>
              <w:pStyle w:val="Weine12Text"/>
            </w:pPr>
            <w:r w:rsidRPr="008B0B44">
              <w:t>Château La Tour Blanche AOC Sauternes</w:t>
            </w:r>
            <w:r w:rsidR="003A19DD" w:rsidRPr="008B0B44">
              <w:t xml:space="preserve"> - </w:t>
            </w:r>
            <w:r w:rsidRPr="008B0B44">
              <w:t>1</w:t>
            </w:r>
            <w:r w:rsidRPr="008B0B44">
              <w:rPr>
                <w:vertAlign w:val="superscript"/>
              </w:rPr>
              <w:t>er</w:t>
            </w:r>
            <w:r w:rsidRPr="008B0B44">
              <w:t xml:space="preserve"> Cru Classé</w:t>
            </w:r>
          </w:p>
          <w:p w14:paraId="399BD056" w14:textId="77777777" w:rsidR="00C652B3" w:rsidRPr="003A19DD" w:rsidRDefault="00C652B3" w:rsidP="00C652B3">
            <w:pPr>
              <w:pStyle w:val="Wein10TextNormal"/>
            </w:pPr>
            <w:r w:rsidRPr="003A19DD">
              <w:t>Sauternes, Bommes</w:t>
            </w:r>
          </w:p>
          <w:p w14:paraId="69D23559" w14:textId="29943D20" w:rsidR="00324EE5" w:rsidRPr="003A19DD" w:rsidRDefault="00C652B3" w:rsidP="00C652B3">
            <w:pPr>
              <w:pStyle w:val="Wein10TextNormal"/>
            </w:pPr>
            <w:r w:rsidRPr="003A19DD">
              <w:t xml:space="preserve">Sauvignon, </w:t>
            </w:r>
            <w:proofErr w:type="spellStart"/>
            <w:r w:rsidRPr="003A19DD">
              <w:t>Semillon</w:t>
            </w:r>
            <w:proofErr w:type="spellEnd"/>
            <w:r w:rsidRPr="003A19DD">
              <w:t xml:space="preserve"> / Stahltank und Holzfass</w:t>
            </w:r>
            <w:r w:rsidRPr="003A19DD">
              <w:br/>
            </w:r>
          </w:p>
        </w:tc>
        <w:tc>
          <w:tcPr>
            <w:tcW w:w="576" w:type="dxa"/>
          </w:tcPr>
          <w:p w14:paraId="405595BD" w14:textId="3D7DA3F0" w:rsidR="00324EE5" w:rsidRPr="003A19DD" w:rsidRDefault="00324EE5" w:rsidP="007D38EA">
            <w:pPr>
              <w:tabs>
                <w:tab w:val="left" w:pos="1418"/>
                <w:tab w:val="left" w:pos="6096"/>
                <w:tab w:val="left" w:pos="6804"/>
                <w:tab w:val="right" w:pos="8931"/>
              </w:tabs>
              <w:ind w:right="-1"/>
              <w:rPr>
                <w:rFonts w:ascii="DaxCondensed" w:hAnsi="DaxCondensed" w:cs="Myriad Pro"/>
                <w:sz w:val="22"/>
                <w:szCs w:val="22"/>
                <w:lang w:val="de-CH"/>
              </w:rPr>
            </w:pPr>
          </w:p>
        </w:tc>
        <w:tc>
          <w:tcPr>
            <w:tcW w:w="765" w:type="dxa"/>
          </w:tcPr>
          <w:p w14:paraId="6F85BF10" w14:textId="2EA14103" w:rsidR="00324EE5" w:rsidRPr="003A19DD" w:rsidRDefault="00C652B3" w:rsidP="007D38EA">
            <w:pPr>
              <w:pStyle w:val="Weine12Text"/>
              <w:rPr>
                <w:lang w:val="de-CH"/>
              </w:rPr>
            </w:pPr>
            <w:r w:rsidRPr="003A19DD">
              <w:rPr>
                <w:lang w:val="de-CH"/>
              </w:rPr>
              <w:t>19</w:t>
            </w:r>
          </w:p>
        </w:tc>
        <w:tc>
          <w:tcPr>
            <w:tcW w:w="850" w:type="dxa"/>
          </w:tcPr>
          <w:p w14:paraId="04B8F3B2" w14:textId="569E3966" w:rsidR="00324EE5" w:rsidRPr="003A19DD" w:rsidRDefault="00324EE5" w:rsidP="007D38EA">
            <w:pPr>
              <w:pStyle w:val="Weine12Text"/>
              <w:rPr>
                <w:lang w:val="de-CH"/>
              </w:rPr>
            </w:pPr>
            <w:r w:rsidRPr="003A19DD">
              <w:rPr>
                <w:lang w:val="de-CH"/>
              </w:rPr>
              <w:t>0.75</w:t>
            </w:r>
          </w:p>
        </w:tc>
        <w:tc>
          <w:tcPr>
            <w:tcW w:w="850" w:type="dxa"/>
          </w:tcPr>
          <w:p w14:paraId="5B8C00C9" w14:textId="508EA443" w:rsidR="00324EE5" w:rsidRPr="003A19DD" w:rsidRDefault="00324EE5" w:rsidP="007D38EA">
            <w:pPr>
              <w:pStyle w:val="Weine12Text"/>
              <w:jc w:val="right"/>
              <w:rPr>
                <w:lang w:val="de-CH"/>
              </w:rPr>
            </w:pPr>
            <w:r w:rsidRPr="003A19DD">
              <w:rPr>
                <w:lang w:val="de-CH"/>
              </w:rPr>
              <w:t>115.00</w:t>
            </w:r>
          </w:p>
        </w:tc>
      </w:tr>
      <w:tr w:rsidR="00C652B3" w:rsidRPr="003A19DD" w14:paraId="3A46AEBE" w14:textId="77777777" w:rsidTr="00011D45">
        <w:tc>
          <w:tcPr>
            <w:tcW w:w="1557" w:type="dxa"/>
          </w:tcPr>
          <w:p w14:paraId="5EB62B34" w14:textId="5B54F704" w:rsidR="00C652B3" w:rsidRPr="003A19DD" w:rsidRDefault="00C652B3" w:rsidP="007D38EA">
            <w:pPr>
              <w:pStyle w:val="Weine12Text"/>
              <w:rPr>
                <w:sz w:val="22"/>
                <w:lang w:val="de-CH"/>
              </w:rPr>
            </w:pPr>
            <w:r w:rsidRPr="003A19DD">
              <w:rPr>
                <w:sz w:val="22"/>
                <w:lang w:val="de-CH"/>
              </w:rPr>
              <w:t>Gailac</w:t>
            </w:r>
          </w:p>
        </w:tc>
        <w:tc>
          <w:tcPr>
            <w:tcW w:w="5755" w:type="dxa"/>
          </w:tcPr>
          <w:p w14:paraId="7607CCA5" w14:textId="77777777" w:rsidR="00C652B3" w:rsidRPr="008B0B44" w:rsidRDefault="00C652B3" w:rsidP="00324EE5">
            <w:pPr>
              <w:pStyle w:val="Weine12Text"/>
            </w:pPr>
            <w:r w:rsidRPr="008B0B44">
              <w:t>Les Murmures Blanc Doux</w:t>
            </w:r>
            <w:r w:rsidR="00011D45" w:rsidRPr="008B0B44">
              <w:t xml:space="preserve"> AOC Gaillac</w:t>
            </w:r>
          </w:p>
          <w:p w14:paraId="1275665B" w14:textId="77777777" w:rsidR="00011D45" w:rsidRPr="008B0B44" w:rsidRDefault="00011D45" w:rsidP="003A19DD">
            <w:pPr>
              <w:pStyle w:val="Wein10TextNormal"/>
              <w:rPr>
                <w:lang w:val="fr-CH"/>
              </w:rPr>
            </w:pPr>
            <w:r w:rsidRPr="008B0B44">
              <w:rPr>
                <w:lang w:val="fr-CH"/>
              </w:rPr>
              <w:t>Les Petits Jardins, Alexia Bouyssou</w:t>
            </w:r>
          </w:p>
          <w:p w14:paraId="3CE4668F" w14:textId="1025DDE4" w:rsidR="00011D45" w:rsidRPr="008B0B44" w:rsidRDefault="00011D45" w:rsidP="003A19DD">
            <w:pPr>
              <w:pStyle w:val="Wein10TextNormal"/>
              <w:rPr>
                <w:lang w:val="fr-CH"/>
              </w:rPr>
            </w:pPr>
            <w:r w:rsidRPr="008B0B44">
              <w:rPr>
                <w:lang w:val="fr-CH"/>
              </w:rPr>
              <w:t>100 % Loin de L’</w:t>
            </w:r>
            <w:proofErr w:type="spellStart"/>
            <w:r w:rsidRPr="008B0B44">
              <w:rPr>
                <w:lang w:val="fr-CH"/>
              </w:rPr>
              <w:t>Oeil</w:t>
            </w:r>
            <w:proofErr w:type="spellEnd"/>
            <w:r w:rsidRPr="008B0B44">
              <w:rPr>
                <w:lang w:val="fr-CH"/>
              </w:rPr>
              <w:t xml:space="preserve"> / </w:t>
            </w:r>
            <w:proofErr w:type="spellStart"/>
            <w:r w:rsidRPr="008B0B44">
              <w:rPr>
                <w:lang w:val="fr-CH"/>
              </w:rPr>
              <w:t>Stahltank</w:t>
            </w:r>
            <w:proofErr w:type="spellEnd"/>
          </w:p>
          <w:p w14:paraId="0DA4435C" w14:textId="4A7466CE" w:rsidR="00011D45" w:rsidRPr="008B0B44" w:rsidRDefault="00011D45" w:rsidP="00324EE5">
            <w:pPr>
              <w:pStyle w:val="Weine12Text"/>
            </w:pPr>
          </w:p>
        </w:tc>
        <w:tc>
          <w:tcPr>
            <w:tcW w:w="576" w:type="dxa"/>
          </w:tcPr>
          <w:p w14:paraId="71B8CF40" w14:textId="77777777" w:rsidR="00C652B3" w:rsidRPr="008B0B44" w:rsidRDefault="00C652B3" w:rsidP="007D38EA">
            <w:pPr>
              <w:tabs>
                <w:tab w:val="left" w:pos="1418"/>
                <w:tab w:val="left" w:pos="6096"/>
                <w:tab w:val="left" w:pos="6804"/>
                <w:tab w:val="right" w:pos="8931"/>
              </w:tabs>
              <w:ind w:right="-1"/>
              <w:rPr>
                <w:rFonts w:ascii="DaxCondensed" w:hAnsi="DaxCondensed" w:cs="Myriad Pro"/>
                <w:sz w:val="22"/>
                <w:szCs w:val="22"/>
                <w:lang w:val="fr-CH"/>
              </w:rPr>
            </w:pPr>
          </w:p>
        </w:tc>
        <w:tc>
          <w:tcPr>
            <w:tcW w:w="765" w:type="dxa"/>
          </w:tcPr>
          <w:p w14:paraId="59F3B83E" w14:textId="53DEDD75" w:rsidR="00C652B3" w:rsidRPr="003A19DD" w:rsidRDefault="00C652B3" w:rsidP="007D38EA">
            <w:pPr>
              <w:pStyle w:val="Weine12Text"/>
              <w:rPr>
                <w:lang w:val="de-CH"/>
              </w:rPr>
            </w:pPr>
            <w:r w:rsidRPr="003A19DD">
              <w:rPr>
                <w:lang w:val="de-CH"/>
              </w:rPr>
              <w:t>22</w:t>
            </w:r>
          </w:p>
        </w:tc>
        <w:tc>
          <w:tcPr>
            <w:tcW w:w="850" w:type="dxa"/>
          </w:tcPr>
          <w:p w14:paraId="75F0153C" w14:textId="0DB6D2C2" w:rsidR="00C652B3" w:rsidRPr="003A19DD" w:rsidRDefault="00C652B3" w:rsidP="007D38EA">
            <w:pPr>
              <w:pStyle w:val="Weine12Text"/>
              <w:rPr>
                <w:lang w:val="de-CH"/>
              </w:rPr>
            </w:pPr>
            <w:r w:rsidRPr="003A19DD">
              <w:rPr>
                <w:lang w:val="de-CH"/>
              </w:rPr>
              <w:t>0.5</w:t>
            </w:r>
          </w:p>
        </w:tc>
        <w:tc>
          <w:tcPr>
            <w:tcW w:w="850" w:type="dxa"/>
          </w:tcPr>
          <w:p w14:paraId="166BA286" w14:textId="745E33A0" w:rsidR="00C652B3" w:rsidRPr="003A19DD" w:rsidRDefault="00C652B3" w:rsidP="007D38EA">
            <w:pPr>
              <w:pStyle w:val="Weine12Text"/>
              <w:jc w:val="right"/>
              <w:rPr>
                <w:lang w:val="de-CH"/>
              </w:rPr>
            </w:pPr>
            <w:r w:rsidRPr="003A19DD">
              <w:rPr>
                <w:lang w:val="de-CH"/>
              </w:rPr>
              <w:t>45.00</w:t>
            </w:r>
          </w:p>
        </w:tc>
      </w:tr>
    </w:tbl>
    <w:p w14:paraId="3B0E8248" w14:textId="77777777" w:rsidR="00D226F8" w:rsidRDefault="00D226F8">
      <w:pPr>
        <w:rPr>
          <w:rFonts w:ascii="DaxCondensed" w:eastAsia="MS Gothic" w:hAnsi="DaxCondensed"/>
          <w:caps/>
          <w:color w:val="D1282E"/>
          <w:spacing w:val="40"/>
          <w:sz w:val="48"/>
          <w:szCs w:val="48"/>
          <w:lang w:val="de-CH" w:eastAsia="en-US"/>
        </w:rPr>
      </w:pPr>
      <w:bookmarkStart w:id="183" w:name="_Toc56796451"/>
      <w:bookmarkStart w:id="184" w:name="_Toc56796499"/>
      <w:bookmarkStart w:id="185" w:name="_Toc56797616"/>
      <w:r>
        <w:br w:type="page"/>
      </w:r>
    </w:p>
    <w:p w14:paraId="06A43976" w14:textId="77777777" w:rsidR="00D226F8" w:rsidRDefault="00D226F8" w:rsidP="00D226F8">
      <w:pPr>
        <w:pStyle w:val="Wein10TextNormal"/>
      </w:pPr>
    </w:p>
    <w:p w14:paraId="169F6FE8" w14:textId="36A8D947" w:rsidR="00D4779D" w:rsidRPr="003A19DD" w:rsidRDefault="00D4779D" w:rsidP="00541A2B">
      <w:pPr>
        <w:pStyle w:val="berschrift1"/>
        <w:rPr>
          <w:rFonts w:cs="Myriad Pro"/>
          <w:b/>
          <w:bCs/>
          <w:sz w:val="36"/>
          <w:szCs w:val="36"/>
        </w:rPr>
      </w:pPr>
      <w:bookmarkStart w:id="186" w:name="_Toc217574562"/>
      <w:r w:rsidRPr="003A19DD">
        <w:t>Schaumweine</w:t>
      </w:r>
      <w:bookmarkEnd w:id="183"/>
      <w:bookmarkEnd w:id="184"/>
      <w:bookmarkEnd w:id="185"/>
      <w:bookmarkEnd w:id="186"/>
    </w:p>
    <w:p w14:paraId="021FE358" w14:textId="77777777" w:rsidR="00D4779D" w:rsidRPr="003A19DD" w:rsidRDefault="00D4779D" w:rsidP="00022C45">
      <w:pPr>
        <w:pStyle w:val="Weine12Text"/>
        <w:rPr>
          <w:sz w:val="10"/>
          <w:szCs w:val="10"/>
          <w:lang w:val="de-CH"/>
        </w:rPr>
      </w:pPr>
    </w:p>
    <w:p w14:paraId="67C022B4" w14:textId="7EC2BBA8" w:rsidR="00826494" w:rsidRPr="003A19DD" w:rsidRDefault="00D4779D" w:rsidP="00E377E5">
      <w:pPr>
        <w:pStyle w:val="berschrift2"/>
      </w:pPr>
      <w:bookmarkStart w:id="187" w:name="_Toc217574563"/>
      <w:r w:rsidRPr="003A19DD">
        <w:t>Sc</w:t>
      </w:r>
      <w:r w:rsidR="00B509D7" w:rsidRPr="003A19DD">
        <w:t>hweiz</w:t>
      </w:r>
      <w:bookmarkEnd w:id="187"/>
    </w:p>
    <w:tbl>
      <w:tblPr>
        <w:tblStyle w:val="Tabellenraster"/>
        <w:tblW w:w="1035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3"/>
        <w:gridCol w:w="5702"/>
        <w:gridCol w:w="574"/>
        <w:gridCol w:w="705"/>
        <w:gridCol w:w="850"/>
        <w:gridCol w:w="849"/>
      </w:tblGrid>
      <w:tr w:rsidR="00022C45" w:rsidRPr="003A19DD" w14:paraId="68D1B85D" w14:textId="77777777" w:rsidTr="003B7A07">
        <w:tc>
          <w:tcPr>
            <w:tcW w:w="1673" w:type="dxa"/>
          </w:tcPr>
          <w:p w14:paraId="5895309C" w14:textId="2B15647A" w:rsidR="00022C45" w:rsidRPr="003A19DD" w:rsidRDefault="009E7831" w:rsidP="007D38EA">
            <w:pPr>
              <w:pStyle w:val="WeinbertitelFettGebiet"/>
            </w:pPr>
            <w:r w:rsidRPr="003A19DD">
              <w:t>Weing</w:t>
            </w:r>
            <w:r w:rsidR="00022C45" w:rsidRPr="003A19DD">
              <w:t>ebiet</w:t>
            </w:r>
          </w:p>
        </w:tc>
        <w:tc>
          <w:tcPr>
            <w:tcW w:w="5702" w:type="dxa"/>
          </w:tcPr>
          <w:p w14:paraId="6E76B273" w14:textId="57C3D381" w:rsidR="00022C45" w:rsidRPr="003A19DD" w:rsidRDefault="00022C45" w:rsidP="007D38EA">
            <w:pPr>
              <w:pStyle w:val="WeinbertitelFettGebiet"/>
            </w:pPr>
            <w:r w:rsidRPr="003A19DD">
              <w:t>Schaumwein / Produzent</w:t>
            </w:r>
          </w:p>
        </w:tc>
        <w:tc>
          <w:tcPr>
            <w:tcW w:w="574" w:type="dxa"/>
          </w:tcPr>
          <w:p w14:paraId="5AA8E78D" w14:textId="77777777" w:rsidR="00022C45" w:rsidRPr="003A19DD" w:rsidRDefault="00022C45" w:rsidP="007D38EA">
            <w:pPr>
              <w:pStyle w:val="WeinbertitelFettGebiet"/>
            </w:pPr>
          </w:p>
        </w:tc>
        <w:tc>
          <w:tcPr>
            <w:tcW w:w="705" w:type="dxa"/>
          </w:tcPr>
          <w:p w14:paraId="1CC7FD24" w14:textId="0F8DD9A2" w:rsidR="00022C45" w:rsidRPr="003A19DD" w:rsidRDefault="00022C45" w:rsidP="007D38EA">
            <w:pPr>
              <w:pStyle w:val="WeinbertitelFettGebiet"/>
            </w:pPr>
          </w:p>
        </w:tc>
        <w:tc>
          <w:tcPr>
            <w:tcW w:w="850" w:type="dxa"/>
          </w:tcPr>
          <w:p w14:paraId="3F471DA7" w14:textId="77777777" w:rsidR="00022C45" w:rsidRPr="003A19DD" w:rsidRDefault="00022C45" w:rsidP="007D38EA">
            <w:pPr>
              <w:pStyle w:val="WeinbertitelFettGebiet"/>
            </w:pPr>
            <w:r w:rsidRPr="003A19DD">
              <w:t>Liter</w:t>
            </w:r>
          </w:p>
        </w:tc>
        <w:tc>
          <w:tcPr>
            <w:tcW w:w="849" w:type="dxa"/>
          </w:tcPr>
          <w:p w14:paraId="264965C3" w14:textId="77777777" w:rsidR="00022C45" w:rsidRPr="003A19DD" w:rsidRDefault="00022C45" w:rsidP="007D38EA">
            <w:pPr>
              <w:pStyle w:val="WeinbertitelFettGebiet"/>
              <w:jc w:val="right"/>
            </w:pPr>
            <w:r w:rsidRPr="003A19DD">
              <w:t>CHF</w:t>
            </w:r>
          </w:p>
        </w:tc>
      </w:tr>
      <w:tr w:rsidR="00022C45" w:rsidRPr="003A19DD" w14:paraId="44A41D54" w14:textId="77777777" w:rsidTr="00011D45">
        <w:tc>
          <w:tcPr>
            <w:tcW w:w="1673" w:type="dxa"/>
          </w:tcPr>
          <w:p w14:paraId="3AA10546" w14:textId="4E5415E9" w:rsidR="007A76C5" w:rsidRPr="003A19DD" w:rsidRDefault="007A76C5" w:rsidP="00022C45">
            <w:pPr>
              <w:pStyle w:val="Weine12Text"/>
              <w:rPr>
                <w:b/>
                <w:lang w:val="de-CH"/>
              </w:rPr>
            </w:pPr>
            <w:r w:rsidRPr="003A19DD">
              <w:rPr>
                <w:b/>
                <w:lang w:val="de-CH"/>
              </w:rPr>
              <w:t>Schweiz</w:t>
            </w:r>
          </w:p>
          <w:p w14:paraId="509AAF69" w14:textId="1D936547" w:rsidR="00022C45" w:rsidRPr="003A19DD" w:rsidRDefault="003E0636" w:rsidP="00022C45">
            <w:pPr>
              <w:pStyle w:val="Weine12Text"/>
              <w:rPr>
                <w:lang w:val="de-CH"/>
              </w:rPr>
            </w:pPr>
            <w:r w:rsidRPr="003A19DD">
              <w:rPr>
                <w:lang w:val="de-CH"/>
              </w:rPr>
              <w:t>Ostschweiz</w:t>
            </w:r>
          </w:p>
        </w:tc>
        <w:tc>
          <w:tcPr>
            <w:tcW w:w="5702" w:type="dxa"/>
          </w:tcPr>
          <w:p w14:paraId="4C609B99" w14:textId="53D84434" w:rsidR="00022C45" w:rsidRPr="003A19DD" w:rsidRDefault="003E0636" w:rsidP="00022C45">
            <w:pPr>
              <w:pStyle w:val="Weine12Text"/>
              <w:rPr>
                <w:lang w:val="de-CH"/>
              </w:rPr>
            </w:pPr>
            <w:proofErr w:type="spellStart"/>
            <w:r w:rsidRPr="003A19DD">
              <w:rPr>
                <w:lang w:val="de-CH"/>
              </w:rPr>
              <w:t>Lampert’s</w:t>
            </w:r>
            <w:proofErr w:type="spellEnd"/>
            <w:r w:rsidRPr="003A19DD">
              <w:rPr>
                <w:lang w:val="de-CH"/>
              </w:rPr>
              <w:t xml:space="preserve"> </w:t>
            </w:r>
            <w:proofErr w:type="spellStart"/>
            <w:r w:rsidRPr="003A19DD">
              <w:rPr>
                <w:lang w:val="de-CH"/>
              </w:rPr>
              <w:t>Pét</w:t>
            </w:r>
            <w:proofErr w:type="spellEnd"/>
            <w:r w:rsidRPr="003A19DD">
              <w:rPr>
                <w:lang w:val="de-CH"/>
              </w:rPr>
              <w:t xml:space="preserve"> Nat Schiller Pinot Noir</w:t>
            </w:r>
          </w:p>
          <w:p w14:paraId="2886C5F1" w14:textId="32B8622A" w:rsidR="00022C45" w:rsidRPr="003A19DD" w:rsidRDefault="003E0636" w:rsidP="00537B8D">
            <w:pPr>
              <w:pStyle w:val="Wein10TextNormal"/>
            </w:pPr>
            <w:r w:rsidRPr="003A19DD">
              <w:t xml:space="preserve">Lampert Weingut Heidelberg, Maienfeld </w:t>
            </w:r>
          </w:p>
          <w:p w14:paraId="5564720F" w14:textId="621E16B4" w:rsidR="00022C45" w:rsidRPr="003A19DD" w:rsidRDefault="003E0636" w:rsidP="00537B8D">
            <w:pPr>
              <w:pStyle w:val="Wein10TextNormal"/>
            </w:pPr>
            <w:r w:rsidRPr="003A19DD">
              <w:t>B</w:t>
            </w:r>
            <w:r w:rsidR="00022C45" w:rsidRPr="003A19DD">
              <w:t xml:space="preserve">lauburgunder </w:t>
            </w:r>
            <w:r w:rsidR="004C3CBC" w:rsidRPr="003A19DD">
              <w:t xml:space="preserve">/ Federweisser Flaschengärung </w:t>
            </w:r>
            <w:proofErr w:type="spellStart"/>
            <w:r w:rsidR="004C3CBC" w:rsidRPr="003A19DD">
              <w:t>Methodo</w:t>
            </w:r>
            <w:proofErr w:type="spellEnd"/>
            <w:r w:rsidR="004C3CBC" w:rsidRPr="003A19DD">
              <w:t xml:space="preserve"> </w:t>
            </w:r>
            <w:proofErr w:type="spellStart"/>
            <w:r w:rsidR="004C3CBC" w:rsidRPr="003A19DD">
              <w:t>Ancestrale</w:t>
            </w:r>
            <w:proofErr w:type="spellEnd"/>
          </w:p>
          <w:p w14:paraId="0F752CEB" w14:textId="77777777" w:rsidR="00022C45" w:rsidRPr="003A19DD" w:rsidRDefault="00022C45" w:rsidP="00022C45">
            <w:pPr>
              <w:pStyle w:val="Wein10TextNormal"/>
            </w:pPr>
          </w:p>
        </w:tc>
        <w:tc>
          <w:tcPr>
            <w:tcW w:w="574" w:type="dxa"/>
          </w:tcPr>
          <w:p w14:paraId="1D48ED71" w14:textId="2ABD6612" w:rsidR="00022C45" w:rsidRPr="003A19DD" w:rsidRDefault="00022C45" w:rsidP="007D38EA">
            <w:pPr>
              <w:tabs>
                <w:tab w:val="left" w:pos="1418"/>
                <w:tab w:val="left" w:pos="6096"/>
                <w:tab w:val="left" w:pos="6804"/>
                <w:tab w:val="right" w:pos="8931"/>
              </w:tabs>
              <w:ind w:right="-1"/>
              <w:rPr>
                <w:rFonts w:ascii="DaxCondensed" w:hAnsi="DaxCondensed" w:cs="Myriad Pro"/>
                <w:sz w:val="22"/>
                <w:szCs w:val="22"/>
                <w:lang w:val="de-CH"/>
              </w:rPr>
            </w:pPr>
          </w:p>
        </w:tc>
        <w:tc>
          <w:tcPr>
            <w:tcW w:w="705" w:type="dxa"/>
          </w:tcPr>
          <w:p w14:paraId="11C9D920" w14:textId="4A72441C" w:rsidR="00022C45" w:rsidRPr="003A19DD" w:rsidRDefault="00022C45" w:rsidP="007D38EA">
            <w:pPr>
              <w:pStyle w:val="Weine12Text"/>
              <w:rPr>
                <w:lang w:val="de-CH"/>
              </w:rPr>
            </w:pPr>
          </w:p>
        </w:tc>
        <w:tc>
          <w:tcPr>
            <w:tcW w:w="850" w:type="dxa"/>
          </w:tcPr>
          <w:p w14:paraId="079B68A3" w14:textId="77777777" w:rsidR="00022C45" w:rsidRPr="003A19DD" w:rsidRDefault="00022C45" w:rsidP="007D38EA">
            <w:pPr>
              <w:pStyle w:val="Weine12Text"/>
              <w:rPr>
                <w:lang w:val="de-CH"/>
              </w:rPr>
            </w:pPr>
            <w:r w:rsidRPr="003A19DD">
              <w:rPr>
                <w:lang w:val="de-CH"/>
              </w:rPr>
              <w:t>0.75</w:t>
            </w:r>
          </w:p>
        </w:tc>
        <w:tc>
          <w:tcPr>
            <w:tcW w:w="849" w:type="dxa"/>
          </w:tcPr>
          <w:p w14:paraId="7009D7AE" w14:textId="3B79BCCB" w:rsidR="00022C45" w:rsidRPr="003A19DD" w:rsidRDefault="00022C45" w:rsidP="007D38EA">
            <w:pPr>
              <w:pStyle w:val="Weine12Text"/>
              <w:jc w:val="right"/>
              <w:rPr>
                <w:lang w:val="de-CH"/>
              </w:rPr>
            </w:pPr>
            <w:r w:rsidRPr="003A19DD">
              <w:rPr>
                <w:lang w:val="de-CH"/>
              </w:rPr>
              <w:t>65.00</w:t>
            </w:r>
          </w:p>
        </w:tc>
      </w:tr>
    </w:tbl>
    <w:p w14:paraId="1236DB93" w14:textId="75CCEA37" w:rsidR="00D4779D" w:rsidRPr="003A19DD" w:rsidRDefault="00D4779D" w:rsidP="00022C45">
      <w:pPr>
        <w:pStyle w:val="Weine12Text"/>
        <w:rPr>
          <w:sz w:val="20"/>
          <w:szCs w:val="18"/>
          <w:lang w:val="de-CH"/>
        </w:rPr>
      </w:pPr>
    </w:p>
    <w:p w14:paraId="1296F6C9" w14:textId="44EFE81C" w:rsidR="00826494" w:rsidRPr="003A19DD" w:rsidRDefault="006E171F" w:rsidP="00E377E5">
      <w:pPr>
        <w:pStyle w:val="berschrift2"/>
      </w:pPr>
      <w:bookmarkStart w:id="188" w:name="_Toc217574564"/>
      <w:r w:rsidRPr="003A19DD">
        <w:t>Italien</w:t>
      </w:r>
      <w:bookmarkEnd w:id="188"/>
    </w:p>
    <w:tbl>
      <w:tblPr>
        <w:tblStyle w:val="Tabellenraster"/>
        <w:tblW w:w="1035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3"/>
        <w:gridCol w:w="5691"/>
        <w:gridCol w:w="13"/>
        <w:gridCol w:w="563"/>
        <w:gridCol w:w="9"/>
        <w:gridCol w:w="703"/>
        <w:gridCol w:w="851"/>
        <w:gridCol w:w="850"/>
      </w:tblGrid>
      <w:tr w:rsidR="00022C45" w:rsidRPr="003A19DD" w14:paraId="055D5610" w14:textId="77777777" w:rsidTr="00837444">
        <w:tc>
          <w:tcPr>
            <w:tcW w:w="1673" w:type="dxa"/>
          </w:tcPr>
          <w:p w14:paraId="7E8A745B" w14:textId="23B92887" w:rsidR="00022C45" w:rsidRPr="003A19DD" w:rsidRDefault="009E7831" w:rsidP="007D38EA">
            <w:pPr>
              <w:pStyle w:val="WeinbertitelFettGebiet"/>
            </w:pPr>
            <w:r w:rsidRPr="003A19DD">
              <w:t>Weingebiet</w:t>
            </w:r>
          </w:p>
        </w:tc>
        <w:tc>
          <w:tcPr>
            <w:tcW w:w="5704" w:type="dxa"/>
            <w:gridSpan w:val="2"/>
          </w:tcPr>
          <w:p w14:paraId="209ED38D" w14:textId="77777777" w:rsidR="00022C45" w:rsidRPr="003A19DD" w:rsidRDefault="00022C45" w:rsidP="007D38EA">
            <w:pPr>
              <w:pStyle w:val="WeinbertitelFettGebiet"/>
            </w:pPr>
            <w:r w:rsidRPr="003A19DD">
              <w:t>Schaumwein / Produzent</w:t>
            </w:r>
          </w:p>
        </w:tc>
        <w:tc>
          <w:tcPr>
            <w:tcW w:w="572" w:type="dxa"/>
            <w:gridSpan w:val="2"/>
          </w:tcPr>
          <w:p w14:paraId="082691E2" w14:textId="77777777" w:rsidR="00022C45" w:rsidRPr="003A19DD" w:rsidRDefault="00022C45" w:rsidP="007D38EA">
            <w:pPr>
              <w:pStyle w:val="WeinbertitelFettGebiet"/>
            </w:pPr>
          </w:p>
        </w:tc>
        <w:tc>
          <w:tcPr>
            <w:tcW w:w="703" w:type="dxa"/>
          </w:tcPr>
          <w:p w14:paraId="4AB72D6B" w14:textId="77777777" w:rsidR="00022C45" w:rsidRPr="003A19DD" w:rsidRDefault="00022C45" w:rsidP="007D38EA">
            <w:pPr>
              <w:pStyle w:val="WeinbertitelFettGebiet"/>
            </w:pPr>
          </w:p>
        </w:tc>
        <w:tc>
          <w:tcPr>
            <w:tcW w:w="851" w:type="dxa"/>
          </w:tcPr>
          <w:p w14:paraId="7056430D" w14:textId="77777777" w:rsidR="00022C45" w:rsidRPr="003A19DD" w:rsidRDefault="00022C45" w:rsidP="007D38EA">
            <w:pPr>
              <w:pStyle w:val="WeinbertitelFettGebiet"/>
            </w:pPr>
            <w:r w:rsidRPr="003A19DD">
              <w:t>Liter</w:t>
            </w:r>
          </w:p>
        </w:tc>
        <w:tc>
          <w:tcPr>
            <w:tcW w:w="850" w:type="dxa"/>
          </w:tcPr>
          <w:p w14:paraId="38573A1E" w14:textId="77777777" w:rsidR="00022C45" w:rsidRPr="003A19DD" w:rsidRDefault="00022C45" w:rsidP="007D38EA">
            <w:pPr>
              <w:pStyle w:val="WeinbertitelFettGebiet"/>
              <w:jc w:val="right"/>
            </w:pPr>
            <w:r w:rsidRPr="003A19DD">
              <w:t>CHF</w:t>
            </w:r>
          </w:p>
        </w:tc>
      </w:tr>
      <w:tr w:rsidR="00022C45" w:rsidRPr="003A19DD" w14:paraId="44C4CC1A" w14:textId="77777777" w:rsidTr="00011D45">
        <w:tc>
          <w:tcPr>
            <w:tcW w:w="1673" w:type="dxa"/>
          </w:tcPr>
          <w:p w14:paraId="46400D9A" w14:textId="73E420AF" w:rsidR="007A76C5" w:rsidRPr="003A19DD" w:rsidRDefault="007A76C5" w:rsidP="00022C45">
            <w:pPr>
              <w:pStyle w:val="Weine12Text"/>
              <w:rPr>
                <w:b/>
                <w:lang w:val="de-CH"/>
              </w:rPr>
            </w:pPr>
            <w:r w:rsidRPr="003A19DD">
              <w:rPr>
                <w:b/>
                <w:lang w:val="de-CH"/>
              </w:rPr>
              <w:t>Italien</w:t>
            </w:r>
          </w:p>
          <w:p w14:paraId="68BB4A06" w14:textId="565B21BA" w:rsidR="00022C45" w:rsidRPr="003A19DD" w:rsidRDefault="00022C45" w:rsidP="00022C45">
            <w:pPr>
              <w:pStyle w:val="Weine12Text"/>
              <w:rPr>
                <w:lang w:val="de-CH"/>
              </w:rPr>
            </w:pPr>
            <w:proofErr w:type="spellStart"/>
            <w:r w:rsidRPr="003A19DD">
              <w:rPr>
                <w:lang w:val="de-CH"/>
              </w:rPr>
              <w:t>Valdobiadene</w:t>
            </w:r>
            <w:proofErr w:type="spellEnd"/>
          </w:p>
        </w:tc>
        <w:tc>
          <w:tcPr>
            <w:tcW w:w="5704" w:type="dxa"/>
            <w:gridSpan w:val="2"/>
          </w:tcPr>
          <w:p w14:paraId="7E52D7D8" w14:textId="0A8E0C2D" w:rsidR="0025020F" w:rsidRPr="008B0B44" w:rsidRDefault="00022C45" w:rsidP="0025020F">
            <w:pPr>
              <w:pStyle w:val="Weine12Text"/>
              <w:rPr>
                <w:lang w:val="it-IT"/>
              </w:rPr>
            </w:pPr>
            <w:proofErr w:type="spellStart"/>
            <w:r w:rsidRPr="008B0B44">
              <w:rPr>
                <w:lang w:val="it-IT"/>
              </w:rPr>
              <w:t>Cupli</w:t>
            </w:r>
            <w:proofErr w:type="spellEnd"/>
            <w:r w:rsidRPr="008B0B44">
              <w:rPr>
                <w:lang w:val="it-IT"/>
              </w:rPr>
              <w:t xml:space="preserve"> ‚Prosecco’ </w:t>
            </w:r>
            <w:r w:rsidR="0025020F" w:rsidRPr="008B0B44">
              <w:rPr>
                <w:lang w:val="it-IT"/>
              </w:rPr>
              <w:t>Le Contesse Spumante BIO</w:t>
            </w:r>
          </w:p>
          <w:p w14:paraId="514648CD" w14:textId="1119F5B7" w:rsidR="0025020F" w:rsidRPr="008B0B44" w:rsidRDefault="0025020F" w:rsidP="0025020F">
            <w:pPr>
              <w:pStyle w:val="Wein10TextNormal"/>
              <w:rPr>
                <w:lang w:val="it-IT"/>
              </w:rPr>
            </w:pPr>
            <w:r w:rsidRPr="008B0B44">
              <w:rPr>
                <w:lang w:val="it-IT"/>
              </w:rPr>
              <w:t xml:space="preserve">Prosecco Le Contesse Spumante BIO </w:t>
            </w:r>
          </w:p>
          <w:p w14:paraId="6AB7F763" w14:textId="532D6C25" w:rsidR="00022C45" w:rsidRPr="008B0B44" w:rsidRDefault="0025020F" w:rsidP="0025020F">
            <w:pPr>
              <w:pStyle w:val="Wein10TextNormal"/>
              <w:rPr>
                <w:lang w:val="it-IT"/>
              </w:rPr>
            </w:pPr>
            <w:r w:rsidRPr="008B0B44">
              <w:rPr>
                <w:lang w:val="it-IT"/>
              </w:rPr>
              <w:t>Le Contesse</w:t>
            </w:r>
            <w:r w:rsidR="00022C45" w:rsidRPr="008B0B44">
              <w:rPr>
                <w:lang w:val="it-IT"/>
              </w:rPr>
              <w:t>, Valdobbiadene</w:t>
            </w:r>
          </w:p>
          <w:p w14:paraId="2E9A7BAA" w14:textId="522EDF61" w:rsidR="00022C45" w:rsidRPr="003A19DD" w:rsidRDefault="00022C45" w:rsidP="00EE35E2">
            <w:pPr>
              <w:pStyle w:val="Wein10TextNormal"/>
            </w:pPr>
            <w:proofErr w:type="spellStart"/>
            <w:r w:rsidRPr="003A19DD">
              <w:t>Glera</w:t>
            </w:r>
            <w:proofErr w:type="spellEnd"/>
            <w:r w:rsidR="00A64733" w:rsidRPr="003A19DD">
              <w:t xml:space="preserve"> / </w:t>
            </w:r>
            <w:r w:rsidR="007C2D0D" w:rsidRPr="003A19DD">
              <w:t>Tankgärverfahren</w:t>
            </w:r>
          </w:p>
          <w:p w14:paraId="767DDA12" w14:textId="77777777" w:rsidR="00022C45" w:rsidRPr="003A19DD" w:rsidRDefault="00022C45" w:rsidP="00EE35E2">
            <w:pPr>
              <w:pStyle w:val="Wein10TextNormal"/>
            </w:pPr>
          </w:p>
        </w:tc>
        <w:tc>
          <w:tcPr>
            <w:tcW w:w="572" w:type="dxa"/>
            <w:gridSpan w:val="2"/>
          </w:tcPr>
          <w:p w14:paraId="5523D322" w14:textId="0129C267" w:rsidR="00022C45" w:rsidRPr="003A19DD" w:rsidRDefault="00022C45" w:rsidP="007D38EA">
            <w:pPr>
              <w:tabs>
                <w:tab w:val="left" w:pos="1418"/>
                <w:tab w:val="left" w:pos="6096"/>
                <w:tab w:val="left" w:pos="6804"/>
                <w:tab w:val="right" w:pos="8931"/>
              </w:tabs>
              <w:ind w:right="-1"/>
              <w:rPr>
                <w:rFonts w:ascii="DaxCondensed" w:hAnsi="DaxCondensed" w:cs="Myriad Pro"/>
                <w:sz w:val="22"/>
                <w:szCs w:val="22"/>
                <w:lang w:val="de-CH"/>
              </w:rPr>
            </w:pPr>
          </w:p>
        </w:tc>
        <w:tc>
          <w:tcPr>
            <w:tcW w:w="703" w:type="dxa"/>
          </w:tcPr>
          <w:p w14:paraId="5A679D16" w14:textId="77777777" w:rsidR="00022C45" w:rsidRPr="003A19DD" w:rsidRDefault="00022C45" w:rsidP="007D38EA">
            <w:pPr>
              <w:pStyle w:val="Weine12Text"/>
              <w:rPr>
                <w:lang w:val="de-CH"/>
              </w:rPr>
            </w:pPr>
          </w:p>
        </w:tc>
        <w:tc>
          <w:tcPr>
            <w:tcW w:w="851" w:type="dxa"/>
          </w:tcPr>
          <w:p w14:paraId="1C9978D3" w14:textId="5F4C0A83" w:rsidR="00022C45" w:rsidRPr="003A19DD" w:rsidRDefault="00022C45" w:rsidP="007D38EA">
            <w:pPr>
              <w:pStyle w:val="Weine12Text"/>
              <w:rPr>
                <w:lang w:val="de-CH"/>
              </w:rPr>
            </w:pPr>
            <w:r w:rsidRPr="003A19DD">
              <w:rPr>
                <w:lang w:val="de-CH"/>
              </w:rPr>
              <w:t>0.1</w:t>
            </w:r>
          </w:p>
          <w:p w14:paraId="540237BF" w14:textId="3A139720" w:rsidR="00022C45" w:rsidRPr="003A19DD" w:rsidRDefault="00022C45" w:rsidP="007D38EA">
            <w:pPr>
              <w:pStyle w:val="Weine12Text"/>
              <w:rPr>
                <w:lang w:val="de-CH"/>
              </w:rPr>
            </w:pPr>
            <w:r w:rsidRPr="003A19DD">
              <w:rPr>
                <w:lang w:val="de-CH"/>
              </w:rPr>
              <w:t>0.75</w:t>
            </w:r>
          </w:p>
        </w:tc>
        <w:tc>
          <w:tcPr>
            <w:tcW w:w="850" w:type="dxa"/>
          </w:tcPr>
          <w:p w14:paraId="3713562C" w14:textId="7554FD12" w:rsidR="00022C45" w:rsidRPr="003A19DD" w:rsidRDefault="00304D41" w:rsidP="00EA18F1">
            <w:pPr>
              <w:pStyle w:val="Weine12Text"/>
              <w:jc w:val="right"/>
              <w:rPr>
                <w:lang w:val="de-CH"/>
              </w:rPr>
            </w:pPr>
            <w:r w:rsidRPr="003A19DD">
              <w:rPr>
                <w:lang w:val="de-CH"/>
              </w:rPr>
              <w:t>9.00</w:t>
            </w:r>
          </w:p>
          <w:p w14:paraId="742183A8" w14:textId="658A7CAB" w:rsidR="00022C45" w:rsidRPr="003A19DD" w:rsidRDefault="00022C45" w:rsidP="00EA18F1">
            <w:pPr>
              <w:pStyle w:val="Weine12Text"/>
              <w:jc w:val="right"/>
              <w:rPr>
                <w:lang w:val="de-CH"/>
              </w:rPr>
            </w:pPr>
            <w:r w:rsidRPr="003A19DD">
              <w:rPr>
                <w:lang w:val="de-CH"/>
              </w:rPr>
              <w:t>5</w:t>
            </w:r>
            <w:r w:rsidR="00304D41" w:rsidRPr="003A19DD">
              <w:rPr>
                <w:lang w:val="de-CH"/>
              </w:rPr>
              <w:t>6</w:t>
            </w:r>
            <w:r w:rsidRPr="003A19DD">
              <w:rPr>
                <w:lang w:val="de-CH"/>
              </w:rPr>
              <w:t>.00</w:t>
            </w:r>
          </w:p>
        </w:tc>
      </w:tr>
      <w:tr w:rsidR="00EE35E2" w:rsidRPr="003A19DD" w14:paraId="54B56DE6" w14:textId="77777777" w:rsidTr="00060D1E">
        <w:tc>
          <w:tcPr>
            <w:tcW w:w="1673" w:type="dxa"/>
          </w:tcPr>
          <w:p w14:paraId="199382EB" w14:textId="3E65CF09" w:rsidR="00EE35E2" w:rsidRPr="003A19DD" w:rsidRDefault="004C3CBC" w:rsidP="00EE35E2">
            <w:pPr>
              <w:pStyle w:val="Weine12Text"/>
              <w:rPr>
                <w:lang w:val="de-CH"/>
              </w:rPr>
            </w:pPr>
            <w:proofErr w:type="spellStart"/>
            <w:r w:rsidRPr="003A19DD">
              <w:rPr>
                <w:lang w:val="de-CH"/>
              </w:rPr>
              <w:t>Lombardai</w:t>
            </w:r>
            <w:proofErr w:type="spellEnd"/>
          </w:p>
        </w:tc>
        <w:tc>
          <w:tcPr>
            <w:tcW w:w="5704" w:type="dxa"/>
            <w:gridSpan w:val="2"/>
          </w:tcPr>
          <w:p w14:paraId="5864B3CE" w14:textId="77777777" w:rsidR="00EE35E2" w:rsidRPr="008B0B44" w:rsidRDefault="00EE35E2" w:rsidP="00EE35E2">
            <w:pPr>
              <w:pStyle w:val="Weine12Text"/>
              <w:rPr>
                <w:lang w:val="it-IT"/>
              </w:rPr>
            </w:pPr>
            <w:r w:rsidRPr="008B0B44">
              <w:rPr>
                <w:lang w:val="it-IT"/>
              </w:rPr>
              <w:t>Ca’ del Bosco</w:t>
            </w:r>
          </w:p>
          <w:p w14:paraId="380CEFC4" w14:textId="77777777" w:rsidR="004C3CBC" w:rsidRPr="008B0B44" w:rsidRDefault="004C3CBC" w:rsidP="00EE35E2">
            <w:pPr>
              <w:pStyle w:val="Wein10TextNormal"/>
              <w:rPr>
                <w:lang w:val="it-IT"/>
              </w:rPr>
            </w:pPr>
            <w:r w:rsidRPr="008B0B44">
              <w:rPr>
                <w:lang w:val="it-IT"/>
              </w:rPr>
              <w:t xml:space="preserve">Ca' del Bosco </w:t>
            </w:r>
          </w:p>
          <w:p w14:paraId="47531632" w14:textId="1EDDA4EE" w:rsidR="00EE35E2" w:rsidRPr="003A19DD" w:rsidRDefault="00EE35E2" w:rsidP="00EE35E2">
            <w:pPr>
              <w:pStyle w:val="Wein10TextNormal"/>
            </w:pPr>
            <w:r w:rsidRPr="003A19DD">
              <w:t>Chardonnay, Pinot Nero, Pinot Bianco</w:t>
            </w:r>
            <w:r w:rsidR="00A64733" w:rsidRPr="003A19DD">
              <w:t xml:space="preserve"> / </w:t>
            </w:r>
            <w:proofErr w:type="spellStart"/>
            <w:r w:rsidR="007C2D0D" w:rsidRPr="003A19DD">
              <w:t>Méthode</w:t>
            </w:r>
            <w:proofErr w:type="spellEnd"/>
            <w:r w:rsidR="007C2D0D" w:rsidRPr="003A19DD">
              <w:t xml:space="preserve"> </w:t>
            </w:r>
            <w:proofErr w:type="spellStart"/>
            <w:r w:rsidR="00537B8D" w:rsidRPr="003A19DD">
              <w:t>Traditionnelle</w:t>
            </w:r>
            <w:proofErr w:type="spellEnd"/>
          </w:p>
          <w:p w14:paraId="4B1224D9" w14:textId="3012B2DE" w:rsidR="00EE35E2" w:rsidRPr="003A19DD" w:rsidRDefault="00EE35E2" w:rsidP="00EE35E2">
            <w:pPr>
              <w:pStyle w:val="Wein10TextNormal"/>
            </w:pPr>
          </w:p>
        </w:tc>
        <w:tc>
          <w:tcPr>
            <w:tcW w:w="572" w:type="dxa"/>
            <w:gridSpan w:val="2"/>
          </w:tcPr>
          <w:p w14:paraId="121C6A82" w14:textId="77777777" w:rsidR="00EE35E2" w:rsidRPr="003A19DD" w:rsidRDefault="00EE35E2" w:rsidP="007D38EA">
            <w:pPr>
              <w:tabs>
                <w:tab w:val="left" w:pos="1418"/>
                <w:tab w:val="left" w:pos="6096"/>
                <w:tab w:val="left" w:pos="6804"/>
                <w:tab w:val="right" w:pos="8931"/>
              </w:tabs>
              <w:ind w:right="-1"/>
              <w:rPr>
                <w:rFonts w:ascii="DaxCondensed" w:hAnsi="DaxCondensed" w:cs="Myriad Pro"/>
                <w:sz w:val="22"/>
                <w:szCs w:val="22"/>
                <w:lang w:val="de-CH"/>
              </w:rPr>
            </w:pPr>
          </w:p>
        </w:tc>
        <w:tc>
          <w:tcPr>
            <w:tcW w:w="703" w:type="dxa"/>
          </w:tcPr>
          <w:p w14:paraId="672EB040" w14:textId="77777777" w:rsidR="00EE35E2" w:rsidRPr="003A19DD" w:rsidRDefault="00EE35E2" w:rsidP="007D38EA">
            <w:pPr>
              <w:pStyle w:val="Weine12Text"/>
              <w:rPr>
                <w:lang w:val="de-CH"/>
              </w:rPr>
            </w:pPr>
          </w:p>
        </w:tc>
        <w:tc>
          <w:tcPr>
            <w:tcW w:w="851" w:type="dxa"/>
          </w:tcPr>
          <w:p w14:paraId="467DCA41" w14:textId="77777777" w:rsidR="00EE35E2" w:rsidRPr="003A19DD" w:rsidRDefault="00EE35E2" w:rsidP="007D38EA">
            <w:pPr>
              <w:pStyle w:val="Weine12Text"/>
              <w:rPr>
                <w:lang w:val="de-CH"/>
              </w:rPr>
            </w:pPr>
            <w:r w:rsidRPr="003A19DD">
              <w:rPr>
                <w:lang w:val="de-CH"/>
              </w:rPr>
              <w:t>0.375</w:t>
            </w:r>
          </w:p>
          <w:p w14:paraId="052C7BD8" w14:textId="0C9D10BB" w:rsidR="00EE35E2" w:rsidRPr="003A19DD" w:rsidRDefault="00EE35E2" w:rsidP="007D38EA">
            <w:pPr>
              <w:pStyle w:val="Weine12Text"/>
              <w:rPr>
                <w:lang w:val="de-CH"/>
              </w:rPr>
            </w:pPr>
            <w:r w:rsidRPr="003A19DD">
              <w:rPr>
                <w:lang w:val="de-CH"/>
              </w:rPr>
              <w:t>0.75</w:t>
            </w:r>
          </w:p>
        </w:tc>
        <w:tc>
          <w:tcPr>
            <w:tcW w:w="850" w:type="dxa"/>
          </w:tcPr>
          <w:p w14:paraId="68CD4DD6" w14:textId="77777777" w:rsidR="00EE35E2" w:rsidRPr="003A19DD" w:rsidRDefault="00EE35E2" w:rsidP="00EA18F1">
            <w:pPr>
              <w:pStyle w:val="Weine12Text"/>
              <w:jc w:val="right"/>
              <w:rPr>
                <w:lang w:val="de-CH"/>
              </w:rPr>
            </w:pPr>
            <w:r w:rsidRPr="003A19DD">
              <w:rPr>
                <w:lang w:val="de-CH"/>
              </w:rPr>
              <w:t>45.00</w:t>
            </w:r>
          </w:p>
          <w:p w14:paraId="1697B2DC" w14:textId="59601DAD" w:rsidR="00EE35E2" w:rsidRPr="003A19DD" w:rsidRDefault="00EE35E2" w:rsidP="00EA18F1">
            <w:pPr>
              <w:pStyle w:val="Weine12Text"/>
              <w:jc w:val="right"/>
              <w:rPr>
                <w:lang w:val="de-CH"/>
              </w:rPr>
            </w:pPr>
            <w:r w:rsidRPr="003A19DD">
              <w:rPr>
                <w:lang w:val="de-CH"/>
              </w:rPr>
              <w:t>89.00</w:t>
            </w:r>
          </w:p>
        </w:tc>
      </w:tr>
      <w:tr w:rsidR="00950B1F" w:rsidRPr="003A19DD" w14:paraId="3175DA9E" w14:textId="77777777" w:rsidTr="00060D1E">
        <w:tc>
          <w:tcPr>
            <w:tcW w:w="1673" w:type="dxa"/>
          </w:tcPr>
          <w:p w14:paraId="6B6E81D3" w14:textId="32E35053" w:rsidR="00950B1F" w:rsidRPr="003A19DD" w:rsidRDefault="00950B1F" w:rsidP="00950B1F">
            <w:pPr>
              <w:pStyle w:val="Weine12Text"/>
              <w:rPr>
                <w:lang w:val="de-CH"/>
              </w:rPr>
            </w:pPr>
            <w:proofErr w:type="spellStart"/>
            <w:r w:rsidRPr="003A19DD">
              <w:rPr>
                <w:bCs/>
                <w:lang w:val="de-CH"/>
              </w:rPr>
              <w:t>Toscana</w:t>
            </w:r>
            <w:proofErr w:type="spellEnd"/>
          </w:p>
        </w:tc>
        <w:tc>
          <w:tcPr>
            <w:tcW w:w="5691" w:type="dxa"/>
          </w:tcPr>
          <w:p w14:paraId="09775E09" w14:textId="77777777" w:rsidR="00950B1F" w:rsidRPr="008B0B44" w:rsidRDefault="00950B1F" w:rsidP="00D83CA8">
            <w:pPr>
              <w:pStyle w:val="Weine12Text"/>
              <w:rPr>
                <w:lang w:val="it-IT"/>
              </w:rPr>
            </w:pPr>
            <w:r w:rsidRPr="008B0B44">
              <w:rPr>
                <w:lang w:val="it-IT"/>
              </w:rPr>
              <w:t>Zelia Brut Spumante Rosé brut</w:t>
            </w:r>
          </w:p>
          <w:p w14:paraId="435F45C7" w14:textId="77777777" w:rsidR="00950B1F" w:rsidRPr="008B0B44" w:rsidRDefault="00950B1F" w:rsidP="00D83CA8">
            <w:pPr>
              <w:pStyle w:val="Wein10TextNormal"/>
              <w:rPr>
                <w:lang w:val="it-IT"/>
              </w:rPr>
            </w:pPr>
            <w:r w:rsidRPr="008B0B44">
              <w:rPr>
                <w:lang w:val="it-IT"/>
              </w:rPr>
              <w:t xml:space="preserve">Riccardo Olivi, Le Buche </w:t>
            </w:r>
          </w:p>
          <w:p w14:paraId="3904BA36" w14:textId="2D068709" w:rsidR="00950B1F" w:rsidRPr="003A19DD" w:rsidRDefault="00950B1F" w:rsidP="00D83CA8">
            <w:pPr>
              <w:pStyle w:val="Wein10TextNormal"/>
            </w:pPr>
            <w:r w:rsidRPr="003A19DD">
              <w:t>Syrah</w:t>
            </w:r>
            <w:r w:rsidR="00A64733" w:rsidRPr="003A19DD">
              <w:t xml:space="preserve"> / </w:t>
            </w:r>
            <w:proofErr w:type="spellStart"/>
            <w:r w:rsidR="007C2D0D" w:rsidRPr="003A19DD">
              <w:t>Méthode</w:t>
            </w:r>
            <w:proofErr w:type="spellEnd"/>
            <w:r w:rsidR="007C2D0D" w:rsidRPr="003A19DD">
              <w:t xml:space="preserve"> </w:t>
            </w:r>
            <w:proofErr w:type="spellStart"/>
            <w:r w:rsidR="00537B8D" w:rsidRPr="003A19DD">
              <w:t>Traditionnelle</w:t>
            </w:r>
            <w:proofErr w:type="spellEnd"/>
          </w:p>
          <w:p w14:paraId="05687812" w14:textId="77777777" w:rsidR="00950B1F" w:rsidRPr="003A19DD" w:rsidRDefault="00950B1F" w:rsidP="00D83CA8">
            <w:pPr>
              <w:pStyle w:val="Wein10TextNormal"/>
            </w:pPr>
          </w:p>
        </w:tc>
        <w:tc>
          <w:tcPr>
            <w:tcW w:w="576" w:type="dxa"/>
            <w:gridSpan w:val="2"/>
          </w:tcPr>
          <w:p w14:paraId="13D304D6" w14:textId="77777777" w:rsidR="00950B1F" w:rsidRPr="003A19DD" w:rsidRDefault="00950B1F" w:rsidP="00D83CA8">
            <w:pPr>
              <w:tabs>
                <w:tab w:val="left" w:pos="1418"/>
                <w:tab w:val="left" w:pos="6096"/>
                <w:tab w:val="left" w:pos="6804"/>
                <w:tab w:val="right" w:pos="8931"/>
              </w:tabs>
              <w:ind w:right="-1"/>
              <w:rPr>
                <w:rFonts w:ascii="DaxCondensed" w:hAnsi="DaxCondensed" w:cs="Myriad Pro"/>
                <w:sz w:val="22"/>
                <w:szCs w:val="22"/>
                <w:lang w:val="de-CH"/>
              </w:rPr>
            </w:pPr>
          </w:p>
        </w:tc>
        <w:tc>
          <w:tcPr>
            <w:tcW w:w="712" w:type="dxa"/>
            <w:gridSpan w:val="2"/>
          </w:tcPr>
          <w:p w14:paraId="216D455C" w14:textId="77777777" w:rsidR="00950B1F" w:rsidRPr="003A19DD" w:rsidRDefault="00950B1F" w:rsidP="00D83CA8">
            <w:pPr>
              <w:pStyle w:val="Weine12Text"/>
              <w:rPr>
                <w:lang w:val="de-CH"/>
              </w:rPr>
            </w:pPr>
          </w:p>
        </w:tc>
        <w:tc>
          <w:tcPr>
            <w:tcW w:w="851" w:type="dxa"/>
          </w:tcPr>
          <w:p w14:paraId="780A9610" w14:textId="77777777" w:rsidR="00950B1F" w:rsidRPr="003A19DD" w:rsidRDefault="00950B1F" w:rsidP="00D83CA8">
            <w:pPr>
              <w:pStyle w:val="Weine12Text"/>
              <w:rPr>
                <w:lang w:val="de-CH"/>
              </w:rPr>
            </w:pPr>
            <w:r w:rsidRPr="003A19DD">
              <w:rPr>
                <w:lang w:val="de-CH"/>
              </w:rPr>
              <w:t>0.75</w:t>
            </w:r>
          </w:p>
        </w:tc>
        <w:tc>
          <w:tcPr>
            <w:tcW w:w="850" w:type="dxa"/>
          </w:tcPr>
          <w:p w14:paraId="492BD421" w14:textId="77777777" w:rsidR="00950B1F" w:rsidRPr="003A19DD" w:rsidRDefault="00950B1F" w:rsidP="00D83CA8">
            <w:pPr>
              <w:pStyle w:val="Weine12Text"/>
              <w:jc w:val="right"/>
              <w:rPr>
                <w:lang w:val="de-CH"/>
              </w:rPr>
            </w:pPr>
            <w:r w:rsidRPr="003A19DD">
              <w:rPr>
                <w:lang w:val="de-CH"/>
              </w:rPr>
              <w:t>56.00</w:t>
            </w:r>
          </w:p>
        </w:tc>
      </w:tr>
    </w:tbl>
    <w:p w14:paraId="5FC7DC7C" w14:textId="77777777" w:rsidR="00060D1E" w:rsidRPr="003A19DD" w:rsidRDefault="00060D1E" w:rsidP="00EE35E2">
      <w:pPr>
        <w:pStyle w:val="Weine12Text"/>
        <w:rPr>
          <w:sz w:val="20"/>
          <w:szCs w:val="18"/>
          <w:lang w:val="de-CH"/>
        </w:rPr>
      </w:pPr>
    </w:p>
    <w:p w14:paraId="787814CA" w14:textId="7E8E95BF" w:rsidR="00060D1E" w:rsidRPr="003A19DD" w:rsidRDefault="00060D1E" w:rsidP="00060D1E">
      <w:pPr>
        <w:pStyle w:val="berschrift2"/>
      </w:pPr>
      <w:bookmarkStart w:id="189" w:name="_Toc217574565"/>
      <w:r w:rsidRPr="003A19DD">
        <w:t>Spanien</w:t>
      </w:r>
      <w:bookmarkEnd w:id="189"/>
    </w:p>
    <w:tbl>
      <w:tblPr>
        <w:tblStyle w:val="Tabellenraster"/>
        <w:tblW w:w="1035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3"/>
        <w:gridCol w:w="5704"/>
        <w:gridCol w:w="572"/>
        <w:gridCol w:w="703"/>
        <w:gridCol w:w="851"/>
        <w:gridCol w:w="850"/>
      </w:tblGrid>
      <w:tr w:rsidR="00060D1E" w:rsidRPr="003A19DD" w14:paraId="034DE887" w14:textId="77777777" w:rsidTr="00160663">
        <w:tc>
          <w:tcPr>
            <w:tcW w:w="1673" w:type="dxa"/>
          </w:tcPr>
          <w:p w14:paraId="0110570D" w14:textId="77777777" w:rsidR="00060D1E" w:rsidRPr="003A19DD" w:rsidRDefault="00060D1E" w:rsidP="00160663">
            <w:pPr>
              <w:pStyle w:val="WeinbertitelFettGebiet"/>
            </w:pPr>
            <w:r w:rsidRPr="003A19DD">
              <w:t>Weingebiet</w:t>
            </w:r>
          </w:p>
        </w:tc>
        <w:tc>
          <w:tcPr>
            <w:tcW w:w="5704" w:type="dxa"/>
          </w:tcPr>
          <w:p w14:paraId="6AE8410C" w14:textId="77777777" w:rsidR="00060D1E" w:rsidRPr="003A19DD" w:rsidRDefault="00060D1E" w:rsidP="00160663">
            <w:pPr>
              <w:pStyle w:val="WeinbertitelFettGebiet"/>
            </w:pPr>
            <w:r w:rsidRPr="003A19DD">
              <w:t>Schaumwein / Produzent</w:t>
            </w:r>
          </w:p>
        </w:tc>
        <w:tc>
          <w:tcPr>
            <w:tcW w:w="572" w:type="dxa"/>
          </w:tcPr>
          <w:p w14:paraId="6B145375" w14:textId="77777777" w:rsidR="00060D1E" w:rsidRPr="003A19DD" w:rsidRDefault="00060D1E" w:rsidP="00160663">
            <w:pPr>
              <w:pStyle w:val="WeinbertitelFettGebiet"/>
            </w:pPr>
          </w:p>
        </w:tc>
        <w:tc>
          <w:tcPr>
            <w:tcW w:w="703" w:type="dxa"/>
          </w:tcPr>
          <w:p w14:paraId="05D29CAE" w14:textId="77777777" w:rsidR="00060D1E" w:rsidRPr="003A19DD" w:rsidRDefault="00060D1E" w:rsidP="00160663">
            <w:pPr>
              <w:pStyle w:val="WeinbertitelFettGebiet"/>
            </w:pPr>
          </w:p>
        </w:tc>
        <w:tc>
          <w:tcPr>
            <w:tcW w:w="851" w:type="dxa"/>
          </w:tcPr>
          <w:p w14:paraId="7BD16559" w14:textId="77777777" w:rsidR="00060D1E" w:rsidRPr="003A19DD" w:rsidRDefault="00060D1E" w:rsidP="00160663">
            <w:pPr>
              <w:pStyle w:val="WeinbertitelFettGebiet"/>
            </w:pPr>
            <w:r w:rsidRPr="003A19DD">
              <w:t>Liter</w:t>
            </w:r>
          </w:p>
        </w:tc>
        <w:tc>
          <w:tcPr>
            <w:tcW w:w="850" w:type="dxa"/>
          </w:tcPr>
          <w:p w14:paraId="2B29F2A2" w14:textId="77777777" w:rsidR="00060D1E" w:rsidRPr="003A19DD" w:rsidRDefault="00060D1E" w:rsidP="00160663">
            <w:pPr>
              <w:pStyle w:val="WeinbertitelFettGebiet"/>
              <w:jc w:val="right"/>
            </w:pPr>
            <w:r w:rsidRPr="003A19DD">
              <w:t>CHF</w:t>
            </w:r>
          </w:p>
        </w:tc>
      </w:tr>
      <w:tr w:rsidR="00060D1E" w:rsidRPr="003A19DD" w14:paraId="283CC641" w14:textId="77777777" w:rsidTr="00060D1E">
        <w:tc>
          <w:tcPr>
            <w:tcW w:w="1673" w:type="dxa"/>
          </w:tcPr>
          <w:p w14:paraId="3CE86E75" w14:textId="77777777" w:rsidR="00060D1E" w:rsidRPr="003A19DD" w:rsidRDefault="00060D1E" w:rsidP="00160663">
            <w:pPr>
              <w:pStyle w:val="Weine12Text"/>
              <w:rPr>
                <w:b/>
                <w:lang w:val="de-CH"/>
              </w:rPr>
            </w:pPr>
            <w:r w:rsidRPr="003A19DD">
              <w:rPr>
                <w:b/>
                <w:lang w:val="de-CH"/>
              </w:rPr>
              <w:t>Spanien</w:t>
            </w:r>
          </w:p>
          <w:p w14:paraId="3BE254F9" w14:textId="77777777" w:rsidR="00060D1E" w:rsidRPr="003A19DD" w:rsidRDefault="00060D1E" w:rsidP="00160663">
            <w:pPr>
              <w:pStyle w:val="Weine12Text"/>
              <w:rPr>
                <w:lang w:val="de-CH"/>
              </w:rPr>
            </w:pPr>
            <w:r w:rsidRPr="003A19DD">
              <w:rPr>
                <w:lang w:val="de-CH"/>
              </w:rPr>
              <w:t>Pais Vasco</w:t>
            </w:r>
          </w:p>
        </w:tc>
        <w:tc>
          <w:tcPr>
            <w:tcW w:w="5704" w:type="dxa"/>
          </w:tcPr>
          <w:p w14:paraId="74E29F75" w14:textId="77777777" w:rsidR="00060D1E" w:rsidRPr="00FE7BCA" w:rsidRDefault="00060D1E" w:rsidP="00160663">
            <w:pPr>
              <w:pStyle w:val="Weine12Text"/>
              <w:rPr>
                <w:lang w:val="es-ES_tradnl"/>
              </w:rPr>
            </w:pPr>
            <w:r w:rsidRPr="00FE7BCA">
              <w:rPr>
                <w:lang w:val="es-ES_tradnl"/>
              </w:rPr>
              <w:t>Izar-</w:t>
            </w:r>
            <w:proofErr w:type="spellStart"/>
            <w:r w:rsidRPr="00FE7BCA">
              <w:rPr>
                <w:lang w:val="es-ES_tradnl"/>
              </w:rPr>
              <w:t>Leku</w:t>
            </w:r>
            <w:proofErr w:type="spellEnd"/>
            <w:r w:rsidRPr="00FE7BCA">
              <w:rPr>
                <w:lang w:val="es-ES_tradnl"/>
              </w:rPr>
              <w:t xml:space="preserve"> Espumoso</w:t>
            </w:r>
          </w:p>
          <w:p w14:paraId="350C44E4" w14:textId="77777777" w:rsidR="00060D1E" w:rsidRPr="00FE7BCA" w:rsidRDefault="00060D1E" w:rsidP="00160663">
            <w:pPr>
              <w:pStyle w:val="Wein10TextNormal"/>
              <w:rPr>
                <w:lang w:val="es-ES_tradnl"/>
              </w:rPr>
            </w:pPr>
            <w:proofErr w:type="spellStart"/>
            <w:r w:rsidRPr="00FE7BCA">
              <w:rPr>
                <w:lang w:val="es-ES_tradnl"/>
              </w:rPr>
              <w:t>Mahastiak</w:t>
            </w:r>
            <w:proofErr w:type="spellEnd"/>
            <w:r w:rsidRPr="00FE7BCA">
              <w:rPr>
                <w:lang w:val="es-ES_tradnl"/>
              </w:rPr>
              <w:t xml:space="preserve">, Viñedos Lacalle y </w:t>
            </w:r>
            <w:proofErr w:type="spellStart"/>
            <w:r w:rsidRPr="00FE7BCA">
              <w:rPr>
                <w:lang w:val="es-ES_tradnl"/>
              </w:rPr>
              <w:t>Laorden</w:t>
            </w:r>
            <w:proofErr w:type="spellEnd"/>
            <w:r w:rsidRPr="00FE7BCA">
              <w:rPr>
                <w:lang w:val="es-ES_tradnl"/>
              </w:rPr>
              <w:t xml:space="preserve"> (Artadi)</w:t>
            </w:r>
          </w:p>
          <w:p w14:paraId="32BB9C32" w14:textId="77777777" w:rsidR="00060D1E" w:rsidRPr="003866AC" w:rsidRDefault="00060D1E" w:rsidP="00160663">
            <w:pPr>
              <w:pStyle w:val="Wein10TextNormal"/>
            </w:pPr>
            <w:proofErr w:type="spellStart"/>
            <w:r w:rsidRPr="003866AC">
              <w:t>Hondarrribi</w:t>
            </w:r>
            <w:proofErr w:type="spellEnd"/>
            <w:r w:rsidRPr="003866AC">
              <w:t xml:space="preserve"> </w:t>
            </w:r>
            <w:proofErr w:type="spellStart"/>
            <w:r w:rsidRPr="003866AC">
              <w:t>Zuri</w:t>
            </w:r>
            <w:proofErr w:type="spellEnd"/>
            <w:r w:rsidRPr="003866AC">
              <w:t xml:space="preserve">, </w:t>
            </w:r>
            <w:proofErr w:type="spellStart"/>
            <w:r w:rsidRPr="003866AC">
              <w:t>Hondarribi</w:t>
            </w:r>
            <w:proofErr w:type="spellEnd"/>
            <w:r w:rsidRPr="003866AC">
              <w:t xml:space="preserve"> </w:t>
            </w:r>
            <w:proofErr w:type="spellStart"/>
            <w:r w:rsidRPr="003866AC">
              <w:t>Beltza</w:t>
            </w:r>
            <w:proofErr w:type="spellEnd"/>
            <w:r w:rsidRPr="003866AC">
              <w:t xml:space="preserve"> / </w:t>
            </w:r>
            <w:proofErr w:type="spellStart"/>
            <w:r w:rsidRPr="003866AC">
              <w:t>Méthode</w:t>
            </w:r>
            <w:proofErr w:type="spellEnd"/>
            <w:r w:rsidRPr="003866AC">
              <w:t xml:space="preserve"> </w:t>
            </w:r>
            <w:proofErr w:type="spellStart"/>
            <w:r w:rsidRPr="003866AC">
              <w:t>Traditionnelle</w:t>
            </w:r>
            <w:proofErr w:type="spellEnd"/>
          </w:p>
          <w:p w14:paraId="6263FAEF" w14:textId="77777777" w:rsidR="00060D1E" w:rsidRPr="003866AC" w:rsidRDefault="00060D1E" w:rsidP="00160663">
            <w:pPr>
              <w:pStyle w:val="Wein10TextNormal"/>
              <w:rPr>
                <w:rFonts w:cs="Myriad Pro"/>
                <w:sz w:val="24"/>
                <w:szCs w:val="22"/>
              </w:rPr>
            </w:pPr>
          </w:p>
        </w:tc>
        <w:tc>
          <w:tcPr>
            <w:tcW w:w="572" w:type="dxa"/>
          </w:tcPr>
          <w:p w14:paraId="309E9BAF" w14:textId="77777777" w:rsidR="00060D1E" w:rsidRPr="003866AC" w:rsidRDefault="00060D1E" w:rsidP="00160663">
            <w:pPr>
              <w:tabs>
                <w:tab w:val="left" w:pos="1418"/>
                <w:tab w:val="left" w:pos="6096"/>
                <w:tab w:val="left" w:pos="6804"/>
                <w:tab w:val="right" w:pos="8931"/>
              </w:tabs>
              <w:ind w:right="-1"/>
              <w:rPr>
                <w:rFonts w:ascii="DaxCondensed" w:hAnsi="DaxCondensed" w:cs="Myriad Pro"/>
                <w:sz w:val="22"/>
                <w:szCs w:val="22"/>
                <w:lang w:val="de-CH"/>
              </w:rPr>
            </w:pPr>
          </w:p>
        </w:tc>
        <w:tc>
          <w:tcPr>
            <w:tcW w:w="703" w:type="dxa"/>
          </w:tcPr>
          <w:p w14:paraId="4FC761E3" w14:textId="77777777" w:rsidR="00060D1E" w:rsidRPr="003A19DD" w:rsidRDefault="00060D1E" w:rsidP="00160663">
            <w:pPr>
              <w:pStyle w:val="Weine12Text"/>
              <w:rPr>
                <w:lang w:val="de-CH"/>
              </w:rPr>
            </w:pPr>
            <w:r w:rsidRPr="003A19DD">
              <w:rPr>
                <w:lang w:val="de-CH"/>
              </w:rPr>
              <w:t>18</w:t>
            </w:r>
          </w:p>
        </w:tc>
        <w:tc>
          <w:tcPr>
            <w:tcW w:w="851" w:type="dxa"/>
          </w:tcPr>
          <w:p w14:paraId="2F032F16" w14:textId="77777777" w:rsidR="00060D1E" w:rsidRPr="003A19DD" w:rsidRDefault="00060D1E" w:rsidP="00160663">
            <w:pPr>
              <w:pStyle w:val="Weine12Text"/>
              <w:rPr>
                <w:lang w:val="de-CH"/>
              </w:rPr>
            </w:pPr>
            <w:r w:rsidRPr="003A19DD">
              <w:rPr>
                <w:lang w:val="de-CH"/>
              </w:rPr>
              <w:t>0.75</w:t>
            </w:r>
          </w:p>
        </w:tc>
        <w:tc>
          <w:tcPr>
            <w:tcW w:w="850" w:type="dxa"/>
          </w:tcPr>
          <w:p w14:paraId="28322EDE" w14:textId="77777777" w:rsidR="00060D1E" w:rsidRPr="003A19DD" w:rsidRDefault="00060D1E" w:rsidP="00160663">
            <w:pPr>
              <w:pStyle w:val="Weine12Text"/>
              <w:jc w:val="right"/>
              <w:rPr>
                <w:lang w:val="de-CH"/>
              </w:rPr>
            </w:pPr>
            <w:r w:rsidRPr="003A19DD">
              <w:rPr>
                <w:lang w:val="de-CH"/>
              </w:rPr>
              <w:t>79.00</w:t>
            </w:r>
          </w:p>
        </w:tc>
      </w:tr>
    </w:tbl>
    <w:p w14:paraId="00651DEA" w14:textId="77777777" w:rsidR="00060D1E" w:rsidRPr="003A19DD" w:rsidRDefault="00060D1E" w:rsidP="00EE35E2">
      <w:pPr>
        <w:pStyle w:val="Weine12Text"/>
        <w:rPr>
          <w:sz w:val="20"/>
          <w:szCs w:val="18"/>
          <w:lang w:val="de-CH"/>
        </w:rPr>
      </w:pPr>
    </w:p>
    <w:p w14:paraId="6B0229AD" w14:textId="3092C7D5" w:rsidR="00826494" w:rsidRPr="003A19DD" w:rsidRDefault="00D4779D" w:rsidP="00E377E5">
      <w:pPr>
        <w:pStyle w:val="berschrift2"/>
      </w:pPr>
      <w:bookmarkStart w:id="190" w:name="_Toc217574566"/>
      <w:r w:rsidRPr="003A19DD">
        <w:t>Frankreich</w:t>
      </w:r>
      <w:bookmarkEnd w:id="190"/>
    </w:p>
    <w:tbl>
      <w:tblPr>
        <w:tblStyle w:val="Tabellenraster"/>
        <w:tblW w:w="10318"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2"/>
        <w:gridCol w:w="5661"/>
        <w:gridCol w:w="576"/>
        <w:gridCol w:w="708"/>
        <w:gridCol w:w="851"/>
        <w:gridCol w:w="850"/>
      </w:tblGrid>
      <w:tr w:rsidR="00EE35E2" w:rsidRPr="003A19DD" w14:paraId="3A9B2046" w14:textId="77777777" w:rsidTr="00837444">
        <w:tc>
          <w:tcPr>
            <w:tcW w:w="1672" w:type="dxa"/>
          </w:tcPr>
          <w:p w14:paraId="7A1C186E" w14:textId="722828E8" w:rsidR="00EE35E2" w:rsidRPr="003A19DD" w:rsidRDefault="009E7831" w:rsidP="007D38EA">
            <w:pPr>
              <w:pStyle w:val="WeinbertitelFettGebiet"/>
            </w:pPr>
            <w:r w:rsidRPr="003A19DD">
              <w:t>Weingebiet</w:t>
            </w:r>
          </w:p>
        </w:tc>
        <w:tc>
          <w:tcPr>
            <w:tcW w:w="5661" w:type="dxa"/>
          </w:tcPr>
          <w:p w14:paraId="22E23CDB" w14:textId="77777777" w:rsidR="00EE35E2" w:rsidRPr="003A19DD" w:rsidRDefault="00EE35E2" w:rsidP="007D38EA">
            <w:pPr>
              <w:pStyle w:val="WeinbertitelFettGebiet"/>
            </w:pPr>
            <w:r w:rsidRPr="003A19DD">
              <w:t>Schaumwein / Produzent</w:t>
            </w:r>
          </w:p>
        </w:tc>
        <w:tc>
          <w:tcPr>
            <w:tcW w:w="576" w:type="dxa"/>
          </w:tcPr>
          <w:p w14:paraId="5C457200" w14:textId="77777777" w:rsidR="00EE35E2" w:rsidRPr="003A19DD" w:rsidRDefault="00EE35E2" w:rsidP="007D38EA">
            <w:pPr>
              <w:pStyle w:val="WeinbertitelFettGebiet"/>
            </w:pPr>
          </w:p>
        </w:tc>
        <w:tc>
          <w:tcPr>
            <w:tcW w:w="708" w:type="dxa"/>
          </w:tcPr>
          <w:p w14:paraId="6F335F09" w14:textId="77777777" w:rsidR="00EE35E2" w:rsidRPr="003A19DD" w:rsidRDefault="00EE35E2" w:rsidP="007D38EA">
            <w:pPr>
              <w:pStyle w:val="WeinbertitelFettGebiet"/>
            </w:pPr>
          </w:p>
        </w:tc>
        <w:tc>
          <w:tcPr>
            <w:tcW w:w="851" w:type="dxa"/>
          </w:tcPr>
          <w:p w14:paraId="20D1D1D6" w14:textId="77777777" w:rsidR="00EE35E2" w:rsidRPr="003A19DD" w:rsidRDefault="00EE35E2" w:rsidP="007D38EA">
            <w:pPr>
              <w:pStyle w:val="WeinbertitelFettGebiet"/>
            </w:pPr>
            <w:r w:rsidRPr="003A19DD">
              <w:t>Liter</w:t>
            </w:r>
          </w:p>
        </w:tc>
        <w:tc>
          <w:tcPr>
            <w:tcW w:w="850" w:type="dxa"/>
          </w:tcPr>
          <w:p w14:paraId="2C6BB212" w14:textId="77777777" w:rsidR="00EE35E2" w:rsidRPr="003A19DD" w:rsidRDefault="00EE35E2" w:rsidP="007D38EA">
            <w:pPr>
              <w:pStyle w:val="WeinbertitelFettGebiet"/>
              <w:jc w:val="right"/>
            </w:pPr>
            <w:r w:rsidRPr="003A19DD">
              <w:t>CHF</w:t>
            </w:r>
          </w:p>
        </w:tc>
      </w:tr>
      <w:tr w:rsidR="00EE35E2" w:rsidRPr="003A19DD" w14:paraId="58F07EE8" w14:textId="77777777" w:rsidTr="00837444">
        <w:tc>
          <w:tcPr>
            <w:tcW w:w="1672" w:type="dxa"/>
          </w:tcPr>
          <w:p w14:paraId="422FE60A" w14:textId="0D2AC125" w:rsidR="00EE35E2" w:rsidRPr="003A19DD" w:rsidRDefault="006E7333" w:rsidP="00EE35E2">
            <w:pPr>
              <w:pStyle w:val="Weine12Text"/>
              <w:rPr>
                <w:lang w:val="de-CH"/>
              </w:rPr>
            </w:pPr>
            <w:r w:rsidRPr="003A19DD">
              <w:rPr>
                <w:lang w:val="de-CH"/>
              </w:rPr>
              <w:t>Champagne</w:t>
            </w:r>
          </w:p>
        </w:tc>
        <w:tc>
          <w:tcPr>
            <w:tcW w:w="5661" w:type="dxa"/>
          </w:tcPr>
          <w:p w14:paraId="5ACD2535" w14:textId="77777777" w:rsidR="00EE35E2" w:rsidRPr="008B0B44" w:rsidRDefault="00EE35E2" w:rsidP="00EE35E2">
            <w:pPr>
              <w:pStyle w:val="Weine12Text"/>
            </w:pPr>
            <w:r w:rsidRPr="008B0B44">
              <w:t>Gosset blanc brut</w:t>
            </w:r>
          </w:p>
          <w:p w14:paraId="00AE860F" w14:textId="08248F6B" w:rsidR="00EE35E2" w:rsidRPr="008B0B44" w:rsidRDefault="00EE35E2" w:rsidP="00EE35E2">
            <w:pPr>
              <w:pStyle w:val="Wein10TextNormal"/>
              <w:rPr>
                <w:lang w:val="fr-CH"/>
              </w:rPr>
            </w:pPr>
            <w:r w:rsidRPr="008B0B44">
              <w:rPr>
                <w:lang w:val="fr-CH"/>
              </w:rPr>
              <w:t>Chardonnay, Pinot Noir</w:t>
            </w:r>
            <w:r w:rsidR="00A64733" w:rsidRPr="008B0B44">
              <w:rPr>
                <w:lang w:val="fr-CH"/>
              </w:rPr>
              <w:t xml:space="preserve"> / </w:t>
            </w:r>
            <w:r w:rsidR="007C2D0D" w:rsidRPr="008B0B44">
              <w:rPr>
                <w:lang w:val="fr-CH"/>
              </w:rPr>
              <w:t xml:space="preserve">Méthode </w:t>
            </w:r>
            <w:r w:rsidR="00537B8D" w:rsidRPr="008B0B44">
              <w:rPr>
                <w:lang w:val="fr-CH"/>
              </w:rPr>
              <w:t>Traditionnelle</w:t>
            </w:r>
          </w:p>
          <w:p w14:paraId="4298F88E" w14:textId="175DB326" w:rsidR="00EA18F1" w:rsidRPr="008B0B44" w:rsidRDefault="00EA18F1" w:rsidP="00EE35E2">
            <w:pPr>
              <w:pStyle w:val="Wein10TextNormal"/>
              <w:rPr>
                <w:lang w:val="fr-CH"/>
              </w:rPr>
            </w:pPr>
          </w:p>
        </w:tc>
        <w:tc>
          <w:tcPr>
            <w:tcW w:w="576" w:type="dxa"/>
          </w:tcPr>
          <w:p w14:paraId="01844126" w14:textId="77777777" w:rsidR="00EE35E2" w:rsidRPr="008B0B44" w:rsidRDefault="00EE35E2" w:rsidP="00EE35E2">
            <w:pPr>
              <w:tabs>
                <w:tab w:val="left" w:pos="1418"/>
                <w:tab w:val="left" w:pos="6096"/>
                <w:tab w:val="left" w:pos="6804"/>
                <w:tab w:val="right" w:pos="8931"/>
              </w:tabs>
              <w:ind w:right="-1"/>
              <w:rPr>
                <w:rFonts w:ascii="DaxCondensed" w:hAnsi="DaxCondensed" w:cs="Myriad Pro"/>
                <w:sz w:val="22"/>
                <w:szCs w:val="22"/>
                <w:lang w:val="fr-CH"/>
              </w:rPr>
            </w:pPr>
          </w:p>
        </w:tc>
        <w:tc>
          <w:tcPr>
            <w:tcW w:w="708" w:type="dxa"/>
          </w:tcPr>
          <w:p w14:paraId="49C3EEF3" w14:textId="77777777" w:rsidR="00EE35E2" w:rsidRPr="008B0B44" w:rsidRDefault="00EE35E2" w:rsidP="00EE35E2">
            <w:pPr>
              <w:pStyle w:val="Weine12Text"/>
            </w:pPr>
          </w:p>
        </w:tc>
        <w:tc>
          <w:tcPr>
            <w:tcW w:w="851" w:type="dxa"/>
          </w:tcPr>
          <w:p w14:paraId="3C83DAE9" w14:textId="77777777" w:rsidR="00EE35E2" w:rsidRPr="003A19DD" w:rsidRDefault="00EE35E2" w:rsidP="00EE35E2">
            <w:pPr>
              <w:pStyle w:val="Weine12Text"/>
              <w:rPr>
                <w:lang w:val="de-CH"/>
              </w:rPr>
            </w:pPr>
            <w:r w:rsidRPr="003A19DD">
              <w:rPr>
                <w:lang w:val="de-CH"/>
              </w:rPr>
              <w:t>0.375</w:t>
            </w:r>
          </w:p>
          <w:p w14:paraId="7CB2B731" w14:textId="2971E5B4" w:rsidR="00EE35E2" w:rsidRPr="003A19DD" w:rsidRDefault="00EE35E2" w:rsidP="00EE35E2">
            <w:pPr>
              <w:pStyle w:val="Weine12Text"/>
              <w:rPr>
                <w:lang w:val="de-CH"/>
              </w:rPr>
            </w:pPr>
            <w:r w:rsidRPr="003A19DD">
              <w:rPr>
                <w:lang w:val="de-CH"/>
              </w:rPr>
              <w:t>0.75</w:t>
            </w:r>
          </w:p>
        </w:tc>
        <w:tc>
          <w:tcPr>
            <w:tcW w:w="850" w:type="dxa"/>
          </w:tcPr>
          <w:p w14:paraId="1185E1B1" w14:textId="7C7CB7C1" w:rsidR="00EE35E2" w:rsidRPr="003A19DD" w:rsidRDefault="00EE35E2" w:rsidP="00EA18F1">
            <w:pPr>
              <w:pStyle w:val="Weine12Text"/>
              <w:jc w:val="right"/>
              <w:rPr>
                <w:lang w:val="de-CH"/>
              </w:rPr>
            </w:pPr>
            <w:r w:rsidRPr="003A19DD">
              <w:rPr>
                <w:lang w:val="de-CH"/>
              </w:rPr>
              <w:t>55.00</w:t>
            </w:r>
          </w:p>
          <w:p w14:paraId="6F2AD313" w14:textId="3A0B3652" w:rsidR="00EE35E2" w:rsidRPr="003A19DD" w:rsidRDefault="00EE35E2" w:rsidP="00EA18F1">
            <w:pPr>
              <w:pStyle w:val="Weine12Text"/>
              <w:jc w:val="right"/>
              <w:rPr>
                <w:lang w:val="de-CH"/>
              </w:rPr>
            </w:pPr>
            <w:r w:rsidRPr="003A19DD">
              <w:rPr>
                <w:lang w:val="de-CH"/>
              </w:rPr>
              <w:t>99.00</w:t>
            </w:r>
          </w:p>
        </w:tc>
      </w:tr>
      <w:tr w:rsidR="00A05F97" w:rsidRPr="003A19DD" w14:paraId="478C6F6D" w14:textId="77777777" w:rsidTr="00011D45">
        <w:tc>
          <w:tcPr>
            <w:tcW w:w="1672" w:type="dxa"/>
          </w:tcPr>
          <w:p w14:paraId="795C1E85" w14:textId="7DF7D79B" w:rsidR="00A05F97" w:rsidRPr="003A19DD" w:rsidRDefault="00A05F97" w:rsidP="00EE35E2">
            <w:pPr>
              <w:pStyle w:val="Weine12Text"/>
              <w:rPr>
                <w:lang w:val="de-CH"/>
              </w:rPr>
            </w:pPr>
          </w:p>
        </w:tc>
        <w:tc>
          <w:tcPr>
            <w:tcW w:w="5661" w:type="dxa"/>
          </w:tcPr>
          <w:p w14:paraId="4F9A862E" w14:textId="77777777" w:rsidR="00A05F97" w:rsidRPr="008B0B44" w:rsidRDefault="006D0FED" w:rsidP="00EE35E2">
            <w:pPr>
              <w:pStyle w:val="Weine12Text"/>
            </w:pPr>
            <w:r w:rsidRPr="008B0B44">
              <w:t xml:space="preserve">Clos Virgile, </w:t>
            </w:r>
            <w:proofErr w:type="spellStart"/>
            <w:r w:rsidRPr="008B0B44">
              <w:t>Crand</w:t>
            </w:r>
            <w:proofErr w:type="spellEnd"/>
            <w:r w:rsidRPr="008B0B44">
              <w:t xml:space="preserve"> Cru Brut</w:t>
            </w:r>
          </w:p>
          <w:p w14:paraId="1476D186" w14:textId="08160276" w:rsidR="00A64733" w:rsidRPr="008B0B44" w:rsidRDefault="00A64733" w:rsidP="00537B8D">
            <w:pPr>
              <w:pStyle w:val="Wein10TextNormal"/>
              <w:rPr>
                <w:lang w:val="fr-CH"/>
              </w:rPr>
            </w:pPr>
            <w:r w:rsidRPr="008B0B44">
              <w:rPr>
                <w:lang w:val="fr-CH"/>
              </w:rPr>
              <w:t>Paul Sadi</w:t>
            </w:r>
          </w:p>
          <w:p w14:paraId="1C32AB1C" w14:textId="7ECC99E9" w:rsidR="006D0FED" w:rsidRPr="003A19DD" w:rsidRDefault="006D0FED" w:rsidP="00537B8D">
            <w:pPr>
              <w:pStyle w:val="Wein10TextNormal"/>
            </w:pPr>
            <w:r w:rsidRPr="003A19DD">
              <w:t>Chardonay, Pinot Noir</w:t>
            </w:r>
            <w:r w:rsidR="00A64733" w:rsidRPr="003A19DD">
              <w:t xml:space="preserve"> / </w:t>
            </w:r>
            <w:proofErr w:type="spellStart"/>
            <w:r w:rsidR="007C2D0D" w:rsidRPr="003A19DD">
              <w:t>Méthode</w:t>
            </w:r>
            <w:proofErr w:type="spellEnd"/>
            <w:r w:rsidR="007C2D0D" w:rsidRPr="003A19DD">
              <w:t xml:space="preserve"> Traditionelle</w:t>
            </w:r>
          </w:p>
          <w:p w14:paraId="5E0BC4DB" w14:textId="7A4F6537" w:rsidR="006118C2" w:rsidRPr="003A19DD" w:rsidRDefault="006118C2" w:rsidP="00A64733">
            <w:pPr>
              <w:pStyle w:val="Weine12Text"/>
              <w:rPr>
                <w:sz w:val="21"/>
                <w:szCs w:val="21"/>
                <w:lang w:val="de-CH"/>
              </w:rPr>
            </w:pPr>
          </w:p>
        </w:tc>
        <w:tc>
          <w:tcPr>
            <w:tcW w:w="576" w:type="dxa"/>
          </w:tcPr>
          <w:p w14:paraId="048BFF2C" w14:textId="77777777" w:rsidR="00A05F97" w:rsidRPr="003A19DD" w:rsidRDefault="00A05F97" w:rsidP="00EE35E2">
            <w:pPr>
              <w:tabs>
                <w:tab w:val="left" w:pos="1418"/>
                <w:tab w:val="left" w:pos="6096"/>
                <w:tab w:val="left" w:pos="6804"/>
                <w:tab w:val="right" w:pos="8931"/>
              </w:tabs>
              <w:ind w:right="-1"/>
              <w:rPr>
                <w:rFonts w:ascii="DaxCondensed" w:hAnsi="DaxCondensed" w:cs="Myriad Pro"/>
                <w:sz w:val="22"/>
                <w:szCs w:val="22"/>
                <w:lang w:val="de-CH"/>
              </w:rPr>
            </w:pPr>
          </w:p>
        </w:tc>
        <w:tc>
          <w:tcPr>
            <w:tcW w:w="708" w:type="dxa"/>
          </w:tcPr>
          <w:p w14:paraId="09C8E6E5" w14:textId="59BAEAE8" w:rsidR="00A05F97" w:rsidRPr="003A19DD" w:rsidRDefault="006D0FED" w:rsidP="00EE35E2">
            <w:pPr>
              <w:pStyle w:val="Weine12Text"/>
              <w:rPr>
                <w:lang w:val="de-CH"/>
              </w:rPr>
            </w:pPr>
            <w:r w:rsidRPr="003A19DD">
              <w:rPr>
                <w:lang w:val="de-CH"/>
              </w:rPr>
              <w:t>18</w:t>
            </w:r>
          </w:p>
        </w:tc>
        <w:tc>
          <w:tcPr>
            <w:tcW w:w="851" w:type="dxa"/>
          </w:tcPr>
          <w:p w14:paraId="7B4EA399" w14:textId="07519E74" w:rsidR="00A05F97" w:rsidRPr="003A19DD" w:rsidRDefault="006D0FED" w:rsidP="00EE35E2">
            <w:pPr>
              <w:pStyle w:val="Weine12Text"/>
              <w:rPr>
                <w:lang w:val="de-CH"/>
              </w:rPr>
            </w:pPr>
            <w:r w:rsidRPr="003A19DD">
              <w:rPr>
                <w:lang w:val="de-CH"/>
              </w:rPr>
              <w:t>0.75</w:t>
            </w:r>
          </w:p>
        </w:tc>
        <w:tc>
          <w:tcPr>
            <w:tcW w:w="850" w:type="dxa"/>
          </w:tcPr>
          <w:p w14:paraId="12E71E92" w14:textId="6C3DE25E" w:rsidR="00A05F97" w:rsidRPr="003A19DD" w:rsidRDefault="00A05F97" w:rsidP="00EA18F1">
            <w:pPr>
              <w:pStyle w:val="Weine12Text"/>
              <w:jc w:val="right"/>
              <w:rPr>
                <w:lang w:val="de-CH"/>
              </w:rPr>
            </w:pPr>
            <w:r w:rsidRPr="003A19DD">
              <w:rPr>
                <w:lang w:val="de-CH"/>
              </w:rPr>
              <w:t>120.00</w:t>
            </w:r>
          </w:p>
        </w:tc>
      </w:tr>
      <w:tr w:rsidR="00EA18F1" w:rsidRPr="003A19DD" w14:paraId="7F69C2A8" w14:textId="77777777" w:rsidTr="00011D45">
        <w:tc>
          <w:tcPr>
            <w:tcW w:w="1672" w:type="dxa"/>
          </w:tcPr>
          <w:p w14:paraId="72AE0D01" w14:textId="050F03CC" w:rsidR="00EA18F1" w:rsidRPr="003A19DD" w:rsidRDefault="00EA18F1" w:rsidP="00EA18F1">
            <w:pPr>
              <w:pStyle w:val="Weine12Text"/>
              <w:rPr>
                <w:lang w:val="de-CH"/>
              </w:rPr>
            </w:pPr>
            <w:proofErr w:type="spellStart"/>
            <w:r w:rsidRPr="003A19DD">
              <w:rPr>
                <w:lang w:val="de-CH"/>
              </w:rPr>
              <w:t>Limoux</w:t>
            </w:r>
            <w:proofErr w:type="spellEnd"/>
          </w:p>
        </w:tc>
        <w:tc>
          <w:tcPr>
            <w:tcW w:w="5661" w:type="dxa"/>
          </w:tcPr>
          <w:p w14:paraId="4DF303C7" w14:textId="77777777" w:rsidR="00EA18F1" w:rsidRPr="008B0B44" w:rsidRDefault="00EA18F1" w:rsidP="00EA18F1">
            <w:pPr>
              <w:pStyle w:val="Weine12Text"/>
            </w:pPr>
            <w:proofErr w:type="spellStart"/>
            <w:r w:rsidRPr="008B0B44">
              <w:t>Antech</w:t>
            </w:r>
            <w:proofErr w:type="spellEnd"/>
            <w:r w:rsidRPr="008B0B44">
              <w:t xml:space="preserve"> Limoux – Cuvée Eugénie</w:t>
            </w:r>
          </w:p>
          <w:p w14:paraId="5E6A2B20" w14:textId="04C54BA0" w:rsidR="00EA18F1" w:rsidRPr="008B0B44" w:rsidRDefault="00EA18F1" w:rsidP="00EA18F1">
            <w:pPr>
              <w:pStyle w:val="Wein10TextNormal"/>
              <w:rPr>
                <w:lang w:val="fr-CH"/>
              </w:rPr>
            </w:pPr>
            <w:r w:rsidRPr="008B0B44">
              <w:rPr>
                <w:lang w:val="fr-CH"/>
              </w:rPr>
              <w:t>Chardonnay, Chenin Blanc, Mauzac</w:t>
            </w:r>
            <w:r w:rsidR="00A64733" w:rsidRPr="008B0B44">
              <w:rPr>
                <w:lang w:val="fr-CH"/>
              </w:rPr>
              <w:t xml:space="preserve"> / </w:t>
            </w:r>
            <w:r w:rsidR="007C2D0D" w:rsidRPr="008B0B44">
              <w:rPr>
                <w:lang w:val="fr-CH"/>
              </w:rPr>
              <w:t xml:space="preserve">Méthode </w:t>
            </w:r>
            <w:r w:rsidR="00537B8D" w:rsidRPr="008B0B44">
              <w:rPr>
                <w:lang w:val="fr-CH"/>
              </w:rPr>
              <w:t>Traditionnelle</w:t>
            </w:r>
          </w:p>
          <w:p w14:paraId="1A35C1E6" w14:textId="3F236344" w:rsidR="00153A76" w:rsidRPr="008B0B44" w:rsidRDefault="00153A76" w:rsidP="00EA18F1">
            <w:pPr>
              <w:pStyle w:val="Wein10TextNormal"/>
              <w:rPr>
                <w:lang w:val="fr-CH"/>
              </w:rPr>
            </w:pPr>
          </w:p>
        </w:tc>
        <w:tc>
          <w:tcPr>
            <w:tcW w:w="576" w:type="dxa"/>
          </w:tcPr>
          <w:p w14:paraId="1B5C42A3" w14:textId="77777777" w:rsidR="00EA18F1" w:rsidRPr="008B0B44" w:rsidRDefault="00EA18F1" w:rsidP="00EE35E2">
            <w:pPr>
              <w:tabs>
                <w:tab w:val="left" w:pos="1418"/>
                <w:tab w:val="left" w:pos="6096"/>
                <w:tab w:val="left" w:pos="6804"/>
                <w:tab w:val="right" w:pos="8931"/>
              </w:tabs>
              <w:ind w:right="-1"/>
              <w:rPr>
                <w:rFonts w:ascii="DaxCondensed" w:hAnsi="DaxCondensed" w:cs="Myriad Pro"/>
                <w:sz w:val="22"/>
                <w:szCs w:val="22"/>
                <w:lang w:val="fr-CH"/>
              </w:rPr>
            </w:pPr>
          </w:p>
        </w:tc>
        <w:tc>
          <w:tcPr>
            <w:tcW w:w="708" w:type="dxa"/>
          </w:tcPr>
          <w:p w14:paraId="3D7535E4" w14:textId="77777777" w:rsidR="00EA18F1" w:rsidRPr="008B0B44" w:rsidRDefault="00EA18F1" w:rsidP="00EE35E2">
            <w:pPr>
              <w:pStyle w:val="Weine12Text"/>
            </w:pPr>
          </w:p>
        </w:tc>
        <w:tc>
          <w:tcPr>
            <w:tcW w:w="851" w:type="dxa"/>
          </w:tcPr>
          <w:p w14:paraId="54A13B07" w14:textId="661464EB" w:rsidR="00EA18F1" w:rsidRPr="003A19DD" w:rsidRDefault="00EA18F1" w:rsidP="00EA18F1">
            <w:pPr>
              <w:pStyle w:val="Weine12Text"/>
              <w:rPr>
                <w:lang w:val="de-CH"/>
              </w:rPr>
            </w:pPr>
            <w:r w:rsidRPr="003A19DD">
              <w:rPr>
                <w:lang w:val="de-CH"/>
              </w:rPr>
              <w:t>0.75</w:t>
            </w:r>
          </w:p>
        </w:tc>
        <w:tc>
          <w:tcPr>
            <w:tcW w:w="850" w:type="dxa"/>
          </w:tcPr>
          <w:p w14:paraId="48625528" w14:textId="7A923E2A" w:rsidR="00EA18F1" w:rsidRPr="003A19DD" w:rsidRDefault="00EA18F1" w:rsidP="00EA18F1">
            <w:pPr>
              <w:pStyle w:val="Weine12Text"/>
              <w:jc w:val="right"/>
              <w:rPr>
                <w:lang w:val="de-CH"/>
              </w:rPr>
            </w:pPr>
            <w:r w:rsidRPr="003A19DD">
              <w:rPr>
                <w:lang w:val="de-CH"/>
              </w:rPr>
              <w:t>65.00</w:t>
            </w:r>
          </w:p>
        </w:tc>
      </w:tr>
    </w:tbl>
    <w:p w14:paraId="32015BB2" w14:textId="77777777" w:rsidR="00D4779D" w:rsidRPr="003A19DD" w:rsidRDefault="00D4779D" w:rsidP="00F058B0">
      <w:pPr>
        <w:tabs>
          <w:tab w:val="left" w:pos="1418"/>
          <w:tab w:val="left" w:pos="6237"/>
          <w:tab w:val="left" w:pos="6521"/>
          <w:tab w:val="left" w:pos="7938"/>
          <w:tab w:val="right" w:pos="9922"/>
        </w:tabs>
        <w:ind w:right="-1"/>
        <w:rPr>
          <w:rFonts w:ascii="DaxCondensed" w:hAnsi="DaxCondensed" w:cs="Myriad Pro"/>
          <w:lang w:val="de-CH"/>
        </w:rPr>
      </w:pPr>
    </w:p>
    <w:sectPr w:rsidR="00D4779D" w:rsidRPr="003A19DD" w:rsidSect="00CA7E2F">
      <w:headerReference w:type="default" r:id="rId14"/>
      <w:footerReference w:type="default" r:id="rId15"/>
      <w:headerReference w:type="first" r:id="rId16"/>
      <w:pgSz w:w="11906" w:h="16838"/>
      <w:pgMar w:top="993" w:right="707" w:bottom="0" w:left="992" w:header="709" w:footer="3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5C4625" w14:textId="77777777" w:rsidR="003722ED" w:rsidRDefault="003722ED" w:rsidP="0052707B">
      <w:r>
        <w:separator/>
      </w:r>
    </w:p>
    <w:p w14:paraId="24FBCA4B" w14:textId="77777777" w:rsidR="003722ED" w:rsidRDefault="003722ED"/>
    <w:p w14:paraId="6A8C6959" w14:textId="77777777" w:rsidR="003722ED" w:rsidRDefault="003722ED" w:rsidP="007C2090"/>
    <w:p w14:paraId="27B26DD3" w14:textId="77777777" w:rsidR="003722ED" w:rsidRDefault="003722ED" w:rsidP="007C2090"/>
  </w:endnote>
  <w:endnote w:type="continuationSeparator" w:id="0">
    <w:p w14:paraId="4A0CFE73" w14:textId="77777777" w:rsidR="003722ED" w:rsidRDefault="003722ED" w:rsidP="0052707B">
      <w:r>
        <w:continuationSeparator/>
      </w:r>
    </w:p>
    <w:p w14:paraId="6F8A582B" w14:textId="77777777" w:rsidR="003722ED" w:rsidRDefault="003722ED"/>
    <w:p w14:paraId="29656B06" w14:textId="77777777" w:rsidR="003722ED" w:rsidRDefault="003722ED" w:rsidP="007C2090"/>
    <w:p w14:paraId="32C79355" w14:textId="77777777" w:rsidR="003722ED" w:rsidRDefault="003722ED" w:rsidP="007C20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xCondensed">
    <w:panose1 w:val="00000000000000000000"/>
    <w:charset w:val="00"/>
    <w:family w:val="modern"/>
    <w:notTrueType/>
    <w:pitch w:val="variable"/>
    <w:sig w:usb0="A00000AF" w:usb1="40002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A00002AF" w:usb1="5000204B" w:usb2="00000000" w:usb3="00000000" w:csb0="0000009F" w:csb1="00000000"/>
  </w:font>
  <w:font w:name="DaxCondensed-Regular">
    <w:altName w:val="Calibri"/>
    <w:panose1 w:val="00000000000000000000"/>
    <w:charset w:val="00"/>
    <w:family w:val="auto"/>
    <w:pitch w:val="variable"/>
    <w:sig w:usb0="00000083" w:usb1="00000000" w:usb2="00000000" w:usb3="00000000" w:csb0="00000009"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Graphik-Extraligh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DaxCondensed" w:hAnsi="DaxCondensed"/>
      </w:rPr>
      <w:id w:val="-1478916330"/>
      <w:docPartObj>
        <w:docPartGallery w:val="Page Numbers (Bottom of Page)"/>
        <w:docPartUnique/>
      </w:docPartObj>
    </w:sdtPr>
    <w:sdtEndPr/>
    <w:sdtContent>
      <w:p w14:paraId="6C4D18C2" w14:textId="18E97765" w:rsidR="006B7D71" w:rsidRDefault="00517B0C" w:rsidP="006B7D71">
        <w:pPr>
          <w:pStyle w:val="Funotentext"/>
          <w:tabs>
            <w:tab w:val="right" w:pos="9922"/>
          </w:tabs>
          <w:rPr>
            <w:rFonts w:ascii="DaxCondensed" w:hAnsi="DaxCondensed"/>
            <w:sz w:val="18"/>
            <w:szCs w:val="18"/>
          </w:rPr>
        </w:pPr>
        <w:r>
          <w:rPr>
            <w:rFonts w:ascii="DaxCondensed" w:hAnsi="DaxCondensed"/>
            <w:sz w:val="18"/>
            <w:szCs w:val="18"/>
          </w:rPr>
          <w:t>Änderungen vorbehalten. Unsere Preise verstehen sich in Schweizer Franken,</w:t>
        </w:r>
        <w:r w:rsidR="006B7D71">
          <w:rPr>
            <w:rFonts w:ascii="DaxCondensed" w:hAnsi="DaxCondensed"/>
            <w:sz w:val="18"/>
            <w:szCs w:val="18"/>
          </w:rPr>
          <w:t xml:space="preserve"> </w:t>
        </w:r>
        <w:r>
          <w:rPr>
            <w:rFonts w:ascii="DaxCondensed" w:hAnsi="DaxCondensed"/>
            <w:sz w:val="18"/>
            <w:szCs w:val="18"/>
          </w:rPr>
          <w:t>inklusive 8.1% MwSt.</w:t>
        </w:r>
      </w:p>
      <w:p w14:paraId="3EC562F0" w14:textId="4C223414" w:rsidR="00517B0C" w:rsidRPr="006B7D71" w:rsidRDefault="00517B0C" w:rsidP="006B7D71">
        <w:pPr>
          <w:pStyle w:val="Funotentext"/>
          <w:tabs>
            <w:tab w:val="right" w:pos="9922"/>
          </w:tabs>
          <w:rPr>
            <w:rFonts w:ascii="DaxCondensed" w:hAnsi="DaxCondensed"/>
            <w:sz w:val="18"/>
            <w:szCs w:val="18"/>
          </w:rPr>
        </w:pPr>
        <w:r>
          <w:rPr>
            <w:rFonts w:ascii="DaxCondensed" w:hAnsi="DaxCondensed"/>
            <w:sz w:val="18"/>
            <w:szCs w:val="18"/>
          </w:rPr>
          <w:t xml:space="preserve">Seite </w:t>
        </w:r>
        <w:r>
          <w:rPr>
            <w:rFonts w:ascii="DaxCondensed" w:hAnsi="DaxCondensed"/>
            <w:sz w:val="18"/>
            <w:szCs w:val="18"/>
          </w:rPr>
          <w:fldChar w:fldCharType="begin"/>
        </w:r>
        <w:r>
          <w:rPr>
            <w:rFonts w:ascii="DaxCondensed" w:hAnsi="DaxCondensed"/>
            <w:sz w:val="18"/>
            <w:szCs w:val="18"/>
          </w:rPr>
          <w:instrText xml:space="preserve"> PAGE  \* Arabic  \* MERGEFORMAT </w:instrText>
        </w:r>
        <w:r>
          <w:rPr>
            <w:rFonts w:ascii="DaxCondensed" w:hAnsi="DaxCondensed"/>
            <w:sz w:val="18"/>
            <w:szCs w:val="18"/>
          </w:rPr>
          <w:fldChar w:fldCharType="separate"/>
        </w:r>
        <w:r w:rsidR="00020512">
          <w:rPr>
            <w:rFonts w:ascii="DaxCondensed" w:hAnsi="DaxCondensed"/>
            <w:noProof/>
            <w:sz w:val="18"/>
            <w:szCs w:val="18"/>
          </w:rPr>
          <w:t>5</w:t>
        </w:r>
        <w:r>
          <w:rPr>
            <w:rFonts w:ascii="DaxCondensed" w:hAnsi="DaxCondensed"/>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C330B0" w14:textId="77777777" w:rsidR="003722ED" w:rsidRDefault="003722ED" w:rsidP="0052707B">
      <w:r>
        <w:separator/>
      </w:r>
    </w:p>
    <w:p w14:paraId="7D2F8595" w14:textId="77777777" w:rsidR="003722ED" w:rsidRDefault="003722ED"/>
    <w:p w14:paraId="2324A76E" w14:textId="77777777" w:rsidR="003722ED" w:rsidRDefault="003722ED" w:rsidP="007C2090"/>
    <w:p w14:paraId="5037FC01" w14:textId="77777777" w:rsidR="003722ED" w:rsidRDefault="003722ED" w:rsidP="007C2090"/>
  </w:footnote>
  <w:footnote w:type="continuationSeparator" w:id="0">
    <w:p w14:paraId="32BD0DD4" w14:textId="77777777" w:rsidR="003722ED" w:rsidRDefault="003722ED" w:rsidP="0052707B">
      <w:r>
        <w:continuationSeparator/>
      </w:r>
    </w:p>
    <w:p w14:paraId="19C85AA1" w14:textId="77777777" w:rsidR="003722ED" w:rsidRDefault="003722ED"/>
    <w:p w14:paraId="36499972" w14:textId="77777777" w:rsidR="003722ED" w:rsidRDefault="003722ED" w:rsidP="007C2090"/>
    <w:p w14:paraId="409084C7" w14:textId="77777777" w:rsidR="003722ED" w:rsidRDefault="003722ED" w:rsidP="007C20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DDBB9" w14:textId="08AB3B21" w:rsidR="00E70E72" w:rsidRPr="00E70E72" w:rsidRDefault="006B7D71" w:rsidP="00E70E72">
    <w:pPr>
      <w:pStyle w:val="Kopfzeile"/>
      <w:jc w:val="center"/>
      <w:rPr>
        <w:lang w:val="de-CH"/>
      </w:rPr>
    </w:pPr>
    <w:r>
      <w:rPr>
        <w:rFonts w:ascii="DaxCondensed" w:hAnsi="DaxCondensed"/>
        <w:noProof/>
        <w:lang w:val="de-CH" w:eastAsia="de-CH"/>
      </w:rPr>
      <w:drawing>
        <wp:anchor distT="0" distB="0" distL="114300" distR="114300" simplePos="0" relativeHeight="251660288" behindDoc="1" locked="0" layoutInCell="1" allowOverlap="1" wp14:anchorId="516825B0" wp14:editId="73F7CD8D">
          <wp:simplePos x="0" y="0"/>
          <wp:positionH relativeFrom="column">
            <wp:posOffset>2590165</wp:posOffset>
          </wp:positionH>
          <wp:positionV relativeFrom="paragraph">
            <wp:posOffset>-142240</wp:posOffset>
          </wp:positionV>
          <wp:extent cx="1323975" cy="508362"/>
          <wp:effectExtent l="0" t="0" r="0" b="6350"/>
          <wp:wrapNone/>
          <wp:docPr id="3378755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163402" name="Grafik 829163402"/>
                  <pic:cNvPicPr/>
                </pic:nvPicPr>
                <pic:blipFill>
                  <a:blip r:embed="rId1"/>
                  <a:stretch>
                    <a:fillRect/>
                  </a:stretch>
                </pic:blipFill>
                <pic:spPr>
                  <a:xfrm>
                    <a:off x="0" y="0"/>
                    <a:ext cx="1323975" cy="508362"/>
                  </a:xfrm>
                  <a:prstGeom prst="rect">
                    <a:avLst/>
                  </a:prstGeom>
                </pic:spPr>
              </pic:pic>
            </a:graphicData>
          </a:graphic>
          <wp14:sizeRelH relativeFrom="margin">
            <wp14:pctWidth>0</wp14:pctWidth>
          </wp14:sizeRelH>
          <wp14:sizeRelV relativeFrom="margin">
            <wp14:pctHeight>0</wp14:pctHeight>
          </wp14:sizeRelV>
        </wp:anchor>
      </w:drawing>
    </w:r>
  </w:p>
  <w:p w14:paraId="41B14B66" w14:textId="3F2BA6CF" w:rsidR="00517B0C" w:rsidRDefault="003B7A07" w:rsidP="00E82CDB">
    <w:pPr>
      <w:pStyle w:val="Kopfzeile"/>
      <w:jc w:val="center"/>
    </w:pPr>
    <w:r>
      <w:rPr>
        <w:rFonts w:ascii="DaxCondensed" w:hAnsi="DaxCondensed"/>
        <w:noProof/>
        <w:lang w:val="de-CH" w:eastAsia="de-CH"/>
      </w:rPr>
      <w:drawing>
        <wp:anchor distT="0" distB="0" distL="114300" distR="114300" simplePos="0" relativeHeight="251661824" behindDoc="1" locked="0" layoutInCell="1" allowOverlap="1" wp14:anchorId="7EB5602D" wp14:editId="31138CFB">
          <wp:simplePos x="752475" y="447675"/>
          <wp:positionH relativeFrom="margin">
            <wp:align>center</wp:align>
          </wp:positionH>
          <wp:positionV relativeFrom="margin">
            <wp:align>center</wp:align>
          </wp:positionV>
          <wp:extent cx="6057900" cy="2572257"/>
          <wp:effectExtent l="0" t="0" r="0" b="0"/>
          <wp:wrapNone/>
          <wp:docPr id="104314291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337691" name="Grafik 1111337691"/>
                  <pic:cNvPicPr/>
                </pic:nvPicPr>
                <pic:blipFill>
                  <a:blip r:embed="rId2">
                    <a:duotone>
                      <a:schemeClr val="bg2">
                        <a:shade val="45000"/>
                        <a:satMod val="135000"/>
                      </a:schemeClr>
                      <a:prstClr val="white"/>
                    </a:duotone>
                  </a:blip>
                  <a:stretch>
                    <a:fillRect/>
                  </a:stretch>
                </pic:blipFill>
                <pic:spPr>
                  <a:xfrm>
                    <a:off x="0" y="0"/>
                    <a:ext cx="6057900" cy="2572257"/>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9A0282" w14:textId="68F75373" w:rsidR="00517B0C" w:rsidRDefault="00517B0C">
    <w:pPr>
      <w:pStyle w:val="Kopfzeile"/>
    </w:pPr>
    <w:r>
      <w:rPr>
        <w:bCs/>
        <w:iCs/>
        <w:noProof/>
        <w:sz w:val="52"/>
        <w:lang w:val="de-CH" w:eastAsia="de-CH"/>
      </w:rPr>
      <w:drawing>
        <wp:inline distT="0" distB="0" distL="0" distR="0" wp14:anchorId="73494322" wp14:editId="5CA15FD1">
          <wp:extent cx="809625" cy="809625"/>
          <wp:effectExtent l="0" t="0" r="9525" b="9525"/>
          <wp:docPr id="887420393" name="Grafik 887420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0217" name="Grafik 7580217"/>
                  <pic:cNvPicPr/>
                </pic:nvPicPr>
                <pic:blipFill>
                  <a:blip r:embed="rId1"/>
                  <a:stretch>
                    <a:fillRect/>
                  </a:stretch>
                </pic:blipFill>
                <pic:spPr>
                  <a:xfrm>
                    <a:off x="0" y="0"/>
                    <a:ext cx="809628" cy="8096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36EF1"/>
    <w:multiLevelType w:val="hybridMultilevel"/>
    <w:tmpl w:val="17A465C0"/>
    <w:lvl w:ilvl="0" w:tplc="CEE4995E">
      <w:start w:val="1"/>
      <w:numFmt w:val="decimal"/>
      <w:lvlText w:val="%1."/>
      <w:lvlJc w:val="left"/>
      <w:pPr>
        <w:ind w:left="720" w:hanging="360"/>
      </w:pPr>
      <w:rPr>
        <w:rFonts w:hint="default"/>
        <w:color w:val="C0000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4B25096E"/>
    <w:multiLevelType w:val="hybridMultilevel"/>
    <w:tmpl w:val="2CB68ABA"/>
    <w:lvl w:ilvl="0" w:tplc="5D5E348C">
      <w:start w:val="1"/>
      <w:numFmt w:val="decimal"/>
      <w:lvlText w:val="%1"/>
      <w:lvlJc w:val="left"/>
      <w:pPr>
        <w:ind w:left="1080" w:hanging="360"/>
      </w:pPr>
      <w:rPr>
        <w:rFonts w:hint="default"/>
      </w:r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2" w15:restartNumberingAfterBreak="0">
    <w:nsid w:val="4DFB4B0E"/>
    <w:multiLevelType w:val="hybridMultilevel"/>
    <w:tmpl w:val="A8E6ED42"/>
    <w:lvl w:ilvl="0" w:tplc="0852B23E">
      <w:start w:val="1"/>
      <w:numFmt w:val="decimal"/>
      <w:lvlText w:val="%1."/>
      <w:lvlJc w:val="left"/>
      <w:pPr>
        <w:ind w:left="1440" w:hanging="360"/>
      </w:pPr>
      <w:rPr>
        <w:rFonts w:hint="default"/>
      </w:rPr>
    </w:lvl>
    <w:lvl w:ilvl="1" w:tplc="08070019" w:tentative="1">
      <w:start w:val="1"/>
      <w:numFmt w:val="lowerLetter"/>
      <w:lvlText w:val="%2."/>
      <w:lvlJc w:val="left"/>
      <w:pPr>
        <w:ind w:left="2160" w:hanging="360"/>
      </w:pPr>
    </w:lvl>
    <w:lvl w:ilvl="2" w:tplc="0807001B" w:tentative="1">
      <w:start w:val="1"/>
      <w:numFmt w:val="lowerRoman"/>
      <w:lvlText w:val="%3."/>
      <w:lvlJc w:val="right"/>
      <w:pPr>
        <w:ind w:left="2880" w:hanging="180"/>
      </w:pPr>
    </w:lvl>
    <w:lvl w:ilvl="3" w:tplc="0807000F" w:tentative="1">
      <w:start w:val="1"/>
      <w:numFmt w:val="decimal"/>
      <w:lvlText w:val="%4."/>
      <w:lvlJc w:val="left"/>
      <w:pPr>
        <w:ind w:left="3600" w:hanging="360"/>
      </w:pPr>
    </w:lvl>
    <w:lvl w:ilvl="4" w:tplc="08070019" w:tentative="1">
      <w:start w:val="1"/>
      <w:numFmt w:val="lowerLetter"/>
      <w:lvlText w:val="%5."/>
      <w:lvlJc w:val="left"/>
      <w:pPr>
        <w:ind w:left="4320" w:hanging="360"/>
      </w:pPr>
    </w:lvl>
    <w:lvl w:ilvl="5" w:tplc="0807001B" w:tentative="1">
      <w:start w:val="1"/>
      <w:numFmt w:val="lowerRoman"/>
      <w:lvlText w:val="%6."/>
      <w:lvlJc w:val="right"/>
      <w:pPr>
        <w:ind w:left="5040" w:hanging="180"/>
      </w:pPr>
    </w:lvl>
    <w:lvl w:ilvl="6" w:tplc="0807000F" w:tentative="1">
      <w:start w:val="1"/>
      <w:numFmt w:val="decimal"/>
      <w:lvlText w:val="%7."/>
      <w:lvlJc w:val="left"/>
      <w:pPr>
        <w:ind w:left="5760" w:hanging="360"/>
      </w:pPr>
    </w:lvl>
    <w:lvl w:ilvl="7" w:tplc="08070019" w:tentative="1">
      <w:start w:val="1"/>
      <w:numFmt w:val="lowerLetter"/>
      <w:lvlText w:val="%8."/>
      <w:lvlJc w:val="left"/>
      <w:pPr>
        <w:ind w:left="6480" w:hanging="360"/>
      </w:pPr>
    </w:lvl>
    <w:lvl w:ilvl="8" w:tplc="0807001B" w:tentative="1">
      <w:start w:val="1"/>
      <w:numFmt w:val="lowerRoman"/>
      <w:lvlText w:val="%9."/>
      <w:lvlJc w:val="right"/>
      <w:pPr>
        <w:ind w:left="7200" w:hanging="180"/>
      </w:pPr>
    </w:lvl>
  </w:abstractNum>
  <w:abstractNum w:abstractNumId="3" w15:restartNumberingAfterBreak="0">
    <w:nsid w:val="562345A2"/>
    <w:multiLevelType w:val="hybridMultilevel"/>
    <w:tmpl w:val="125A62C8"/>
    <w:lvl w:ilvl="0" w:tplc="2F5A191E">
      <w:start w:val="1"/>
      <w:numFmt w:val="upp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6D936644"/>
    <w:multiLevelType w:val="hybridMultilevel"/>
    <w:tmpl w:val="FA3445E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24604258">
    <w:abstractNumId w:val="0"/>
  </w:num>
  <w:num w:numId="2" w16cid:durableId="1369525739">
    <w:abstractNumId w:val="4"/>
  </w:num>
  <w:num w:numId="3" w16cid:durableId="1776748638">
    <w:abstractNumId w:val="1"/>
  </w:num>
  <w:num w:numId="4" w16cid:durableId="1623999302">
    <w:abstractNumId w:val="2"/>
  </w:num>
  <w:num w:numId="5" w16cid:durableId="10931601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08"/>
  <w:autoHyphenation/>
  <w:hyphenationZone w:val="425"/>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74F"/>
    <w:rsid w:val="0000023B"/>
    <w:rsid w:val="00003290"/>
    <w:rsid w:val="000032AE"/>
    <w:rsid w:val="00004CF5"/>
    <w:rsid w:val="00005ACA"/>
    <w:rsid w:val="00005FD4"/>
    <w:rsid w:val="00007534"/>
    <w:rsid w:val="00007BE3"/>
    <w:rsid w:val="0001078F"/>
    <w:rsid w:val="000113EE"/>
    <w:rsid w:val="00011D45"/>
    <w:rsid w:val="00014786"/>
    <w:rsid w:val="00016344"/>
    <w:rsid w:val="00017759"/>
    <w:rsid w:val="00020512"/>
    <w:rsid w:val="00021152"/>
    <w:rsid w:val="00021FE3"/>
    <w:rsid w:val="000221D6"/>
    <w:rsid w:val="00022C45"/>
    <w:rsid w:val="00024B7D"/>
    <w:rsid w:val="00024EDD"/>
    <w:rsid w:val="00024FF4"/>
    <w:rsid w:val="000275A5"/>
    <w:rsid w:val="000327B4"/>
    <w:rsid w:val="00034BEF"/>
    <w:rsid w:val="000355F0"/>
    <w:rsid w:val="00036342"/>
    <w:rsid w:val="00037010"/>
    <w:rsid w:val="00037A47"/>
    <w:rsid w:val="00037CA9"/>
    <w:rsid w:val="000403B8"/>
    <w:rsid w:val="00041620"/>
    <w:rsid w:val="00041AE3"/>
    <w:rsid w:val="00041FBA"/>
    <w:rsid w:val="00043D99"/>
    <w:rsid w:val="00044D78"/>
    <w:rsid w:val="000460F0"/>
    <w:rsid w:val="000461FA"/>
    <w:rsid w:val="000462A8"/>
    <w:rsid w:val="0004634D"/>
    <w:rsid w:val="000468CE"/>
    <w:rsid w:val="00046A91"/>
    <w:rsid w:val="000504CA"/>
    <w:rsid w:val="00050EA4"/>
    <w:rsid w:val="00051D48"/>
    <w:rsid w:val="00051FDE"/>
    <w:rsid w:val="00053048"/>
    <w:rsid w:val="00055C6A"/>
    <w:rsid w:val="0005766C"/>
    <w:rsid w:val="00060D1E"/>
    <w:rsid w:val="00060E31"/>
    <w:rsid w:val="00060FE4"/>
    <w:rsid w:val="0006202F"/>
    <w:rsid w:val="000620BB"/>
    <w:rsid w:val="00062F57"/>
    <w:rsid w:val="00065425"/>
    <w:rsid w:val="00065D5B"/>
    <w:rsid w:val="000660F1"/>
    <w:rsid w:val="00067519"/>
    <w:rsid w:val="00067620"/>
    <w:rsid w:val="00067AB8"/>
    <w:rsid w:val="00067C0C"/>
    <w:rsid w:val="00071705"/>
    <w:rsid w:val="00072AC0"/>
    <w:rsid w:val="0007373A"/>
    <w:rsid w:val="00073A5F"/>
    <w:rsid w:val="00073D1A"/>
    <w:rsid w:val="00077BF1"/>
    <w:rsid w:val="0008018F"/>
    <w:rsid w:val="00080A24"/>
    <w:rsid w:val="000818BD"/>
    <w:rsid w:val="000819C7"/>
    <w:rsid w:val="000829B8"/>
    <w:rsid w:val="00083B04"/>
    <w:rsid w:val="0008408D"/>
    <w:rsid w:val="000845F3"/>
    <w:rsid w:val="0008528F"/>
    <w:rsid w:val="00085669"/>
    <w:rsid w:val="00086F94"/>
    <w:rsid w:val="00087822"/>
    <w:rsid w:val="000907E2"/>
    <w:rsid w:val="00090ACF"/>
    <w:rsid w:val="0009155D"/>
    <w:rsid w:val="00091827"/>
    <w:rsid w:val="00093463"/>
    <w:rsid w:val="000936BE"/>
    <w:rsid w:val="0009549E"/>
    <w:rsid w:val="000A0A2E"/>
    <w:rsid w:val="000A5959"/>
    <w:rsid w:val="000A739B"/>
    <w:rsid w:val="000B0025"/>
    <w:rsid w:val="000B0A62"/>
    <w:rsid w:val="000B1D8C"/>
    <w:rsid w:val="000B1DBB"/>
    <w:rsid w:val="000B1DDA"/>
    <w:rsid w:val="000B39EF"/>
    <w:rsid w:val="000B3A38"/>
    <w:rsid w:val="000B3E56"/>
    <w:rsid w:val="000B518B"/>
    <w:rsid w:val="000B5F68"/>
    <w:rsid w:val="000B683A"/>
    <w:rsid w:val="000B6DBC"/>
    <w:rsid w:val="000C06C3"/>
    <w:rsid w:val="000C10EE"/>
    <w:rsid w:val="000C17E0"/>
    <w:rsid w:val="000C3841"/>
    <w:rsid w:val="000C51D1"/>
    <w:rsid w:val="000C64D4"/>
    <w:rsid w:val="000C7D49"/>
    <w:rsid w:val="000D1D82"/>
    <w:rsid w:val="000D2286"/>
    <w:rsid w:val="000D38F0"/>
    <w:rsid w:val="000D3C02"/>
    <w:rsid w:val="000D6461"/>
    <w:rsid w:val="000D6A5B"/>
    <w:rsid w:val="000D790C"/>
    <w:rsid w:val="000E0E00"/>
    <w:rsid w:val="000E3606"/>
    <w:rsid w:val="000E3B97"/>
    <w:rsid w:val="000E4CF3"/>
    <w:rsid w:val="000E5413"/>
    <w:rsid w:val="000E636D"/>
    <w:rsid w:val="000E7465"/>
    <w:rsid w:val="000E79F6"/>
    <w:rsid w:val="000E7C16"/>
    <w:rsid w:val="000E7DF4"/>
    <w:rsid w:val="000F0022"/>
    <w:rsid w:val="000F2897"/>
    <w:rsid w:val="000F3440"/>
    <w:rsid w:val="000F51EB"/>
    <w:rsid w:val="000F5C33"/>
    <w:rsid w:val="000F67C9"/>
    <w:rsid w:val="000F689F"/>
    <w:rsid w:val="000F764B"/>
    <w:rsid w:val="000F773C"/>
    <w:rsid w:val="000F7CBF"/>
    <w:rsid w:val="001000FA"/>
    <w:rsid w:val="001010C0"/>
    <w:rsid w:val="00102CDB"/>
    <w:rsid w:val="00103200"/>
    <w:rsid w:val="0010360F"/>
    <w:rsid w:val="001038B7"/>
    <w:rsid w:val="0010391B"/>
    <w:rsid w:val="00104839"/>
    <w:rsid w:val="001058C5"/>
    <w:rsid w:val="001058F4"/>
    <w:rsid w:val="00105DA6"/>
    <w:rsid w:val="00106410"/>
    <w:rsid w:val="00107CC1"/>
    <w:rsid w:val="0011045C"/>
    <w:rsid w:val="00110D39"/>
    <w:rsid w:val="00110E6B"/>
    <w:rsid w:val="00112777"/>
    <w:rsid w:val="001128AB"/>
    <w:rsid w:val="0011409B"/>
    <w:rsid w:val="001150AD"/>
    <w:rsid w:val="001150BD"/>
    <w:rsid w:val="001159AD"/>
    <w:rsid w:val="00115BAB"/>
    <w:rsid w:val="001165C7"/>
    <w:rsid w:val="001165EF"/>
    <w:rsid w:val="00117AB1"/>
    <w:rsid w:val="00117D45"/>
    <w:rsid w:val="0012086B"/>
    <w:rsid w:val="00120EC5"/>
    <w:rsid w:val="00121354"/>
    <w:rsid w:val="0012359F"/>
    <w:rsid w:val="001237C7"/>
    <w:rsid w:val="0012397C"/>
    <w:rsid w:val="0012440C"/>
    <w:rsid w:val="001244EC"/>
    <w:rsid w:val="001253FB"/>
    <w:rsid w:val="001259BE"/>
    <w:rsid w:val="00125B72"/>
    <w:rsid w:val="001279C3"/>
    <w:rsid w:val="0013214D"/>
    <w:rsid w:val="001326F5"/>
    <w:rsid w:val="00132839"/>
    <w:rsid w:val="0013481D"/>
    <w:rsid w:val="0013772E"/>
    <w:rsid w:val="00137E80"/>
    <w:rsid w:val="00141265"/>
    <w:rsid w:val="00142AE4"/>
    <w:rsid w:val="00142FBE"/>
    <w:rsid w:val="001430B3"/>
    <w:rsid w:val="00143267"/>
    <w:rsid w:val="00146127"/>
    <w:rsid w:val="00146187"/>
    <w:rsid w:val="00146D13"/>
    <w:rsid w:val="00151E66"/>
    <w:rsid w:val="001522FB"/>
    <w:rsid w:val="00153A76"/>
    <w:rsid w:val="001541FD"/>
    <w:rsid w:val="00154FE9"/>
    <w:rsid w:val="00155FE7"/>
    <w:rsid w:val="00156079"/>
    <w:rsid w:val="00157BAA"/>
    <w:rsid w:val="001601C4"/>
    <w:rsid w:val="00160251"/>
    <w:rsid w:val="00160E88"/>
    <w:rsid w:val="0016105A"/>
    <w:rsid w:val="001618A7"/>
    <w:rsid w:val="00161AEA"/>
    <w:rsid w:val="00162EE7"/>
    <w:rsid w:val="00163143"/>
    <w:rsid w:val="00163D81"/>
    <w:rsid w:val="00164E82"/>
    <w:rsid w:val="0016563F"/>
    <w:rsid w:val="00165E19"/>
    <w:rsid w:val="0016618D"/>
    <w:rsid w:val="001668C3"/>
    <w:rsid w:val="00167DCA"/>
    <w:rsid w:val="00171A59"/>
    <w:rsid w:val="0017293A"/>
    <w:rsid w:val="00174208"/>
    <w:rsid w:val="0017444D"/>
    <w:rsid w:val="001767A4"/>
    <w:rsid w:val="001805CF"/>
    <w:rsid w:val="0018125A"/>
    <w:rsid w:val="00181682"/>
    <w:rsid w:val="001845F4"/>
    <w:rsid w:val="00185B11"/>
    <w:rsid w:val="00192EFA"/>
    <w:rsid w:val="001932F3"/>
    <w:rsid w:val="00193CBB"/>
    <w:rsid w:val="00194045"/>
    <w:rsid w:val="001958E4"/>
    <w:rsid w:val="00196FA6"/>
    <w:rsid w:val="00197C2C"/>
    <w:rsid w:val="001A01EA"/>
    <w:rsid w:val="001A2D2E"/>
    <w:rsid w:val="001A32CC"/>
    <w:rsid w:val="001A3C4D"/>
    <w:rsid w:val="001A4892"/>
    <w:rsid w:val="001A564B"/>
    <w:rsid w:val="001A69BC"/>
    <w:rsid w:val="001A79BD"/>
    <w:rsid w:val="001B0EB7"/>
    <w:rsid w:val="001B0FC7"/>
    <w:rsid w:val="001B2A57"/>
    <w:rsid w:val="001B4B25"/>
    <w:rsid w:val="001B4E91"/>
    <w:rsid w:val="001C05EC"/>
    <w:rsid w:val="001C0B91"/>
    <w:rsid w:val="001C25D8"/>
    <w:rsid w:val="001C2DB5"/>
    <w:rsid w:val="001C36ED"/>
    <w:rsid w:val="001C48B0"/>
    <w:rsid w:val="001C56BA"/>
    <w:rsid w:val="001C6358"/>
    <w:rsid w:val="001C6E5B"/>
    <w:rsid w:val="001C70C7"/>
    <w:rsid w:val="001D0C50"/>
    <w:rsid w:val="001D15FA"/>
    <w:rsid w:val="001D2115"/>
    <w:rsid w:val="001D264C"/>
    <w:rsid w:val="001D4C4A"/>
    <w:rsid w:val="001D515B"/>
    <w:rsid w:val="001E01BE"/>
    <w:rsid w:val="001E1ED2"/>
    <w:rsid w:val="001E37A2"/>
    <w:rsid w:val="001E415B"/>
    <w:rsid w:val="001E441E"/>
    <w:rsid w:val="001E4C0A"/>
    <w:rsid w:val="001E4FF5"/>
    <w:rsid w:val="001E7F65"/>
    <w:rsid w:val="001F115B"/>
    <w:rsid w:val="001F2C1F"/>
    <w:rsid w:val="001F2F60"/>
    <w:rsid w:val="001F46AD"/>
    <w:rsid w:val="001F4A10"/>
    <w:rsid w:val="001F5AFD"/>
    <w:rsid w:val="001F654B"/>
    <w:rsid w:val="00200C10"/>
    <w:rsid w:val="00201B21"/>
    <w:rsid w:val="0020323E"/>
    <w:rsid w:val="00205BCD"/>
    <w:rsid w:val="00206E32"/>
    <w:rsid w:val="002076A6"/>
    <w:rsid w:val="00211D5F"/>
    <w:rsid w:val="00212363"/>
    <w:rsid w:val="00212E48"/>
    <w:rsid w:val="00214038"/>
    <w:rsid w:val="0021777D"/>
    <w:rsid w:val="002177FF"/>
    <w:rsid w:val="00217E6E"/>
    <w:rsid w:val="00220468"/>
    <w:rsid w:val="00220A01"/>
    <w:rsid w:val="00220C2B"/>
    <w:rsid w:val="00221688"/>
    <w:rsid w:val="00221DC0"/>
    <w:rsid w:val="00223E8B"/>
    <w:rsid w:val="00224CE9"/>
    <w:rsid w:val="00225301"/>
    <w:rsid w:val="002258B7"/>
    <w:rsid w:val="00226611"/>
    <w:rsid w:val="00232D56"/>
    <w:rsid w:val="002338CE"/>
    <w:rsid w:val="0023482C"/>
    <w:rsid w:val="00234DFF"/>
    <w:rsid w:val="00235F02"/>
    <w:rsid w:val="00236CB4"/>
    <w:rsid w:val="00236CFD"/>
    <w:rsid w:val="00237538"/>
    <w:rsid w:val="00237995"/>
    <w:rsid w:val="00240531"/>
    <w:rsid w:val="002405FD"/>
    <w:rsid w:val="002419A9"/>
    <w:rsid w:val="00241A95"/>
    <w:rsid w:val="002420DD"/>
    <w:rsid w:val="002435B3"/>
    <w:rsid w:val="00243BB8"/>
    <w:rsid w:val="0024410D"/>
    <w:rsid w:val="0024477D"/>
    <w:rsid w:val="00244CA8"/>
    <w:rsid w:val="00244F31"/>
    <w:rsid w:val="00244F49"/>
    <w:rsid w:val="0024581D"/>
    <w:rsid w:val="00245B5D"/>
    <w:rsid w:val="00245ECA"/>
    <w:rsid w:val="0024753F"/>
    <w:rsid w:val="0025020F"/>
    <w:rsid w:val="002515B1"/>
    <w:rsid w:val="00255EA3"/>
    <w:rsid w:val="002578E0"/>
    <w:rsid w:val="002614EA"/>
    <w:rsid w:val="002619AE"/>
    <w:rsid w:val="00263D14"/>
    <w:rsid w:val="0026681B"/>
    <w:rsid w:val="00267CBB"/>
    <w:rsid w:val="00267F7F"/>
    <w:rsid w:val="002703E3"/>
    <w:rsid w:val="00270D2E"/>
    <w:rsid w:val="00272A0D"/>
    <w:rsid w:val="00272FA2"/>
    <w:rsid w:val="002734AC"/>
    <w:rsid w:val="002734FD"/>
    <w:rsid w:val="0027394E"/>
    <w:rsid w:val="002741F9"/>
    <w:rsid w:val="00274AC2"/>
    <w:rsid w:val="002751CB"/>
    <w:rsid w:val="0027562C"/>
    <w:rsid w:val="0027674C"/>
    <w:rsid w:val="00277825"/>
    <w:rsid w:val="0028033F"/>
    <w:rsid w:val="002804FD"/>
    <w:rsid w:val="0028457B"/>
    <w:rsid w:val="00286983"/>
    <w:rsid w:val="002870AB"/>
    <w:rsid w:val="002921AF"/>
    <w:rsid w:val="00294337"/>
    <w:rsid w:val="00295D57"/>
    <w:rsid w:val="00295E48"/>
    <w:rsid w:val="00296376"/>
    <w:rsid w:val="002A04BC"/>
    <w:rsid w:val="002A07F3"/>
    <w:rsid w:val="002A0B19"/>
    <w:rsid w:val="002A0F80"/>
    <w:rsid w:val="002A190F"/>
    <w:rsid w:val="002A2B02"/>
    <w:rsid w:val="002A387E"/>
    <w:rsid w:val="002A54F6"/>
    <w:rsid w:val="002A5B37"/>
    <w:rsid w:val="002B151E"/>
    <w:rsid w:val="002B3644"/>
    <w:rsid w:val="002B4C49"/>
    <w:rsid w:val="002B4D5D"/>
    <w:rsid w:val="002B4F90"/>
    <w:rsid w:val="002B4FB0"/>
    <w:rsid w:val="002C00D9"/>
    <w:rsid w:val="002C349B"/>
    <w:rsid w:val="002C596E"/>
    <w:rsid w:val="002C5DC4"/>
    <w:rsid w:val="002C622F"/>
    <w:rsid w:val="002C69BC"/>
    <w:rsid w:val="002C6C83"/>
    <w:rsid w:val="002D01E3"/>
    <w:rsid w:val="002D0F75"/>
    <w:rsid w:val="002D246B"/>
    <w:rsid w:val="002D3239"/>
    <w:rsid w:val="002D33D9"/>
    <w:rsid w:val="002D36E5"/>
    <w:rsid w:val="002D6375"/>
    <w:rsid w:val="002D73F0"/>
    <w:rsid w:val="002D79D0"/>
    <w:rsid w:val="002E04A3"/>
    <w:rsid w:val="002E0A06"/>
    <w:rsid w:val="002E1644"/>
    <w:rsid w:val="002E1E9B"/>
    <w:rsid w:val="002E5283"/>
    <w:rsid w:val="002E5CAE"/>
    <w:rsid w:val="002E633E"/>
    <w:rsid w:val="002E7AF1"/>
    <w:rsid w:val="002E7F4F"/>
    <w:rsid w:val="002F3ADB"/>
    <w:rsid w:val="002F558C"/>
    <w:rsid w:val="002F5980"/>
    <w:rsid w:val="002F5A72"/>
    <w:rsid w:val="002F603A"/>
    <w:rsid w:val="002F68B1"/>
    <w:rsid w:val="0030053F"/>
    <w:rsid w:val="00301035"/>
    <w:rsid w:val="00302E04"/>
    <w:rsid w:val="003045C2"/>
    <w:rsid w:val="00304A3F"/>
    <w:rsid w:val="00304D41"/>
    <w:rsid w:val="00305619"/>
    <w:rsid w:val="00305B94"/>
    <w:rsid w:val="00306D95"/>
    <w:rsid w:val="0030796F"/>
    <w:rsid w:val="00310EF4"/>
    <w:rsid w:val="00312BE3"/>
    <w:rsid w:val="003158BC"/>
    <w:rsid w:val="003217EE"/>
    <w:rsid w:val="00321A11"/>
    <w:rsid w:val="00322AFE"/>
    <w:rsid w:val="00322EA6"/>
    <w:rsid w:val="0032302F"/>
    <w:rsid w:val="003233D4"/>
    <w:rsid w:val="00324EE5"/>
    <w:rsid w:val="003258C4"/>
    <w:rsid w:val="003276D6"/>
    <w:rsid w:val="00327D78"/>
    <w:rsid w:val="00332476"/>
    <w:rsid w:val="0033280B"/>
    <w:rsid w:val="00332D6C"/>
    <w:rsid w:val="00334659"/>
    <w:rsid w:val="00336909"/>
    <w:rsid w:val="00337CB1"/>
    <w:rsid w:val="003416BC"/>
    <w:rsid w:val="00341CE3"/>
    <w:rsid w:val="00341D0D"/>
    <w:rsid w:val="00341EC2"/>
    <w:rsid w:val="00342AD8"/>
    <w:rsid w:val="00343008"/>
    <w:rsid w:val="00345385"/>
    <w:rsid w:val="003456B7"/>
    <w:rsid w:val="0034700F"/>
    <w:rsid w:val="0034736D"/>
    <w:rsid w:val="00347428"/>
    <w:rsid w:val="00347BF2"/>
    <w:rsid w:val="003502B9"/>
    <w:rsid w:val="0035091D"/>
    <w:rsid w:val="00352901"/>
    <w:rsid w:val="00353055"/>
    <w:rsid w:val="00354444"/>
    <w:rsid w:val="00354F5E"/>
    <w:rsid w:val="00355383"/>
    <w:rsid w:val="00355D7B"/>
    <w:rsid w:val="00355E4A"/>
    <w:rsid w:val="00356D79"/>
    <w:rsid w:val="003570D4"/>
    <w:rsid w:val="00357970"/>
    <w:rsid w:val="00360492"/>
    <w:rsid w:val="00360D23"/>
    <w:rsid w:val="00361E1A"/>
    <w:rsid w:val="003633DD"/>
    <w:rsid w:val="003646F2"/>
    <w:rsid w:val="00365980"/>
    <w:rsid w:val="003659DF"/>
    <w:rsid w:val="00365C3F"/>
    <w:rsid w:val="00366B5E"/>
    <w:rsid w:val="00366C85"/>
    <w:rsid w:val="00367227"/>
    <w:rsid w:val="0037106C"/>
    <w:rsid w:val="00371D83"/>
    <w:rsid w:val="003722ED"/>
    <w:rsid w:val="00373003"/>
    <w:rsid w:val="00373CE8"/>
    <w:rsid w:val="00374690"/>
    <w:rsid w:val="00374A01"/>
    <w:rsid w:val="00375F3D"/>
    <w:rsid w:val="0037672C"/>
    <w:rsid w:val="00376911"/>
    <w:rsid w:val="00376E9A"/>
    <w:rsid w:val="003770B4"/>
    <w:rsid w:val="00377BD8"/>
    <w:rsid w:val="00380039"/>
    <w:rsid w:val="00380836"/>
    <w:rsid w:val="003825BA"/>
    <w:rsid w:val="0038339B"/>
    <w:rsid w:val="00383510"/>
    <w:rsid w:val="0038506C"/>
    <w:rsid w:val="003866AC"/>
    <w:rsid w:val="00387898"/>
    <w:rsid w:val="00390FC2"/>
    <w:rsid w:val="00390FF1"/>
    <w:rsid w:val="00391F2F"/>
    <w:rsid w:val="0039206C"/>
    <w:rsid w:val="00394119"/>
    <w:rsid w:val="003946BA"/>
    <w:rsid w:val="00394939"/>
    <w:rsid w:val="00394A01"/>
    <w:rsid w:val="0039662A"/>
    <w:rsid w:val="00396D6C"/>
    <w:rsid w:val="003A17D9"/>
    <w:rsid w:val="003A19DD"/>
    <w:rsid w:val="003A2609"/>
    <w:rsid w:val="003A2DCE"/>
    <w:rsid w:val="003A50BD"/>
    <w:rsid w:val="003A5D9E"/>
    <w:rsid w:val="003A656D"/>
    <w:rsid w:val="003A70E3"/>
    <w:rsid w:val="003B0812"/>
    <w:rsid w:val="003B216D"/>
    <w:rsid w:val="003B4B56"/>
    <w:rsid w:val="003B509B"/>
    <w:rsid w:val="003B581B"/>
    <w:rsid w:val="003B6CD8"/>
    <w:rsid w:val="003B7A07"/>
    <w:rsid w:val="003C1BB7"/>
    <w:rsid w:val="003C1CC2"/>
    <w:rsid w:val="003C28B4"/>
    <w:rsid w:val="003C2C1F"/>
    <w:rsid w:val="003C35E3"/>
    <w:rsid w:val="003C3A68"/>
    <w:rsid w:val="003C4027"/>
    <w:rsid w:val="003C5074"/>
    <w:rsid w:val="003C726E"/>
    <w:rsid w:val="003C7670"/>
    <w:rsid w:val="003D2420"/>
    <w:rsid w:val="003D2CB4"/>
    <w:rsid w:val="003D734B"/>
    <w:rsid w:val="003E051F"/>
    <w:rsid w:val="003E0636"/>
    <w:rsid w:val="003E436F"/>
    <w:rsid w:val="003E48D2"/>
    <w:rsid w:val="003E4E6E"/>
    <w:rsid w:val="003E5F53"/>
    <w:rsid w:val="003F02E6"/>
    <w:rsid w:val="003F203A"/>
    <w:rsid w:val="003F4984"/>
    <w:rsid w:val="003F4A09"/>
    <w:rsid w:val="003F5BAF"/>
    <w:rsid w:val="003F5BD9"/>
    <w:rsid w:val="003F67FE"/>
    <w:rsid w:val="003F72B4"/>
    <w:rsid w:val="003F7996"/>
    <w:rsid w:val="004004BA"/>
    <w:rsid w:val="00400B7D"/>
    <w:rsid w:val="004022E6"/>
    <w:rsid w:val="004045BD"/>
    <w:rsid w:val="004056E8"/>
    <w:rsid w:val="00406082"/>
    <w:rsid w:val="004063F5"/>
    <w:rsid w:val="00407D44"/>
    <w:rsid w:val="00407F10"/>
    <w:rsid w:val="0041068F"/>
    <w:rsid w:val="00410B35"/>
    <w:rsid w:val="00410B76"/>
    <w:rsid w:val="00411928"/>
    <w:rsid w:val="00411EB7"/>
    <w:rsid w:val="00414329"/>
    <w:rsid w:val="00414389"/>
    <w:rsid w:val="004207DA"/>
    <w:rsid w:val="0042165D"/>
    <w:rsid w:val="0042215F"/>
    <w:rsid w:val="00422660"/>
    <w:rsid w:val="004238F3"/>
    <w:rsid w:val="00424D38"/>
    <w:rsid w:val="004251F2"/>
    <w:rsid w:val="0042539F"/>
    <w:rsid w:val="0043076F"/>
    <w:rsid w:val="004309C1"/>
    <w:rsid w:val="00431CD4"/>
    <w:rsid w:val="004321F4"/>
    <w:rsid w:val="00435041"/>
    <w:rsid w:val="004354A4"/>
    <w:rsid w:val="00436AA5"/>
    <w:rsid w:val="00437B0B"/>
    <w:rsid w:val="00440763"/>
    <w:rsid w:val="00440C6E"/>
    <w:rsid w:val="0044163D"/>
    <w:rsid w:val="004444E0"/>
    <w:rsid w:val="00445E53"/>
    <w:rsid w:val="00446364"/>
    <w:rsid w:val="0044739C"/>
    <w:rsid w:val="0044748F"/>
    <w:rsid w:val="004474F2"/>
    <w:rsid w:val="00447EE2"/>
    <w:rsid w:val="00447FB3"/>
    <w:rsid w:val="00450600"/>
    <w:rsid w:val="00452328"/>
    <w:rsid w:val="004523B6"/>
    <w:rsid w:val="00453656"/>
    <w:rsid w:val="004546A4"/>
    <w:rsid w:val="00454A25"/>
    <w:rsid w:val="0045540F"/>
    <w:rsid w:val="00456F09"/>
    <w:rsid w:val="00457D1C"/>
    <w:rsid w:val="00457E61"/>
    <w:rsid w:val="004641A6"/>
    <w:rsid w:val="00464BE7"/>
    <w:rsid w:val="00465BE4"/>
    <w:rsid w:val="00466E7E"/>
    <w:rsid w:val="00467F20"/>
    <w:rsid w:val="004723DA"/>
    <w:rsid w:val="00474D00"/>
    <w:rsid w:val="0047544A"/>
    <w:rsid w:val="0047567F"/>
    <w:rsid w:val="004764D7"/>
    <w:rsid w:val="004776B3"/>
    <w:rsid w:val="00477B35"/>
    <w:rsid w:val="004823E5"/>
    <w:rsid w:val="00482B65"/>
    <w:rsid w:val="00484D6B"/>
    <w:rsid w:val="00484EAC"/>
    <w:rsid w:val="004862D0"/>
    <w:rsid w:val="00486BFE"/>
    <w:rsid w:val="004930D5"/>
    <w:rsid w:val="004936F6"/>
    <w:rsid w:val="00493853"/>
    <w:rsid w:val="0049417F"/>
    <w:rsid w:val="00495D0F"/>
    <w:rsid w:val="00496368"/>
    <w:rsid w:val="0049645D"/>
    <w:rsid w:val="004964F7"/>
    <w:rsid w:val="00496E7C"/>
    <w:rsid w:val="00497C8D"/>
    <w:rsid w:val="004A0001"/>
    <w:rsid w:val="004A02E8"/>
    <w:rsid w:val="004A21DC"/>
    <w:rsid w:val="004A25CC"/>
    <w:rsid w:val="004A37CE"/>
    <w:rsid w:val="004A3F0F"/>
    <w:rsid w:val="004A5F88"/>
    <w:rsid w:val="004A6DA5"/>
    <w:rsid w:val="004A76AC"/>
    <w:rsid w:val="004B25E8"/>
    <w:rsid w:val="004B2850"/>
    <w:rsid w:val="004B505E"/>
    <w:rsid w:val="004B55D2"/>
    <w:rsid w:val="004B5C38"/>
    <w:rsid w:val="004B62D7"/>
    <w:rsid w:val="004C184C"/>
    <w:rsid w:val="004C2CF4"/>
    <w:rsid w:val="004C392B"/>
    <w:rsid w:val="004C3CBC"/>
    <w:rsid w:val="004C4780"/>
    <w:rsid w:val="004C6F32"/>
    <w:rsid w:val="004D07E3"/>
    <w:rsid w:val="004D0E46"/>
    <w:rsid w:val="004D2383"/>
    <w:rsid w:val="004D25E3"/>
    <w:rsid w:val="004D459D"/>
    <w:rsid w:val="004D4FE8"/>
    <w:rsid w:val="004D60BF"/>
    <w:rsid w:val="004D6FA7"/>
    <w:rsid w:val="004E0135"/>
    <w:rsid w:val="004E0507"/>
    <w:rsid w:val="004E0CF3"/>
    <w:rsid w:val="004E2D0A"/>
    <w:rsid w:val="004E4192"/>
    <w:rsid w:val="004E5FFE"/>
    <w:rsid w:val="004E76B3"/>
    <w:rsid w:val="004F055A"/>
    <w:rsid w:val="004F2E2A"/>
    <w:rsid w:val="004F44DB"/>
    <w:rsid w:val="004F49BD"/>
    <w:rsid w:val="004F50BB"/>
    <w:rsid w:val="004F5FE9"/>
    <w:rsid w:val="004F6DB9"/>
    <w:rsid w:val="004F73DC"/>
    <w:rsid w:val="004F756B"/>
    <w:rsid w:val="004F77DA"/>
    <w:rsid w:val="0050046C"/>
    <w:rsid w:val="00501692"/>
    <w:rsid w:val="00501C45"/>
    <w:rsid w:val="005034B9"/>
    <w:rsid w:val="00503FAB"/>
    <w:rsid w:val="00506CBF"/>
    <w:rsid w:val="00507D37"/>
    <w:rsid w:val="00511CC4"/>
    <w:rsid w:val="0051299E"/>
    <w:rsid w:val="00513E01"/>
    <w:rsid w:val="00517B0C"/>
    <w:rsid w:val="005207E5"/>
    <w:rsid w:val="00520E13"/>
    <w:rsid w:val="00521264"/>
    <w:rsid w:val="00521E7D"/>
    <w:rsid w:val="0052707B"/>
    <w:rsid w:val="00527968"/>
    <w:rsid w:val="005309E0"/>
    <w:rsid w:val="00532478"/>
    <w:rsid w:val="0053414A"/>
    <w:rsid w:val="00534475"/>
    <w:rsid w:val="005344BD"/>
    <w:rsid w:val="00536463"/>
    <w:rsid w:val="00536510"/>
    <w:rsid w:val="00536C69"/>
    <w:rsid w:val="00537912"/>
    <w:rsid w:val="00537B8D"/>
    <w:rsid w:val="00537E41"/>
    <w:rsid w:val="0054196F"/>
    <w:rsid w:val="00541A2B"/>
    <w:rsid w:val="00541FE9"/>
    <w:rsid w:val="0054280E"/>
    <w:rsid w:val="00542A07"/>
    <w:rsid w:val="00543406"/>
    <w:rsid w:val="005434BC"/>
    <w:rsid w:val="0054390D"/>
    <w:rsid w:val="00545828"/>
    <w:rsid w:val="0054677B"/>
    <w:rsid w:val="00546B17"/>
    <w:rsid w:val="00547394"/>
    <w:rsid w:val="00550053"/>
    <w:rsid w:val="00550E8A"/>
    <w:rsid w:val="0055204A"/>
    <w:rsid w:val="00553F84"/>
    <w:rsid w:val="00554A86"/>
    <w:rsid w:val="00555B57"/>
    <w:rsid w:val="005565EE"/>
    <w:rsid w:val="00556F5D"/>
    <w:rsid w:val="00557B94"/>
    <w:rsid w:val="00561F46"/>
    <w:rsid w:val="00562776"/>
    <w:rsid w:val="00566383"/>
    <w:rsid w:val="005665D8"/>
    <w:rsid w:val="00566B94"/>
    <w:rsid w:val="00567B21"/>
    <w:rsid w:val="00570746"/>
    <w:rsid w:val="00570F24"/>
    <w:rsid w:val="00571663"/>
    <w:rsid w:val="0057327A"/>
    <w:rsid w:val="00573BDD"/>
    <w:rsid w:val="00575218"/>
    <w:rsid w:val="0057540E"/>
    <w:rsid w:val="00576290"/>
    <w:rsid w:val="00580A6F"/>
    <w:rsid w:val="005815AD"/>
    <w:rsid w:val="0058229F"/>
    <w:rsid w:val="0058268D"/>
    <w:rsid w:val="00582C56"/>
    <w:rsid w:val="005846CF"/>
    <w:rsid w:val="005848D8"/>
    <w:rsid w:val="005874B3"/>
    <w:rsid w:val="005910EF"/>
    <w:rsid w:val="0059165B"/>
    <w:rsid w:val="00592869"/>
    <w:rsid w:val="00592A44"/>
    <w:rsid w:val="00592A5F"/>
    <w:rsid w:val="00592C8D"/>
    <w:rsid w:val="0059306E"/>
    <w:rsid w:val="00597C29"/>
    <w:rsid w:val="005A03CA"/>
    <w:rsid w:val="005A0FC2"/>
    <w:rsid w:val="005A14F1"/>
    <w:rsid w:val="005A2E33"/>
    <w:rsid w:val="005A3672"/>
    <w:rsid w:val="005A386D"/>
    <w:rsid w:val="005A4D5F"/>
    <w:rsid w:val="005A52F3"/>
    <w:rsid w:val="005A537C"/>
    <w:rsid w:val="005A5C9F"/>
    <w:rsid w:val="005A5D86"/>
    <w:rsid w:val="005B0C28"/>
    <w:rsid w:val="005B1EE3"/>
    <w:rsid w:val="005B22CA"/>
    <w:rsid w:val="005B3A32"/>
    <w:rsid w:val="005B40F3"/>
    <w:rsid w:val="005B4E23"/>
    <w:rsid w:val="005B5278"/>
    <w:rsid w:val="005B5A91"/>
    <w:rsid w:val="005B6394"/>
    <w:rsid w:val="005B6835"/>
    <w:rsid w:val="005B6837"/>
    <w:rsid w:val="005B6988"/>
    <w:rsid w:val="005B6EFD"/>
    <w:rsid w:val="005B7623"/>
    <w:rsid w:val="005C3179"/>
    <w:rsid w:val="005C34C5"/>
    <w:rsid w:val="005C505D"/>
    <w:rsid w:val="005C5ABB"/>
    <w:rsid w:val="005C7AA7"/>
    <w:rsid w:val="005D0FA5"/>
    <w:rsid w:val="005D1CB1"/>
    <w:rsid w:val="005D2527"/>
    <w:rsid w:val="005D2ED4"/>
    <w:rsid w:val="005D5CF1"/>
    <w:rsid w:val="005E2E1D"/>
    <w:rsid w:val="005E2EDF"/>
    <w:rsid w:val="005E34E4"/>
    <w:rsid w:val="005E4103"/>
    <w:rsid w:val="005E42F1"/>
    <w:rsid w:val="005E54FB"/>
    <w:rsid w:val="005E6436"/>
    <w:rsid w:val="005E6CA4"/>
    <w:rsid w:val="005E6D8D"/>
    <w:rsid w:val="005E7720"/>
    <w:rsid w:val="005E7725"/>
    <w:rsid w:val="005E7E6F"/>
    <w:rsid w:val="005F0EC1"/>
    <w:rsid w:val="005F1C25"/>
    <w:rsid w:val="005F21A9"/>
    <w:rsid w:val="005F3531"/>
    <w:rsid w:val="005F3E9F"/>
    <w:rsid w:val="005F4D9A"/>
    <w:rsid w:val="005F5801"/>
    <w:rsid w:val="005F667B"/>
    <w:rsid w:val="005F760C"/>
    <w:rsid w:val="005F7F41"/>
    <w:rsid w:val="005F7FF6"/>
    <w:rsid w:val="00601DF1"/>
    <w:rsid w:val="00602211"/>
    <w:rsid w:val="00602323"/>
    <w:rsid w:val="00602909"/>
    <w:rsid w:val="00603327"/>
    <w:rsid w:val="006044E3"/>
    <w:rsid w:val="006048C7"/>
    <w:rsid w:val="0060531A"/>
    <w:rsid w:val="00606202"/>
    <w:rsid w:val="0060717B"/>
    <w:rsid w:val="00610EBA"/>
    <w:rsid w:val="006118C2"/>
    <w:rsid w:val="006123AA"/>
    <w:rsid w:val="00612DC0"/>
    <w:rsid w:val="0061357B"/>
    <w:rsid w:val="006139C9"/>
    <w:rsid w:val="006144E8"/>
    <w:rsid w:val="00614B15"/>
    <w:rsid w:val="00615500"/>
    <w:rsid w:val="00615704"/>
    <w:rsid w:val="0061692F"/>
    <w:rsid w:val="00617872"/>
    <w:rsid w:val="00620B1D"/>
    <w:rsid w:val="00620C80"/>
    <w:rsid w:val="006214C1"/>
    <w:rsid w:val="00621F18"/>
    <w:rsid w:val="0062413A"/>
    <w:rsid w:val="00625177"/>
    <w:rsid w:val="0062596B"/>
    <w:rsid w:val="0062766E"/>
    <w:rsid w:val="00627974"/>
    <w:rsid w:val="006308EE"/>
    <w:rsid w:val="00630E71"/>
    <w:rsid w:val="00631ACB"/>
    <w:rsid w:val="00632114"/>
    <w:rsid w:val="00632CB4"/>
    <w:rsid w:val="00633BCE"/>
    <w:rsid w:val="006348D1"/>
    <w:rsid w:val="00635344"/>
    <w:rsid w:val="006366F4"/>
    <w:rsid w:val="00636BC9"/>
    <w:rsid w:val="00637054"/>
    <w:rsid w:val="006370ED"/>
    <w:rsid w:val="006374B2"/>
    <w:rsid w:val="00640337"/>
    <w:rsid w:val="006440E9"/>
    <w:rsid w:val="00645870"/>
    <w:rsid w:val="00645B1E"/>
    <w:rsid w:val="006474DA"/>
    <w:rsid w:val="00647D76"/>
    <w:rsid w:val="006500C0"/>
    <w:rsid w:val="00650828"/>
    <w:rsid w:val="006524AB"/>
    <w:rsid w:val="00654845"/>
    <w:rsid w:val="00655528"/>
    <w:rsid w:val="00655F2A"/>
    <w:rsid w:val="006570D5"/>
    <w:rsid w:val="00661048"/>
    <w:rsid w:val="0066124D"/>
    <w:rsid w:val="006614CB"/>
    <w:rsid w:val="00661906"/>
    <w:rsid w:val="00662468"/>
    <w:rsid w:val="00663190"/>
    <w:rsid w:val="0066358C"/>
    <w:rsid w:val="00663E67"/>
    <w:rsid w:val="0066519E"/>
    <w:rsid w:val="006668F5"/>
    <w:rsid w:val="0066799E"/>
    <w:rsid w:val="00670195"/>
    <w:rsid w:val="006714BA"/>
    <w:rsid w:val="00673310"/>
    <w:rsid w:val="0067377D"/>
    <w:rsid w:val="00673E45"/>
    <w:rsid w:val="0067436F"/>
    <w:rsid w:val="00674601"/>
    <w:rsid w:val="006747AD"/>
    <w:rsid w:val="00676EC4"/>
    <w:rsid w:val="006776DB"/>
    <w:rsid w:val="00680405"/>
    <w:rsid w:val="00680758"/>
    <w:rsid w:val="00680766"/>
    <w:rsid w:val="006825E0"/>
    <w:rsid w:val="00682E27"/>
    <w:rsid w:val="00685E70"/>
    <w:rsid w:val="0068749E"/>
    <w:rsid w:val="00690671"/>
    <w:rsid w:val="00690A2E"/>
    <w:rsid w:val="00690C57"/>
    <w:rsid w:val="00691230"/>
    <w:rsid w:val="006922DF"/>
    <w:rsid w:val="006923F4"/>
    <w:rsid w:val="00692CCA"/>
    <w:rsid w:val="006936A1"/>
    <w:rsid w:val="006946E2"/>
    <w:rsid w:val="00694E6C"/>
    <w:rsid w:val="0069532F"/>
    <w:rsid w:val="00695C45"/>
    <w:rsid w:val="006965E5"/>
    <w:rsid w:val="00697242"/>
    <w:rsid w:val="00697D11"/>
    <w:rsid w:val="00697E9B"/>
    <w:rsid w:val="006A055A"/>
    <w:rsid w:val="006A202B"/>
    <w:rsid w:val="006A3378"/>
    <w:rsid w:val="006A378F"/>
    <w:rsid w:val="006A5148"/>
    <w:rsid w:val="006A545C"/>
    <w:rsid w:val="006B1418"/>
    <w:rsid w:val="006B4CB3"/>
    <w:rsid w:val="006B7D71"/>
    <w:rsid w:val="006C05E5"/>
    <w:rsid w:val="006C0726"/>
    <w:rsid w:val="006C11A8"/>
    <w:rsid w:val="006C1392"/>
    <w:rsid w:val="006C1497"/>
    <w:rsid w:val="006C15E8"/>
    <w:rsid w:val="006C18CD"/>
    <w:rsid w:val="006C245A"/>
    <w:rsid w:val="006C2738"/>
    <w:rsid w:val="006C3A55"/>
    <w:rsid w:val="006C3B4C"/>
    <w:rsid w:val="006C46CB"/>
    <w:rsid w:val="006C4B27"/>
    <w:rsid w:val="006C4D19"/>
    <w:rsid w:val="006C4D43"/>
    <w:rsid w:val="006C5AE2"/>
    <w:rsid w:val="006D0FED"/>
    <w:rsid w:val="006D19DF"/>
    <w:rsid w:val="006D1BED"/>
    <w:rsid w:val="006D2137"/>
    <w:rsid w:val="006E0D6D"/>
    <w:rsid w:val="006E171F"/>
    <w:rsid w:val="006E227B"/>
    <w:rsid w:val="006E36CB"/>
    <w:rsid w:val="006E3F8C"/>
    <w:rsid w:val="006E48EC"/>
    <w:rsid w:val="006E4D67"/>
    <w:rsid w:val="006E5013"/>
    <w:rsid w:val="006E7333"/>
    <w:rsid w:val="006E79DE"/>
    <w:rsid w:val="006F02A6"/>
    <w:rsid w:val="006F1689"/>
    <w:rsid w:val="006F1B4F"/>
    <w:rsid w:val="006F1D81"/>
    <w:rsid w:val="006F2179"/>
    <w:rsid w:val="006F5152"/>
    <w:rsid w:val="006F60AA"/>
    <w:rsid w:val="006F73D1"/>
    <w:rsid w:val="00700D7C"/>
    <w:rsid w:val="007024C3"/>
    <w:rsid w:val="00703660"/>
    <w:rsid w:val="00703873"/>
    <w:rsid w:val="00704081"/>
    <w:rsid w:val="00704237"/>
    <w:rsid w:val="00704C6D"/>
    <w:rsid w:val="00704D36"/>
    <w:rsid w:val="00705273"/>
    <w:rsid w:val="00706415"/>
    <w:rsid w:val="00706DE0"/>
    <w:rsid w:val="00711F3A"/>
    <w:rsid w:val="00713A7C"/>
    <w:rsid w:val="00714896"/>
    <w:rsid w:val="00715D55"/>
    <w:rsid w:val="00716391"/>
    <w:rsid w:val="0071707D"/>
    <w:rsid w:val="00717340"/>
    <w:rsid w:val="00722C4F"/>
    <w:rsid w:val="00723169"/>
    <w:rsid w:val="00725192"/>
    <w:rsid w:val="007253E3"/>
    <w:rsid w:val="00725D6F"/>
    <w:rsid w:val="00730BDA"/>
    <w:rsid w:val="00730F3D"/>
    <w:rsid w:val="007329D2"/>
    <w:rsid w:val="00732A7A"/>
    <w:rsid w:val="007334F3"/>
    <w:rsid w:val="00733EED"/>
    <w:rsid w:val="00734970"/>
    <w:rsid w:val="00734EAA"/>
    <w:rsid w:val="007357BA"/>
    <w:rsid w:val="007357D7"/>
    <w:rsid w:val="00736524"/>
    <w:rsid w:val="00736B2A"/>
    <w:rsid w:val="00736F56"/>
    <w:rsid w:val="00737399"/>
    <w:rsid w:val="00740EFD"/>
    <w:rsid w:val="0074112A"/>
    <w:rsid w:val="0074515D"/>
    <w:rsid w:val="00751078"/>
    <w:rsid w:val="0075131C"/>
    <w:rsid w:val="007521FB"/>
    <w:rsid w:val="0075339A"/>
    <w:rsid w:val="007533FB"/>
    <w:rsid w:val="00753FB2"/>
    <w:rsid w:val="0075455D"/>
    <w:rsid w:val="007550E3"/>
    <w:rsid w:val="0076008B"/>
    <w:rsid w:val="00761C5B"/>
    <w:rsid w:val="00762A1F"/>
    <w:rsid w:val="00762DAB"/>
    <w:rsid w:val="007634AA"/>
    <w:rsid w:val="0076368C"/>
    <w:rsid w:val="00766350"/>
    <w:rsid w:val="00766B12"/>
    <w:rsid w:val="00770002"/>
    <w:rsid w:val="0077142D"/>
    <w:rsid w:val="00775C23"/>
    <w:rsid w:val="00775CA1"/>
    <w:rsid w:val="0077639B"/>
    <w:rsid w:val="0078105B"/>
    <w:rsid w:val="00782A74"/>
    <w:rsid w:val="007838F6"/>
    <w:rsid w:val="00785C47"/>
    <w:rsid w:val="00787227"/>
    <w:rsid w:val="00790F69"/>
    <w:rsid w:val="00791F17"/>
    <w:rsid w:val="0079340C"/>
    <w:rsid w:val="007A18CB"/>
    <w:rsid w:val="007A1F5D"/>
    <w:rsid w:val="007A4075"/>
    <w:rsid w:val="007A4211"/>
    <w:rsid w:val="007A4930"/>
    <w:rsid w:val="007A4FB6"/>
    <w:rsid w:val="007A6B73"/>
    <w:rsid w:val="007A6DA4"/>
    <w:rsid w:val="007A76C5"/>
    <w:rsid w:val="007B0DAE"/>
    <w:rsid w:val="007B2235"/>
    <w:rsid w:val="007B2C5C"/>
    <w:rsid w:val="007B3274"/>
    <w:rsid w:val="007B4629"/>
    <w:rsid w:val="007B59CD"/>
    <w:rsid w:val="007B7C4C"/>
    <w:rsid w:val="007B7C9A"/>
    <w:rsid w:val="007C2090"/>
    <w:rsid w:val="007C2D0D"/>
    <w:rsid w:val="007C5716"/>
    <w:rsid w:val="007C5851"/>
    <w:rsid w:val="007C6B68"/>
    <w:rsid w:val="007C7840"/>
    <w:rsid w:val="007D252E"/>
    <w:rsid w:val="007D2F9A"/>
    <w:rsid w:val="007D3561"/>
    <w:rsid w:val="007D38EA"/>
    <w:rsid w:val="007D3970"/>
    <w:rsid w:val="007D46D0"/>
    <w:rsid w:val="007D507C"/>
    <w:rsid w:val="007D68B5"/>
    <w:rsid w:val="007E1EF8"/>
    <w:rsid w:val="007E2697"/>
    <w:rsid w:val="007E2825"/>
    <w:rsid w:val="007E3C94"/>
    <w:rsid w:val="007E3FD3"/>
    <w:rsid w:val="007E48F2"/>
    <w:rsid w:val="007E4C14"/>
    <w:rsid w:val="007E556E"/>
    <w:rsid w:val="007E5B73"/>
    <w:rsid w:val="007E7069"/>
    <w:rsid w:val="007E7325"/>
    <w:rsid w:val="007E793F"/>
    <w:rsid w:val="007F007A"/>
    <w:rsid w:val="007F0B50"/>
    <w:rsid w:val="007F0D30"/>
    <w:rsid w:val="007F15CA"/>
    <w:rsid w:val="007F1821"/>
    <w:rsid w:val="007F203C"/>
    <w:rsid w:val="007F2AE0"/>
    <w:rsid w:val="007F3D33"/>
    <w:rsid w:val="007F45C9"/>
    <w:rsid w:val="007F538F"/>
    <w:rsid w:val="007F5B56"/>
    <w:rsid w:val="007F713A"/>
    <w:rsid w:val="007F72AB"/>
    <w:rsid w:val="007F7BD4"/>
    <w:rsid w:val="00800451"/>
    <w:rsid w:val="00800C52"/>
    <w:rsid w:val="00800FA5"/>
    <w:rsid w:val="00801418"/>
    <w:rsid w:val="00803B17"/>
    <w:rsid w:val="0080480A"/>
    <w:rsid w:val="00812B3E"/>
    <w:rsid w:val="0081412D"/>
    <w:rsid w:val="00814A7D"/>
    <w:rsid w:val="008206D7"/>
    <w:rsid w:val="008206D9"/>
    <w:rsid w:val="00823171"/>
    <w:rsid w:val="00823323"/>
    <w:rsid w:val="008255DE"/>
    <w:rsid w:val="008256BA"/>
    <w:rsid w:val="00826288"/>
    <w:rsid w:val="00826494"/>
    <w:rsid w:val="0082791E"/>
    <w:rsid w:val="00827AEC"/>
    <w:rsid w:val="00830D27"/>
    <w:rsid w:val="00832129"/>
    <w:rsid w:val="0083255F"/>
    <w:rsid w:val="008327E6"/>
    <w:rsid w:val="00833369"/>
    <w:rsid w:val="008342ED"/>
    <w:rsid w:val="00834DBD"/>
    <w:rsid w:val="00835147"/>
    <w:rsid w:val="00835333"/>
    <w:rsid w:val="00835379"/>
    <w:rsid w:val="00835E00"/>
    <w:rsid w:val="00837444"/>
    <w:rsid w:val="00841768"/>
    <w:rsid w:val="00841789"/>
    <w:rsid w:val="00841BAE"/>
    <w:rsid w:val="00841CBA"/>
    <w:rsid w:val="008427A2"/>
    <w:rsid w:val="00844560"/>
    <w:rsid w:val="008475E5"/>
    <w:rsid w:val="008477E4"/>
    <w:rsid w:val="008478F8"/>
    <w:rsid w:val="00852903"/>
    <w:rsid w:val="00854D5A"/>
    <w:rsid w:val="00854E60"/>
    <w:rsid w:val="00855517"/>
    <w:rsid w:val="008559FD"/>
    <w:rsid w:val="00855DF8"/>
    <w:rsid w:val="008560FC"/>
    <w:rsid w:val="00856464"/>
    <w:rsid w:val="00857718"/>
    <w:rsid w:val="0085776F"/>
    <w:rsid w:val="00861B1D"/>
    <w:rsid w:val="008627B2"/>
    <w:rsid w:val="0086292C"/>
    <w:rsid w:val="00862DA9"/>
    <w:rsid w:val="00864C26"/>
    <w:rsid w:val="008654ED"/>
    <w:rsid w:val="00866DCA"/>
    <w:rsid w:val="0087117C"/>
    <w:rsid w:val="008718CA"/>
    <w:rsid w:val="008737C2"/>
    <w:rsid w:val="00875063"/>
    <w:rsid w:val="0087619C"/>
    <w:rsid w:val="0087658D"/>
    <w:rsid w:val="00877085"/>
    <w:rsid w:val="00880A91"/>
    <w:rsid w:val="00880AA2"/>
    <w:rsid w:val="00882051"/>
    <w:rsid w:val="008824FE"/>
    <w:rsid w:val="00882DAF"/>
    <w:rsid w:val="00883381"/>
    <w:rsid w:val="008843F4"/>
    <w:rsid w:val="00890098"/>
    <w:rsid w:val="00890E85"/>
    <w:rsid w:val="00892418"/>
    <w:rsid w:val="00892512"/>
    <w:rsid w:val="008927B1"/>
    <w:rsid w:val="00896AED"/>
    <w:rsid w:val="00896C42"/>
    <w:rsid w:val="00897094"/>
    <w:rsid w:val="00897262"/>
    <w:rsid w:val="00897BD3"/>
    <w:rsid w:val="008A4B02"/>
    <w:rsid w:val="008A4E64"/>
    <w:rsid w:val="008A5CBA"/>
    <w:rsid w:val="008A5CF8"/>
    <w:rsid w:val="008A6399"/>
    <w:rsid w:val="008A6C00"/>
    <w:rsid w:val="008A7A97"/>
    <w:rsid w:val="008B083F"/>
    <w:rsid w:val="008B0B44"/>
    <w:rsid w:val="008B18C2"/>
    <w:rsid w:val="008B2085"/>
    <w:rsid w:val="008B25E1"/>
    <w:rsid w:val="008B2B86"/>
    <w:rsid w:val="008B4609"/>
    <w:rsid w:val="008B4E15"/>
    <w:rsid w:val="008B7CB5"/>
    <w:rsid w:val="008B7FA4"/>
    <w:rsid w:val="008C0F4E"/>
    <w:rsid w:val="008C1D57"/>
    <w:rsid w:val="008C205B"/>
    <w:rsid w:val="008C2851"/>
    <w:rsid w:val="008C2AE8"/>
    <w:rsid w:val="008C40EF"/>
    <w:rsid w:val="008C45BE"/>
    <w:rsid w:val="008C47AF"/>
    <w:rsid w:val="008C55BE"/>
    <w:rsid w:val="008C577F"/>
    <w:rsid w:val="008C5CFD"/>
    <w:rsid w:val="008C5D2B"/>
    <w:rsid w:val="008C6178"/>
    <w:rsid w:val="008D141C"/>
    <w:rsid w:val="008D2E35"/>
    <w:rsid w:val="008D354F"/>
    <w:rsid w:val="008D3CF9"/>
    <w:rsid w:val="008D4511"/>
    <w:rsid w:val="008D51D4"/>
    <w:rsid w:val="008D67DA"/>
    <w:rsid w:val="008D6C50"/>
    <w:rsid w:val="008E1436"/>
    <w:rsid w:val="008E14DF"/>
    <w:rsid w:val="008E1E40"/>
    <w:rsid w:val="008E3543"/>
    <w:rsid w:val="008E38BF"/>
    <w:rsid w:val="008E6859"/>
    <w:rsid w:val="008E7B9D"/>
    <w:rsid w:val="008E7C71"/>
    <w:rsid w:val="008E7D09"/>
    <w:rsid w:val="008F0F39"/>
    <w:rsid w:val="008F183C"/>
    <w:rsid w:val="008F2358"/>
    <w:rsid w:val="008F258A"/>
    <w:rsid w:val="008F32CF"/>
    <w:rsid w:val="008F4CA5"/>
    <w:rsid w:val="008F5DD2"/>
    <w:rsid w:val="008F68C1"/>
    <w:rsid w:val="009019EA"/>
    <w:rsid w:val="00902095"/>
    <w:rsid w:val="00904201"/>
    <w:rsid w:val="00904D72"/>
    <w:rsid w:val="009050C1"/>
    <w:rsid w:val="00905D10"/>
    <w:rsid w:val="00906233"/>
    <w:rsid w:val="009062F4"/>
    <w:rsid w:val="0090718F"/>
    <w:rsid w:val="00907877"/>
    <w:rsid w:val="009114D7"/>
    <w:rsid w:val="00912D09"/>
    <w:rsid w:val="00914276"/>
    <w:rsid w:val="0091609A"/>
    <w:rsid w:val="009167FF"/>
    <w:rsid w:val="00916DAF"/>
    <w:rsid w:val="00920AD0"/>
    <w:rsid w:val="00921634"/>
    <w:rsid w:val="00921E72"/>
    <w:rsid w:val="00923ACE"/>
    <w:rsid w:val="00924BF2"/>
    <w:rsid w:val="00927F80"/>
    <w:rsid w:val="00927FD6"/>
    <w:rsid w:val="009316A0"/>
    <w:rsid w:val="0093246F"/>
    <w:rsid w:val="00932957"/>
    <w:rsid w:val="00932ED4"/>
    <w:rsid w:val="00933E71"/>
    <w:rsid w:val="009355F2"/>
    <w:rsid w:val="00935B92"/>
    <w:rsid w:val="009368A8"/>
    <w:rsid w:val="00937816"/>
    <w:rsid w:val="00941D5F"/>
    <w:rsid w:val="00942D4F"/>
    <w:rsid w:val="00944304"/>
    <w:rsid w:val="00944F09"/>
    <w:rsid w:val="00945562"/>
    <w:rsid w:val="00950A0D"/>
    <w:rsid w:val="00950B1F"/>
    <w:rsid w:val="00950C18"/>
    <w:rsid w:val="00952F4B"/>
    <w:rsid w:val="00954313"/>
    <w:rsid w:val="009559C5"/>
    <w:rsid w:val="00955F9F"/>
    <w:rsid w:val="00956793"/>
    <w:rsid w:val="009604AA"/>
    <w:rsid w:val="00960A6C"/>
    <w:rsid w:val="00960F2A"/>
    <w:rsid w:val="00962D13"/>
    <w:rsid w:val="00963739"/>
    <w:rsid w:val="00964770"/>
    <w:rsid w:val="00966490"/>
    <w:rsid w:val="00970D8A"/>
    <w:rsid w:val="00971402"/>
    <w:rsid w:val="00971FC6"/>
    <w:rsid w:val="00973C94"/>
    <w:rsid w:val="00974359"/>
    <w:rsid w:val="009746DE"/>
    <w:rsid w:val="0097595F"/>
    <w:rsid w:val="009769FD"/>
    <w:rsid w:val="00977D0A"/>
    <w:rsid w:val="00980488"/>
    <w:rsid w:val="00981061"/>
    <w:rsid w:val="00981B5B"/>
    <w:rsid w:val="00982560"/>
    <w:rsid w:val="00982D0B"/>
    <w:rsid w:val="00983078"/>
    <w:rsid w:val="00984BF5"/>
    <w:rsid w:val="009850B2"/>
    <w:rsid w:val="00985327"/>
    <w:rsid w:val="00985535"/>
    <w:rsid w:val="0099045A"/>
    <w:rsid w:val="00990C1C"/>
    <w:rsid w:val="009917D3"/>
    <w:rsid w:val="00994B06"/>
    <w:rsid w:val="00994B5B"/>
    <w:rsid w:val="00995DF3"/>
    <w:rsid w:val="0099655D"/>
    <w:rsid w:val="00997362"/>
    <w:rsid w:val="009973D8"/>
    <w:rsid w:val="00997988"/>
    <w:rsid w:val="009A0C83"/>
    <w:rsid w:val="009A0CE4"/>
    <w:rsid w:val="009A22A2"/>
    <w:rsid w:val="009A3301"/>
    <w:rsid w:val="009A3AD3"/>
    <w:rsid w:val="009A426A"/>
    <w:rsid w:val="009A5BED"/>
    <w:rsid w:val="009A613D"/>
    <w:rsid w:val="009A7797"/>
    <w:rsid w:val="009B1A1E"/>
    <w:rsid w:val="009B1CFD"/>
    <w:rsid w:val="009B1F84"/>
    <w:rsid w:val="009B25AB"/>
    <w:rsid w:val="009B286E"/>
    <w:rsid w:val="009B35DF"/>
    <w:rsid w:val="009B3A30"/>
    <w:rsid w:val="009B595F"/>
    <w:rsid w:val="009B675B"/>
    <w:rsid w:val="009C110D"/>
    <w:rsid w:val="009C38F7"/>
    <w:rsid w:val="009C4F77"/>
    <w:rsid w:val="009C5F3F"/>
    <w:rsid w:val="009C63FB"/>
    <w:rsid w:val="009C77F0"/>
    <w:rsid w:val="009D0591"/>
    <w:rsid w:val="009D0A30"/>
    <w:rsid w:val="009D0C2B"/>
    <w:rsid w:val="009D138E"/>
    <w:rsid w:val="009D2905"/>
    <w:rsid w:val="009D4BCC"/>
    <w:rsid w:val="009E00AD"/>
    <w:rsid w:val="009E02AF"/>
    <w:rsid w:val="009E305F"/>
    <w:rsid w:val="009E3943"/>
    <w:rsid w:val="009E40DF"/>
    <w:rsid w:val="009E432B"/>
    <w:rsid w:val="009E5C4B"/>
    <w:rsid w:val="009E76E5"/>
    <w:rsid w:val="009E7831"/>
    <w:rsid w:val="009E7BC7"/>
    <w:rsid w:val="009F0002"/>
    <w:rsid w:val="009F0A37"/>
    <w:rsid w:val="009F0B7A"/>
    <w:rsid w:val="009F0C02"/>
    <w:rsid w:val="009F10B3"/>
    <w:rsid w:val="009F132A"/>
    <w:rsid w:val="009F1C55"/>
    <w:rsid w:val="009F5412"/>
    <w:rsid w:val="00A00BB6"/>
    <w:rsid w:val="00A0105A"/>
    <w:rsid w:val="00A0155F"/>
    <w:rsid w:val="00A03065"/>
    <w:rsid w:val="00A03308"/>
    <w:rsid w:val="00A03912"/>
    <w:rsid w:val="00A039FD"/>
    <w:rsid w:val="00A04795"/>
    <w:rsid w:val="00A04902"/>
    <w:rsid w:val="00A05F97"/>
    <w:rsid w:val="00A0616F"/>
    <w:rsid w:val="00A06961"/>
    <w:rsid w:val="00A07011"/>
    <w:rsid w:val="00A07244"/>
    <w:rsid w:val="00A07489"/>
    <w:rsid w:val="00A07605"/>
    <w:rsid w:val="00A106F6"/>
    <w:rsid w:val="00A10C7E"/>
    <w:rsid w:val="00A1202E"/>
    <w:rsid w:val="00A12450"/>
    <w:rsid w:val="00A12DC7"/>
    <w:rsid w:val="00A14192"/>
    <w:rsid w:val="00A144CD"/>
    <w:rsid w:val="00A15904"/>
    <w:rsid w:val="00A16D67"/>
    <w:rsid w:val="00A211B8"/>
    <w:rsid w:val="00A23950"/>
    <w:rsid w:val="00A258C5"/>
    <w:rsid w:val="00A265F3"/>
    <w:rsid w:val="00A269D2"/>
    <w:rsid w:val="00A2720A"/>
    <w:rsid w:val="00A2750E"/>
    <w:rsid w:val="00A2759B"/>
    <w:rsid w:val="00A3185E"/>
    <w:rsid w:val="00A3397C"/>
    <w:rsid w:val="00A34CD6"/>
    <w:rsid w:val="00A356BC"/>
    <w:rsid w:val="00A3578B"/>
    <w:rsid w:val="00A35A1D"/>
    <w:rsid w:val="00A35BD7"/>
    <w:rsid w:val="00A407FC"/>
    <w:rsid w:val="00A424E8"/>
    <w:rsid w:val="00A43E6A"/>
    <w:rsid w:val="00A43F05"/>
    <w:rsid w:val="00A45A3B"/>
    <w:rsid w:val="00A464C2"/>
    <w:rsid w:val="00A4661F"/>
    <w:rsid w:val="00A47A97"/>
    <w:rsid w:val="00A500FC"/>
    <w:rsid w:val="00A5096A"/>
    <w:rsid w:val="00A50EA2"/>
    <w:rsid w:val="00A5134F"/>
    <w:rsid w:val="00A51927"/>
    <w:rsid w:val="00A52212"/>
    <w:rsid w:val="00A5266C"/>
    <w:rsid w:val="00A5343F"/>
    <w:rsid w:val="00A5686B"/>
    <w:rsid w:val="00A57566"/>
    <w:rsid w:val="00A57C12"/>
    <w:rsid w:val="00A608D2"/>
    <w:rsid w:val="00A633D9"/>
    <w:rsid w:val="00A63A40"/>
    <w:rsid w:val="00A63F11"/>
    <w:rsid w:val="00A6471E"/>
    <w:rsid w:val="00A64733"/>
    <w:rsid w:val="00A650C9"/>
    <w:rsid w:val="00A6561F"/>
    <w:rsid w:val="00A65DC6"/>
    <w:rsid w:val="00A66457"/>
    <w:rsid w:val="00A671AD"/>
    <w:rsid w:val="00A7106C"/>
    <w:rsid w:val="00A72517"/>
    <w:rsid w:val="00A7272C"/>
    <w:rsid w:val="00A73367"/>
    <w:rsid w:val="00A766B9"/>
    <w:rsid w:val="00A76718"/>
    <w:rsid w:val="00A77634"/>
    <w:rsid w:val="00A77B2F"/>
    <w:rsid w:val="00A77B6D"/>
    <w:rsid w:val="00A82832"/>
    <w:rsid w:val="00A82A53"/>
    <w:rsid w:val="00A8310A"/>
    <w:rsid w:val="00A83A80"/>
    <w:rsid w:val="00A84737"/>
    <w:rsid w:val="00A8474A"/>
    <w:rsid w:val="00A85001"/>
    <w:rsid w:val="00A85D83"/>
    <w:rsid w:val="00A879F5"/>
    <w:rsid w:val="00A9043A"/>
    <w:rsid w:val="00A904BC"/>
    <w:rsid w:val="00A90A7B"/>
    <w:rsid w:val="00A91753"/>
    <w:rsid w:val="00A92947"/>
    <w:rsid w:val="00A93771"/>
    <w:rsid w:val="00A94264"/>
    <w:rsid w:val="00A94328"/>
    <w:rsid w:val="00A970A0"/>
    <w:rsid w:val="00AA1F83"/>
    <w:rsid w:val="00AA3135"/>
    <w:rsid w:val="00AA32FD"/>
    <w:rsid w:val="00AA49CC"/>
    <w:rsid w:val="00AA5787"/>
    <w:rsid w:val="00AA6FC3"/>
    <w:rsid w:val="00AA7AF5"/>
    <w:rsid w:val="00AA7E86"/>
    <w:rsid w:val="00AB03BB"/>
    <w:rsid w:val="00AB4A77"/>
    <w:rsid w:val="00AB5B94"/>
    <w:rsid w:val="00AB5F0A"/>
    <w:rsid w:val="00AB6D85"/>
    <w:rsid w:val="00AB6EAB"/>
    <w:rsid w:val="00AB791F"/>
    <w:rsid w:val="00AC02B1"/>
    <w:rsid w:val="00AC0523"/>
    <w:rsid w:val="00AC1AD9"/>
    <w:rsid w:val="00AC1D23"/>
    <w:rsid w:val="00AC1E30"/>
    <w:rsid w:val="00AC2823"/>
    <w:rsid w:val="00AC28AC"/>
    <w:rsid w:val="00AC362E"/>
    <w:rsid w:val="00AC435A"/>
    <w:rsid w:val="00AC49F1"/>
    <w:rsid w:val="00AC4DA5"/>
    <w:rsid w:val="00AC58BA"/>
    <w:rsid w:val="00AC59DB"/>
    <w:rsid w:val="00AC5B70"/>
    <w:rsid w:val="00AD1958"/>
    <w:rsid w:val="00AD39AC"/>
    <w:rsid w:val="00AD45DA"/>
    <w:rsid w:val="00AD79A4"/>
    <w:rsid w:val="00AE144D"/>
    <w:rsid w:val="00AE25F0"/>
    <w:rsid w:val="00AE2E99"/>
    <w:rsid w:val="00AE3686"/>
    <w:rsid w:val="00AE3F98"/>
    <w:rsid w:val="00AE58A5"/>
    <w:rsid w:val="00AE6301"/>
    <w:rsid w:val="00AE6BE4"/>
    <w:rsid w:val="00AE7013"/>
    <w:rsid w:val="00AF098C"/>
    <w:rsid w:val="00AF0E7E"/>
    <w:rsid w:val="00AF239D"/>
    <w:rsid w:val="00AF4161"/>
    <w:rsid w:val="00AF4390"/>
    <w:rsid w:val="00AF4BDF"/>
    <w:rsid w:val="00AF5415"/>
    <w:rsid w:val="00AF6435"/>
    <w:rsid w:val="00B00B20"/>
    <w:rsid w:val="00B04DC3"/>
    <w:rsid w:val="00B04EF2"/>
    <w:rsid w:val="00B0579A"/>
    <w:rsid w:val="00B05DE3"/>
    <w:rsid w:val="00B060E7"/>
    <w:rsid w:val="00B12222"/>
    <w:rsid w:val="00B1275C"/>
    <w:rsid w:val="00B1299A"/>
    <w:rsid w:val="00B13353"/>
    <w:rsid w:val="00B15123"/>
    <w:rsid w:val="00B15B4E"/>
    <w:rsid w:val="00B176A5"/>
    <w:rsid w:val="00B22F3D"/>
    <w:rsid w:val="00B2441F"/>
    <w:rsid w:val="00B24D96"/>
    <w:rsid w:val="00B26277"/>
    <w:rsid w:val="00B274BD"/>
    <w:rsid w:val="00B30014"/>
    <w:rsid w:val="00B321BA"/>
    <w:rsid w:val="00B36484"/>
    <w:rsid w:val="00B4050E"/>
    <w:rsid w:val="00B42C10"/>
    <w:rsid w:val="00B43E34"/>
    <w:rsid w:val="00B448A5"/>
    <w:rsid w:val="00B47478"/>
    <w:rsid w:val="00B4756A"/>
    <w:rsid w:val="00B508A5"/>
    <w:rsid w:val="00B509D7"/>
    <w:rsid w:val="00B50BE6"/>
    <w:rsid w:val="00B53746"/>
    <w:rsid w:val="00B53A68"/>
    <w:rsid w:val="00B545CD"/>
    <w:rsid w:val="00B5753F"/>
    <w:rsid w:val="00B57737"/>
    <w:rsid w:val="00B61905"/>
    <w:rsid w:val="00B62827"/>
    <w:rsid w:val="00B6477A"/>
    <w:rsid w:val="00B65703"/>
    <w:rsid w:val="00B6643B"/>
    <w:rsid w:val="00B6799F"/>
    <w:rsid w:val="00B720D8"/>
    <w:rsid w:val="00B73188"/>
    <w:rsid w:val="00B733C7"/>
    <w:rsid w:val="00B748BF"/>
    <w:rsid w:val="00B76C6D"/>
    <w:rsid w:val="00B840FA"/>
    <w:rsid w:val="00B84949"/>
    <w:rsid w:val="00B872A8"/>
    <w:rsid w:val="00B87C4A"/>
    <w:rsid w:val="00B9011D"/>
    <w:rsid w:val="00B91CD9"/>
    <w:rsid w:val="00B91DDE"/>
    <w:rsid w:val="00B92684"/>
    <w:rsid w:val="00B93373"/>
    <w:rsid w:val="00B93826"/>
    <w:rsid w:val="00B9466C"/>
    <w:rsid w:val="00B959A2"/>
    <w:rsid w:val="00B9686B"/>
    <w:rsid w:val="00BA19B6"/>
    <w:rsid w:val="00BA3A17"/>
    <w:rsid w:val="00BA3B3E"/>
    <w:rsid w:val="00BA5D58"/>
    <w:rsid w:val="00BA6E20"/>
    <w:rsid w:val="00BA7833"/>
    <w:rsid w:val="00BB0B3C"/>
    <w:rsid w:val="00BB1233"/>
    <w:rsid w:val="00BB1AA6"/>
    <w:rsid w:val="00BB1C20"/>
    <w:rsid w:val="00BB235D"/>
    <w:rsid w:val="00BB36CD"/>
    <w:rsid w:val="00BB3E27"/>
    <w:rsid w:val="00BC0EF6"/>
    <w:rsid w:val="00BC0FF9"/>
    <w:rsid w:val="00BC1157"/>
    <w:rsid w:val="00BC1A44"/>
    <w:rsid w:val="00BC22B2"/>
    <w:rsid w:val="00BC3044"/>
    <w:rsid w:val="00BC36F3"/>
    <w:rsid w:val="00BC42CA"/>
    <w:rsid w:val="00BC5C71"/>
    <w:rsid w:val="00BC5F77"/>
    <w:rsid w:val="00BC6471"/>
    <w:rsid w:val="00BC699E"/>
    <w:rsid w:val="00BC7D1D"/>
    <w:rsid w:val="00BD0858"/>
    <w:rsid w:val="00BD3ABF"/>
    <w:rsid w:val="00BD3E1B"/>
    <w:rsid w:val="00BD6268"/>
    <w:rsid w:val="00BD793C"/>
    <w:rsid w:val="00BD7E86"/>
    <w:rsid w:val="00BE00FB"/>
    <w:rsid w:val="00BE19E5"/>
    <w:rsid w:val="00BE2A66"/>
    <w:rsid w:val="00BE37BE"/>
    <w:rsid w:val="00BE444A"/>
    <w:rsid w:val="00BE4638"/>
    <w:rsid w:val="00BE66ED"/>
    <w:rsid w:val="00BE7DBE"/>
    <w:rsid w:val="00BF01BD"/>
    <w:rsid w:val="00BF2158"/>
    <w:rsid w:val="00BF298F"/>
    <w:rsid w:val="00BF2CDD"/>
    <w:rsid w:val="00BF48BE"/>
    <w:rsid w:val="00BF548B"/>
    <w:rsid w:val="00BF6204"/>
    <w:rsid w:val="00C00D16"/>
    <w:rsid w:val="00C01453"/>
    <w:rsid w:val="00C01D59"/>
    <w:rsid w:val="00C01DE1"/>
    <w:rsid w:val="00C03A86"/>
    <w:rsid w:val="00C03B68"/>
    <w:rsid w:val="00C04D4D"/>
    <w:rsid w:val="00C06AEF"/>
    <w:rsid w:val="00C10E73"/>
    <w:rsid w:val="00C11635"/>
    <w:rsid w:val="00C11AD4"/>
    <w:rsid w:val="00C13650"/>
    <w:rsid w:val="00C14A17"/>
    <w:rsid w:val="00C14F42"/>
    <w:rsid w:val="00C153CF"/>
    <w:rsid w:val="00C17416"/>
    <w:rsid w:val="00C20DAD"/>
    <w:rsid w:val="00C21DCA"/>
    <w:rsid w:val="00C21F47"/>
    <w:rsid w:val="00C221EB"/>
    <w:rsid w:val="00C22595"/>
    <w:rsid w:val="00C22F58"/>
    <w:rsid w:val="00C2379D"/>
    <w:rsid w:val="00C24CD2"/>
    <w:rsid w:val="00C252CA"/>
    <w:rsid w:val="00C25C5E"/>
    <w:rsid w:val="00C26837"/>
    <w:rsid w:val="00C30CC1"/>
    <w:rsid w:val="00C31AB7"/>
    <w:rsid w:val="00C31B3D"/>
    <w:rsid w:val="00C336A9"/>
    <w:rsid w:val="00C34E2F"/>
    <w:rsid w:val="00C35037"/>
    <w:rsid w:val="00C3536D"/>
    <w:rsid w:val="00C37037"/>
    <w:rsid w:val="00C374D9"/>
    <w:rsid w:val="00C41544"/>
    <w:rsid w:val="00C41D25"/>
    <w:rsid w:val="00C43262"/>
    <w:rsid w:val="00C438BD"/>
    <w:rsid w:val="00C439F4"/>
    <w:rsid w:val="00C44307"/>
    <w:rsid w:val="00C44E2B"/>
    <w:rsid w:val="00C51A2C"/>
    <w:rsid w:val="00C51CA9"/>
    <w:rsid w:val="00C5297E"/>
    <w:rsid w:val="00C530C9"/>
    <w:rsid w:val="00C53BCE"/>
    <w:rsid w:val="00C54192"/>
    <w:rsid w:val="00C55C64"/>
    <w:rsid w:val="00C55E71"/>
    <w:rsid w:val="00C601A5"/>
    <w:rsid w:val="00C6220F"/>
    <w:rsid w:val="00C64CBA"/>
    <w:rsid w:val="00C652B3"/>
    <w:rsid w:val="00C65A8C"/>
    <w:rsid w:val="00C6730A"/>
    <w:rsid w:val="00C67939"/>
    <w:rsid w:val="00C70978"/>
    <w:rsid w:val="00C70AF0"/>
    <w:rsid w:val="00C70E45"/>
    <w:rsid w:val="00C7138B"/>
    <w:rsid w:val="00C71395"/>
    <w:rsid w:val="00C717EA"/>
    <w:rsid w:val="00C71FCB"/>
    <w:rsid w:val="00C72AD9"/>
    <w:rsid w:val="00C7323F"/>
    <w:rsid w:val="00C734B0"/>
    <w:rsid w:val="00C74A13"/>
    <w:rsid w:val="00C7502B"/>
    <w:rsid w:val="00C750C8"/>
    <w:rsid w:val="00C75E97"/>
    <w:rsid w:val="00C75EEB"/>
    <w:rsid w:val="00C760E7"/>
    <w:rsid w:val="00C761C4"/>
    <w:rsid w:val="00C76A0C"/>
    <w:rsid w:val="00C76C53"/>
    <w:rsid w:val="00C76FB3"/>
    <w:rsid w:val="00C77195"/>
    <w:rsid w:val="00C8104C"/>
    <w:rsid w:val="00C82A48"/>
    <w:rsid w:val="00C83016"/>
    <w:rsid w:val="00C84600"/>
    <w:rsid w:val="00C91FD8"/>
    <w:rsid w:val="00C9400A"/>
    <w:rsid w:val="00C97680"/>
    <w:rsid w:val="00C977F1"/>
    <w:rsid w:val="00C97B2B"/>
    <w:rsid w:val="00CA17B8"/>
    <w:rsid w:val="00CA3519"/>
    <w:rsid w:val="00CA515E"/>
    <w:rsid w:val="00CA7E2F"/>
    <w:rsid w:val="00CB0FA0"/>
    <w:rsid w:val="00CB1BD8"/>
    <w:rsid w:val="00CB21DF"/>
    <w:rsid w:val="00CC0283"/>
    <w:rsid w:val="00CC0AB3"/>
    <w:rsid w:val="00CC19BD"/>
    <w:rsid w:val="00CC2616"/>
    <w:rsid w:val="00CC282E"/>
    <w:rsid w:val="00CC3990"/>
    <w:rsid w:val="00CC5031"/>
    <w:rsid w:val="00CC592B"/>
    <w:rsid w:val="00CC5E4A"/>
    <w:rsid w:val="00CC6851"/>
    <w:rsid w:val="00CC6A66"/>
    <w:rsid w:val="00CC7B34"/>
    <w:rsid w:val="00CD0FA1"/>
    <w:rsid w:val="00CD1082"/>
    <w:rsid w:val="00CD1519"/>
    <w:rsid w:val="00CD1EBD"/>
    <w:rsid w:val="00CD256F"/>
    <w:rsid w:val="00CD38E6"/>
    <w:rsid w:val="00CD513E"/>
    <w:rsid w:val="00CD7928"/>
    <w:rsid w:val="00CE37D2"/>
    <w:rsid w:val="00CE3BD2"/>
    <w:rsid w:val="00CE5030"/>
    <w:rsid w:val="00CE6298"/>
    <w:rsid w:val="00CE752D"/>
    <w:rsid w:val="00CE7DCF"/>
    <w:rsid w:val="00CE7E73"/>
    <w:rsid w:val="00CF0412"/>
    <w:rsid w:val="00CF07BB"/>
    <w:rsid w:val="00CF1618"/>
    <w:rsid w:val="00CF1FBC"/>
    <w:rsid w:val="00CF3CA7"/>
    <w:rsid w:val="00CF4518"/>
    <w:rsid w:val="00CF46C2"/>
    <w:rsid w:val="00CF4CC8"/>
    <w:rsid w:val="00CF6965"/>
    <w:rsid w:val="00CF6D1E"/>
    <w:rsid w:val="00CF79E0"/>
    <w:rsid w:val="00D00189"/>
    <w:rsid w:val="00D03708"/>
    <w:rsid w:val="00D0545B"/>
    <w:rsid w:val="00D05BEF"/>
    <w:rsid w:val="00D10019"/>
    <w:rsid w:val="00D100B1"/>
    <w:rsid w:val="00D10993"/>
    <w:rsid w:val="00D10B21"/>
    <w:rsid w:val="00D11B89"/>
    <w:rsid w:val="00D12377"/>
    <w:rsid w:val="00D13929"/>
    <w:rsid w:val="00D150BF"/>
    <w:rsid w:val="00D1581F"/>
    <w:rsid w:val="00D15CFE"/>
    <w:rsid w:val="00D15EE7"/>
    <w:rsid w:val="00D15F16"/>
    <w:rsid w:val="00D215E6"/>
    <w:rsid w:val="00D223C0"/>
    <w:rsid w:val="00D22502"/>
    <w:rsid w:val="00D226F8"/>
    <w:rsid w:val="00D2417A"/>
    <w:rsid w:val="00D245A7"/>
    <w:rsid w:val="00D249F8"/>
    <w:rsid w:val="00D25270"/>
    <w:rsid w:val="00D2688D"/>
    <w:rsid w:val="00D26F0D"/>
    <w:rsid w:val="00D26F7F"/>
    <w:rsid w:val="00D2701A"/>
    <w:rsid w:val="00D27C3E"/>
    <w:rsid w:val="00D346FD"/>
    <w:rsid w:val="00D360F6"/>
    <w:rsid w:val="00D371C7"/>
    <w:rsid w:val="00D37283"/>
    <w:rsid w:val="00D412F8"/>
    <w:rsid w:val="00D4152A"/>
    <w:rsid w:val="00D41F59"/>
    <w:rsid w:val="00D43E5E"/>
    <w:rsid w:val="00D44991"/>
    <w:rsid w:val="00D46045"/>
    <w:rsid w:val="00D4779D"/>
    <w:rsid w:val="00D477F5"/>
    <w:rsid w:val="00D47E0E"/>
    <w:rsid w:val="00D50FD5"/>
    <w:rsid w:val="00D547B4"/>
    <w:rsid w:val="00D557B5"/>
    <w:rsid w:val="00D56CC1"/>
    <w:rsid w:val="00D56F39"/>
    <w:rsid w:val="00D60901"/>
    <w:rsid w:val="00D610DD"/>
    <w:rsid w:val="00D612F4"/>
    <w:rsid w:val="00D619D6"/>
    <w:rsid w:val="00D61FAD"/>
    <w:rsid w:val="00D62247"/>
    <w:rsid w:val="00D6239F"/>
    <w:rsid w:val="00D650CB"/>
    <w:rsid w:val="00D662C7"/>
    <w:rsid w:val="00D703E6"/>
    <w:rsid w:val="00D71AC0"/>
    <w:rsid w:val="00D71E0F"/>
    <w:rsid w:val="00D72628"/>
    <w:rsid w:val="00D72764"/>
    <w:rsid w:val="00D7334C"/>
    <w:rsid w:val="00D73540"/>
    <w:rsid w:val="00D7582E"/>
    <w:rsid w:val="00D75B66"/>
    <w:rsid w:val="00D765DD"/>
    <w:rsid w:val="00D83CA8"/>
    <w:rsid w:val="00D84370"/>
    <w:rsid w:val="00D84706"/>
    <w:rsid w:val="00D8534C"/>
    <w:rsid w:val="00D85C5A"/>
    <w:rsid w:val="00D860E6"/>
    <w:rsid w:val="00D86136"/>
    <w:rsid w:val="00D877FC"/>
    <w:rsid w:val="00D90736"/>
    <w:rsid w:val="00D90E00"/>
    <w:rsid w:val="00D9160E"/>
    <w:rsid w:val="00D9269E"/>
    <w:rsid w:val="00D95DA9"/>
    <w:rsid w:val="00D96B38"/>
    <w:rsid w:val="00D96EDB"/>
    <w:rsid w:val="00DA1344"/>
    <w:rsid w:val="00DA1863"/>
    <w:rsid w:val="00DA2741"/>
    <w:rsid w:val="00DA2CDA"/>
    <w:rsid w:val="00DA44E0"/>
    <w:rsid w:val="00DA5619"/>
    <w:rsid w:val="00DA5AD7"/>
    <w:rsid w:val="00DA667C"/>
    <w:rsid w:val="00DA6E86"/>
    <w:rsid w:val="00DB240B"/>
    <w:rsid w:val="00DB3A2A"/>
    <w:rsid w:val="00DB447E"/>
    <w:rsid w:val="00DB4BFF"/>
    <w:rsid w:val="00DB561B"/>
    <w:rsid w:val="00DB6698"/>
    <w:rsid w:val="00DB673D"/>
    <w:rsid w:val="00DB7BE2"/>
    <w:rsid w:val="00DB7DFA"/>
    <w:rsid w:val="00DC0AD4"/>
    <w:rsid w:val="00DC2614"/>
    <w:rsid w:val="00DC4351"/>
    <w:rsid w:val="00DC574A"/>
    <w:rsid w:val="00DC5834"/>
    <w:rsid w:val="00DD0056"/>
    <w:rsid w:val="00DD04E0"/>
    <w:rsid w:val="00DD103D"/>
    <w:rsid w:val="00DD2217"/>
    <w:rsid w:val="00DD2FF7"/>
    <w:rsid w:val="00DD40D4"/>
    <w:rsid w:val="00DD524C"/>
    <w:rsid w:val="00DD5895"/>
    <w:rsid w:val="00DD5E2C"/>
    <w:rsid w:val="00DD7A6C"/>
    <w:rsid w:val="00DD7BC0"/>
    <w:rsid w:val="00DE13B9"/>
    <w:rsid w:val="00DE1447"/>
    <w:rsid w:val="00DE17FC"/>
    <w:rsid w:val="00DE2A72"/>
    <w:rsid w:val="00DE3057"/>
    <w:rsid w:val="00DE34B8"/>
    <w:rsid w:val="00DE3787"/>
    <w:rsid w:val="00DE5AD4"/>
    <w:rsid w:val="00DE6D9B"/>
    <w:rsid w:val="00DE77E8"/>
    <w:rsid w:val="00DF173D"/>
    <w:rsid w:val="00DF2673"/>
    <w:rsid w:val="00DF2998"/>
    <w:rsid w:val="00DF2A5B"/>
    <w:rsid w:val="00DF45A3"/>
    <w:rsid w:val="00DF5D84"/>
    <w:rsid w:val="00DF5E14"/>
    <w:rsid w:val="00DF64EA"/>
    <w:rsid w:val="00DF669F"/>
    <w:rsid w:val="00DF7763"/>
    <w:rsid w:val="00E01430"/>
    <w:rsid w:val="00E030C8"/>
    <w:rsid w:val="00E05EAD"/>
    <w:rsid w:val="00E10709"/>
    <w:rsid w:val="00E10909"/>
    <w:rsid w:val="00E125F0"/>
    <w:rsid w:val="00E1345F"/>
    <w:rsid w:val="00E1351A"/>
    <w:rsid w:val="00E15A7F"/>
    <w:rsid w:val="00E16914"/>
    <w:rsid w:val="00E20646"/>
    <w:rsid w:val="00E208FF"/>
    <w:rsid w:val="00E21594"/>
    <w:rsid w:val="00E215D4"/>
    <w:rsid w:val="00E23DE2"/>
    <w:rsid w:val="00E23F38"/>
    <w:rsid w:val="00E275B7"/>
    <w:rsid w:val="00E3016B"/>
    <w:rsid w:val="00E309DE"/>
    <w:rsid w:val="00E34786"/>
    <w:rsid w:val="00E37786"/>
    <w:rsid w:val="00E377E5"/>
    <w:rsid w:val="00E42E95"/>
    <w:rsid w:val="00E43A3F"/>
    <w:rsid w:val="00E444C6"/>
    <w:rsid w:val="00E4635D"/>
    <w:rsid w:val="00E47163"/>
    <w:rsid w:val="00E47301"/>
    <w:rsid w:val="00E4775B"/>
    <w:rsid w:val="00E50AA8"/>
    <w:rsid w:val="00E514E9"/>
    <w:rsid w:val="00E523B2"/>
    <w:rsid w:val="00E52F1A"/>
    <w:rsid w:val="00E53BBD"/>
    <w:rsid w:val="00E53DE0"/>
    <w:rsid w:val="00E5416B"/>
    <w:rsid w:val="00E54E60"/>
    <w:rsid w:val="00E57D92"/>
    <w:rsid w:val="00E60BFF"/>
    <w:rsid w:val="00E60E2D"/>
    <w:rsid w:val="00E616DD"/>
    <w:rsid w:val="00E61F0B"/>
    <w:rsid w:val="00E62B41"/>
    <w:rsid w:val="00E64D11"/>
    <w:rsid w:val="00E656E8"/>
    <w:rsid w:val="00E65B05"/>
    <w:rsid w:val="00E65E61"/>
    <w:rsid w:val="00E66C24"/>
    <w:rsid w:val="00E7007F"/>
    <w:rsid w:val="00E70CE0"/>
    <w:rsid w:val="00E70E72"/>
    <w:rsid w:val="00E70F28"/>
    <w:rsid w:val="00E719DF"/>
    <w:rsid w:val="00E725ED"/>
    <w:rsid w:val="00E7272F"/>
    <w:rsid w:val="00E7332C"/>
    <w:rsid w:val="00E74689"/>
    <w:rsid w:val="00E753DF"/>
    <w:rsid w:val="00E7764B"/>
    <w:rsid w:val="00E779B9"/>
    <w:rsid w:val="00E8002D"/>
    <w:rsid w:val="00E81189"/>
    <w:rsid w:val="00E818BB"/>
    <w:rsid w:val="00E81B48"/>
    <w:rsid w:val="00E82347"/>
    <w:rsid w:val="00E82B9E"/>
    <w:rsid w:val="00E82CDB"/>
    <w:rsid w:val="00E834BB"/>
    <w:rsid w:val="00E85023"/>
    <w:rsid w:val="00E86ADE"/>
    <w:rsid w:val="00E87B37"/>
    <w:rsid w:val="00E916A5"/>
    <w:rsid w:val="00E91B21"/>
    <w:rsid w:val="00E93FD8"/>
    <w:rsid w:val="00E94B52"/>
    <w:rsid w:val="00E95294"/>
    <w:rsid w:val="00E95C8D"/>
    <w:rsid w:val="00EA11C0"/>
    <w:rsid w:val="00EA174F"/>
    <w:rsid w:val="00EA18F1"/>
    <w:rsid w:val="00EA2049"/>
    <w:rsid w:val="00EA6738"/>
    <w:rsid w:val="00EA68A9"/>
    <w:rsid w:val="00EA703B"/>
    <w:rsid w:val="00EB01E9"/>
    <w:rsid w:val="00EB1351"/>
    <w:rsid w:val="00EB2958"/>
    <w:rsid w:val="00EB2A1D"/>
    <w:rsid w:val="00EB2B69"/>
    <w:rsid w:val="00EB4594"/>
    <w:rsid w:val="00EB4DBA"/>
    <w:rsid w:val="00EB65EB"/>
    <w:rsid w:val="00EB7975"/>
    <w:rsid w:val="00EC1BC1"/>
    <w:rsid w:val="00EC1FFB"/>
    <w:rsid w:val="00EC2613"/>
    <w:rsid w:val="00EC3232"/>
    <w:rsid w:val="00EC3EED"/>
    <w:rsid w:val="00EC459B"/>
    <w:rsid w:val="00EC57D2"/>
    <w:rsid w:val="00EC69D7"/>
    <w:rsid w:val="00EC7352"/>
    <w:rsid w:val="00EC73E8"/>
    <w:rsid w:val="00EC7417"/>
    <w:rsid w:val="00EC7E0C"/>
    <w:rsid w:val="00ED0765"/>
    <w:rsid w:val="00ED0D96"/>
    <w:rsid w:val="00ED1818"/>
    <w:rsid w:val="00ED1A2B"/>
    <w:rsid w:val="00ED2C64"/>
    <w:rsid w:val="00ED3369"/>
    <w:rsid w:val="00ED5130"/>
    <w:rsid w:val="00EE01F1"/>
    <w:rsid w:val="00EE0B76"/>
    <w:rsid w:val="00EE10BD"/>
    <w:rsid w:val="00EE10EF"/>
    <w:rsid w:val="00EE1295"/>
    <w:rsid w:val="00EE1445"/>
    <w:rsid w:val="00EE35E2"/>
    <w:rsid w:val="00EE4079"/>
    <w:rsid w:val="00EE4349"/>
    <w:rsid w:val="00EE5640"/>
    <w:rsid w:val="00EE7764"/>
    <w:rsid w:val="00EE7829"/>
    <w:rsid w:val="00EF0172"/>
    <w:rsid w:val="00EF0909"/>
    <w:rsid w:val="00EF2EBA"/>
    <w:rsid w:val="00EF321B"/>
    <w:rsid w:val="00EF3596"/>
    <w:rsid w:val="00EF47CC"/>
    <w:rsid w:val="00EF4B8B"/>
    <w:rsid w:val="00F00C3D"/>
    <w:rsid w:val="00F01443"/>
    <w:rsid w:val="00F036C3"/>
    <w:rsid w:val="00F03753"/>
    <w:rsid w:val="00F03A23"/>
    <w:rsid w:val="00F058B0"/>
    <w:rsid w:val="00F05920"/>
    <w:rsid w:val="00F07967"/>
    <w:rsid w:val="00F109CE"/>
    <w:rsid w:val="00F1158B"/>
    <w:rsid w:val="00F13517"/>
    <w:rsid w:val="00F14300"/>
    <w:rsid w:val="00F149BE"/>
    <w:rsid w:val="00F14FC7"/>
    <w:rsid w:val="00F154DB"/>
    <w:rsid w:val="00F1690F"/>
    <w:rsid w:val="00F17432"/>
    <w:rsid w:val="00F1796B"/>
    <w:rsid w:val="00F20129"/>
    <w:rsid w:val="00F206E2"/>
    <w:rsid w:val="00F209FB"/>
    <w:rsid w:val="00F20E45"/>
    <w:rsid w:val="00F210AD"/>
    <w:rsid w:val="00F212D3"/>
    <w:rsid w:val="00F21581"/>
    <w:rsid w:val="00F217E5"/>
    <w:rsid w:val="00F221D3"/>
    <w:rsid w:val="00F24AFE"/>
    <w:rsid w:val="00F257EF"/>
    <w:rsid w:val="00F2672E"/>
    <w:rsid w:val="00F271EB"/>
    <w:rsid w:val="00F3131F"/>
    <w:rsid w:val="00F3159E"/>
    <w:rsid w:val="00F32841"/>
    <w:rsid w:val="00F34A8B"/>
    <w:rsid w:val="00F34D07"/>
    <w:rsid w:val="00F351DF"/>
    <w:rsid w:val="00F3651C"/>
    <w:rsid w:val="00F37FE8"/>
    <w:rsid w:val="00F403A8"/>
    <w:rsid w:val="00F40CE3"/>
    <w:rsid w:val="00F41599"/>
    <w:rsid w:val="00F419B0"/>
    <w:rsid w:val="00F44FE9"/>
    <w:rsid w:val="00F45029"/>
    <w:rsid w:val="00F462CC"/>
    <w:rsid w:val="00F510B7"/>
    <w:rsid w:val="00F51C1F"/>
    <w:rsid w:val="00F54F7A"/>
    <w:rsid w:val="00F55A8C"/>
    <w:rsid w:val="00F55CBC"/>
    <w:rsid w:val="00F576CD"/>
    <w:rsid w:val="00F608F2"/>
    <w:rsid w:val="00F61D3E"/>
    <w:rsid w:val="00F63337"/>
    <w:rsid w:val="00F671EC"/>
    <w:rsid w:val="00F675E1"/>
    <w:rsid w:val="00F700D8"/>
    <w:rsid w:val="00F71FFA"/>
    <w:rsid w:val="00F7279C"/>
    <w:rsid w:val="00F72D9B"/>
    <w:rsid w:val="00F73DB1"/>
    <w:rsid w:val="00F74411"/>
    <w:rsid w:val="00F74610"/>
    <w:rsid w:val="00F7651E"/>
    <w:rsid w:val="00F80016"/>
    <w:rsid w:val="00F80DF8"/>
    <w:rsid w:val="00F82D84"/>
    <w:rsid w:val="00F833FD"/>
    <w:rsid w:val="00F9039F"/>
    <w:rsid w:val="00F904E0"/>
    <w:rsid w:val="00F90B8E"/>
    <w:rsid w:val="00F90FA9"/>
    <w:rsid w:val="00F92349"/>
    <w:rsid w:val="00F9344E"/>
    <w:rsid w:val="00F934C9"/>
    <w:rsid w:val="00F93924"/>
    <w:rsid w:val="00F9562D"/>
    <w:rsid w:val="00F956B9"/>
    <w:rsid w:val="00F974BD"/>
    <w:rsid w:val="00FA00CA"/>
    <w:rsid w:val="00FA03C5"/>
    <w:rsid w:val="00FA2129"/>
    <w:rsid w:val="00FA2CBD"/>
    <w:rsid w:val="00FA3621"/>
    <w:rsid w:val="00FA5A4A"/>
    <w:rsid w:val="00FA5B6E"/>
    <w:rsid w:val="00FA66E5"/>
    <w:rsid w:val="00FA6E7A"/>
    <w:rsid w:val="00FA74C2"/>
    <w:rsid w:val="00FA77CE"/>
    <w:rsid w:val="00FA7DDA"/>
    <w:rsid w:val="00FB0284"/>
    <w:rsid w:val="00FB05E6"/>
    <w:rsid w:val="00FB06C6"/>
    <w:rsid w:val="00FB122E"/>
    <w:rsid w:val="00FB2584"/>
    <w:rsid w:val="00FB426E"/>
    <w:rsid w:val="00FB4898"/>
    <w:rsid w:val="00FC0255"/>
    <w:rsid w:val="00FC09B6"/>
    <w:rsid w:val="00FC3321"/>
    <w:rsid w:val="00FC3502"/>
    <w:rsid w:val="00FC3A15"/>
    <w:rsid w:val="00FC4622"/>
    <w:rsid w:val="00FC5B59"/>
    <w:rsid w:val="00FC6AAF"/>
    <w:rsid w:val="00FC75C6"/>
    <w:rsid w:val="00FC77FF"/>
    <w:rsid w:val="00FC7B4F"/>
    <w:rsid w:val="00FD380F"/>
    <w:rsid w:val="00FD4202"/>
    <w:rsid w:val="00FD4D4F"/>
    <w:rsid w:val="00FD6EB0"/>
    <w:rsid w:val="00FD6F16"/>
    <w:rsid w:val="00FD758F"/>
    <w:rsid w:val="00FE045C"/>
    <w:rsid w:val="00FE08D2"/>
    <w:rsid w:val="00FE11FE"/>
    <w:rsid w:val="00FE29F5"/>
    <w:rsid w:val="00FE2B28"/>
    <w:rsid w:val="00FE398F"/>
    <w:rsid w:val="00FE43AE"/>
    <w:rsid w:val="00FE4446"/>
    <w:rsid w:val="00FE478A"/>
    <w:rsid w:val="00FE545D"/>
    <w:rsid w:val="00FE5A17"/>
    <w:rsid w:val="00FE63B1"/>
    <w:rsid w:val="00FE7BCA"/>
    <w:rsid w:val="00FF57A7"/>
    <w:rsid w:val="00FF7039"/>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F05CAD"/>
  <w15:docId w15:val="{A65D88BE-BA0F-4B66-80A5-17419076C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de-CH" w:eastAsia="de-CH" w:bidi="ar-SA"/>
      </w:rPr>
    </w:rPrDefault>
    <w:pPrDefault/>
  </w:docDefaults>
  <w:latentStyles w:defLockedState="0" w:defUIPriority="99" w:defSemiHidden="0" w:defUnhideWhenUsed="0" w:defQFormat="0" w:count="376">
    <w:lsdException w:name="Normal" w:uiPriority="0"/>
    <w:lsdException w:name="heading 1" w:qFormat="1"/>
    <w:lsdException w:name="heading 2"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9F132A"/>
    <w:rPr>
      <w:rFonts w:ascii="Times New Roman" w:eastAsia="Times New Roman" w:hAnsi="Times New Roman" w:cs="Times New Roman"/>
      <w:sz w:val="20"/>
      <w:szCs w:val="20"/>
      <w:lang w:val="de-DE" w:eastAsia="de-DE"/>
    </w:rPr>
  </w:style>
  <w:style w:type="paragraph" w:styleId="berschrift1">
    <w:name w:val="heading 1"/>
    <w:basedOn w:val="berschrift3"/>
    <w:next w:val="Standard"/>
    <w:link w:val="berschrift1Zchn"/>
    <w:uiPriority w:val="99"/>
    <w:qFormat/>
    <w:rsid w:val="00541A2B"/>
    <w:pPr>
      <w:jc w:val="center"/>
      <w:outlineLvl w:val="0"/>
    </w:pPr>
  </w:style>
  <w:style w:type="paragraph" w:styleId="berschrift2">
    <w:name w:val="heading 2"/>
    <w:basedOn w:val="berschrift4"/>
    <w:next w:val="Standard"/>
    <w:link w:val="berschrift2Zchn"/>
    <w:uiPriority w:val="99"/>
    <w:qFormat/>
    <w:rsid w:val="00E4635D"/>
    <w:pPr>
      <w:outlineLvl w:val="1"/>
    </w:pPr>
  </w:style>
  <w:style w:type="paragraph" w:styleId="berschrift3">
    <w:name w:val="heading 3"/>
    <w:basedOn w:val="Standard"/>
    <w:next w:val="Standard"/>
    <w:link w:val="berschrift3Zchn"/>
    <w:uiPriority w:val="9"/>
    <w:unhideWhenUsed/>
    <w:rsid w:val="007C2090"/>
    <w:pPr>
      <w:pBdr>
        <w:bottom w:val="single" w:sz="6" w:space="0" w:color="auto"/>
      </w:pBdr>
      <w:tabs>
        <w:tab w:val="left" w:pos="1418"/>
        <w:tab w:val="left" w:pos="6096"/>
        <w:tab w:val="left" w:pos="6804"/>
        <w:tab w:val="right" w:pos="8931"/>
      </w:tabs>
      <w:ind w:right="-1"/>
      <w:jc w:val="both"/>
      <w:outlineLvl w:val="2"/>
    </w:pPr>
    <w:rPr>
      <w:rFonts w:ascii="DaxCondensed" w:eastAsia="MS Gothic" w:hAnsi="DaxCondensed"/>
      <w:caps/>
      <w:color w:val="D1282E"/>
      <w:spacing w:val="40"/>
      <w:sz w:val="48"/>
      <w:szCs w:val="48"/>
      <w:lang w:val="de-CH" w:eastAsia="en-US"/>
    </w:rPr>
  </w:style>
  <w:style w:type="paragraph" w:styleId="berschrift4">
    <w:name w:val="heading 4"/>
    <w:basedOn w:val="Standard"/>
    <w:next w:val="Standard"/>
    <w:link w:val="berschrift4Zchn"/>
    <w:uiPriority w:val="9"/>
    <w:unhideWhenUsed/>
    <w:rsid w:val="007C2090"/>
    <w:pPr>
      <w:pBdr>
        <w:bottom w:val="single" w:sz="6" w:space="1" w:color="auto"/>
      </w:pBdr>
      <w:tabs>
        <w:tab w:val="left" w:pos="1418"/>
        <w:tab w:val="left" w:pos="6096"/>
        <w:tab w:val="left" w:pos="6804"/>
        <w:tab w:val="right" w:pos="8931"/>
      </w:tabs>
      <w:ind w:right="-1"/>
      <w:outlineLvl w:val="3"/>
    </w:pPr>
    <w:rPr>
      <w:rFonts w:ascii="DaxCondensed" w:eastAsia="MS Gothic" w:hAnsi="DaxCondensed"/>
      <w:iCs/>
      <w:color w:val="D1282E"/>
      <w:spacing w:val="25"/>
      <w:sz w:val="32"/>
      <w:szCs w:val="32"/>
      <w:lang w:val="de-CH" w:eastAsia="en-US"/>
    </w:rPr>
  </w:style>
  <w:style w:type="paragraph" w:styleId="berschrift5">
    <w:name w:val="heading 5"/>
    <w:basedOn w:val="Standard"/>
    <w:next w:val="Standard"/>
    <w:link w:val="berschrift5Zchn"/>
    <w:uiPriority w:val="9"/>
    <w:semiHidden/>
    <w:unhideWhenUsed/>
    <w:rsid w:val="0076008B"/>
    <w:pPr>
      <w:keepNext/>
      <w:keepLines/>
      <w:spacing w:before="200"/>
      <w:outlineLvl w:val="4"/>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rsid w:val="00541A2B"/>
    <w:rPr>
      <w:rFonts w:ascii="DaxCondensed" w:eastAsia="MS Gothic" w:hAnsi="DaxCondensed" w:cs="Times New Roman"/>
      <w:caps/>
      <w:color w:val="D1282E"/>
      <w:spacing w:val="40"/>
      <w:sz w:val="48"/>
      <w:szCs w:val="48"/>
      <w:lang w:eastAsia="en-US"/>
    </w:rPr>
  </w:style>
  <w:style w:type="character" w:customStyle="1" w:styleId="berschrift2Zchn">
    <w:name w:val="Überschrift 2 Zchn"/>
    <w:basedOn w:val="Absatz-Standardschriftart"/>
    <w:link w:val="berschrift2"/>
    <w:uiPriority w:val="99"/>
    <w:rsid w:val="00E4635D"/>
    <w:rPr>
      <w:rFonts w:ascii="DaxCondensed" w:eastAsia="MS Gothic" w:hAnsi="DaxCondensed" w:cs="Times New Roman"/>
      <w:iCs/>
      <w:color w:val="D1282E"/>
      <w:spacing w:val="25"/>
      <w:sz w:val="32"/>
      <w:szCs w:val="32"/>
      <w:lang w:eastAsia="en-US"/>
    </w:rPr>
  </w:style>
  <w:style w:type="paragraph" w:styleId="Sprechblasentext">
    <w:name w:val="Balloon Text"/>
    <w:basedOn w:val="Standard"/>
    <w:link w:val="SprechblasentextZchn"/>
    <w:uiPriority w:val="99"/>
    <w:semiHidden/>
    <w:rsid w:val="00E65B05"/>
    <w:rPr>
      <w:rFonts w:ascii="Tahoma" w:eastAsia="Calibri" w:hAnsi="Tahoma" w:cs="Tahoma"/>
      <w:sz w:val="16"/>
      <w:szCs w:val="16"/>
      <w:lang w:val="de-CH" w:eastAsia="en-US"/>
    </w:rPr>
  </w:style>
  <w:style w:type="character" w:customStyle="1" w:styleId="SprechblasentextZchn">
    <w:name w:val="Sprechblasentext Zchn"/>
    <w:basedOn w:val="Absatz-Standardschriftart"/>
    <w:link w:val="Sprechblasentext"/>
    <w:uiPriority w:val="99"/>
    <w:semiHidden/>
    <w:rsid w:val="00E65B05"/>
    <w:rPr>
      <w:rFonts w:ascii="Tahoma" w:hAnsi="Tahoma" w:cs="Tahoma"/>
      <w:sz w:val="16"/>
      <w:szCs w:val="16"/>
    </w:rPr>
  </w:style>
  <w:style w:type="paragraph" w:styleId="Titel">
    <w:name w:val="Title"/>
    <w:aliases w:val="Titel ohne verlinkung,Menükarte Titel"/>
    <w:basedOn w:val="berschrift1"/>
    <w:next w:val="Standard"/>
    <w:link w:val="TitelZchn"/>
    <w:uiPriority w:val="10"/>
    <w:qFormat/>
    <w:rsid w:val="00541A2B"/>
  </w:style>
  <w:style w:type="character" w:customStyle="1" w:styleId="TitelZchn">
    <w:name w:val="Titel Zchn"/>
    <w:aliases w:val="Titel ohne verlinkung Zchn,Menükarte Titel Zchn"/>
    <w:basedOn w:val="Absatz-Standardschriftart"/>
    <w:link w:val="Titel"/>
    <w:uiPriority w:val="10"/>
    <w:rsid w:val="00541A2B"/>
    <w:rPr>
      <w:rFonts w:ascii="DaxCondensed" w:eastAsia="MS Gothic" w:hAnsi="DaxCondensed" w:cs="Times New Roman"/>
      <w:caps/>
      <w:color w:val="D1282E"/>
      <w:spacing w:val="40"/>
      <w:sz w:val="48"/>
      <w:szCs w:val="48"/>
      <w:lang w:eastAsia="en-US"/>
    </w:rPr>
  </w:style>
  <w:style w:type="paragraph" w:styleId="Untertitel">
    <w:name w:val="Subtitle"/>
    <w:basedOn w:val="Standard"/>
    <w:next w:val="Standard"/>
    <w:link w:val="UntertitelZchn"/>
    <w:uiPriority w:val="99"/>
    <w:rsid w:val="006F1B4F"/>
    <w:pPr>
      <w:numPr>
        <w:ilvl w:val="1"/>
      </w:numPr>
      <w:spacing w:after="200" w:line="276" w:lineRule="auto"/>
    </w:pPr>
    <w:rPr>
      <w:rFonts w:ascii="Myriad Pro" w:hAnsi="Myriad Pro" w:cs="Myriad Pro"/>
      <w:i/>
      <w:iCs/>
      <w:color w:val="4F81BD"/>
      <w:spacing w:val="15"/>
      <w:sz w:val="24"/>
      <w:szCs w:val="24"/>
      <w:lang w:val="de-CH" w:eastAsia="en-US"/>
    </w:rPr>
  </w:style>
  <w:style w:type="character" w:customStyle="1" w:styleId="UntertitelZchn">
    <w:name w:val="Untertitel Zchn"/>
    <w:basedOn w:val="Absatz-Standardschriftart"/>
    <w:link w:val="Untertitel"/>
    <w:uiPriority w:val="99"/>
    <w:rsid w:val="006F1B4F"/>
    <w:rPr>
      <w:rFonts w:ascii="Myriad Pro" w:hAnsi="Myriad Pro" w:cs="Myriad Pro"/>
      <w:i/>
      <w:iCs/>
      <w:color w:val="4F81BD"/>
      <w:spacing w:val="15"/>
      <w:sz w:val="24"/>
      <w:szCs w:val="24"/>
    </w:rPr>
  </w:style>
  <w:style w:type="character" w:styleId="Fett">
    <w:name w:val="Strong"/>
    <w:basedOn w:val="Absatz-Standardschriftart"/>
    <w:uiPriority w:val="22"/>
    <w:rsid w:val="00CF46C2"/>
    <w:rPr>
      <w:b/>
      <w:bCs/>
    </w:rPr>
  </w:style>
  <w:style w:type="character" w:customStyle="1" w:styleId="KategorieBeschreibung">
    <w:name w:val="Kategorie Beschreibung"/>
    <w:uiPriority w:val="1"/>
    <w:rsid w:val="001D515B"/>
    <w:rPr>
      <w:rFonts w:ascii="DaxCondensed-Regular" w:hAnsi="DaxCondensed-Regular"/>
      <w:color w:val="000000"/>
      <w:spacing w:val="15"/>
      <w:sz w:val="24"/>
    </w:rPr>
  </w:style>
  <w:style w:type="character" w:customStyle="1" w:styleId="berschrift4Zchn">
    <w:name w:val="Überschrift 4 Zchn"/>
    <w:basedOn w:val="Absatz-Standardschriftart"/>
    <w:link w:val="berschrift4"/>
    <w:uiPriority w:val="9"/>
    <w:rsid w:val="007C2090"/>
    <w:rPr>
      <w:rFonts w:ascii="DaxCondensed" w:eastAsia="MS Gothic" w:hAnsi="DaxCondensed" w:cs="Times New Roman"/>
      <w:iCs/>
      <w:color w:val="D1282E"/>
      <w:spacing w:val="25"/>
      <w:sz w:val="32"/>
      <w:szCs w:val="32"/>
      <w:lang w:eastAsia="en-US"/>
    </w:rPr>
  </w:style>
  <w:style w:type="character" w:customStyle="1" w:styleId="berschrift5Zchn">
    <w:name w:val="Überschrift 5 Zchn"/>
    <w:basedOn w:val="Absatz-Standardschriftart"/>
    <w:link w:val="berschrift5"/>
    <w:uiPriority w:val="9"/>
    <w:semiHidden/>
    <w:rsid w:val="0076008B"/>
    <w:rPr>
      <w:rFonts w:asciiTheme="majorHAnsi" w:eastAsiaTheme="majorEastAsia" w:hAnsiTheme="majorHAnsi" w:cstheme="majorBidi"/>
      <w:color w:val="243F60" w:themeColor="accent1" w:themeShade="7F"/>
      <w:sz w:val="20"/>
      <w:szCs w:val="20"/>
      <w:lang w:val="de-DE" w:eastAsia="de-DE"/>
    </w:rPr>
  </w:style>
  <w:style w:type="character" w:customStyle="1" w:styleId="texnorm1">
    <w:name w:val="texnorm1"/>
    <w:basedOn w:val="Absatz-Standardschriftart"/>
    <w:rsid w:val="005C505D"/>
    <w:rPr>
      <w:rFonts w:ascii="Georgia" w:hAnsi="Georgia" w:hint="default"/>
      <w:b w:val="0"/>
      <w:bCs w:val="0"/>
      <w:color w:val="000000"/>
      <w:sz w:val="21"/>
      <w:szCs w:val="21"/>
    </w:rPr>
  </w:style>
  <w:style w:type="paragraph" w:styleId="Kopfzeile">
    <w:name w:val="header"/>
    <w:basedOn w:val="Standard"/>
    <w:link w:val="KopfzeileZchn"/>
    <w:uiPriority w:val="99"/>
    <w:unhideWhenUsed/>
    <w:rsid w:val="0052707B"/>
    <w:pPr>
      <w:tabs>
        <w:tab w:val="center" w:pos="4536"/>
        <w:tab w:val="right" w:pos="9072"/>
      </w:tabs>
    </w:pPr>
  </w:style>
  <w:style w:type="character" w:customStyle="1" w:styleId="KopfzeileZchn">
    <w:name w:val="Kopfzeile Zchn"/>
    <w:basedOn w:val="Absatz-Standardschriftart"/>
    <w:link w:val="Kopfzeile"/>
    <w:uiPriority w:val="99"/>
    <w:rsid w:val="0052707B"/>
    <w:rPr>
      <w:rFonts w:ascii="Times New Roman" w:eastAsia="Times New Roman" w:hAnsi="Times New Roman" w:cs="Times New Roman"/>
      <w:sz w:val="20"/>
      <w:szCs w:val="20"/>
      <w:lang w:val="de-DE" w:eastAsia="de-DE"/>
    </w:rPr>
  </w:style>
  <w:style w:type="paragraph" w:styleId="Fuzeile">
    <w:name w:val="footer"/>
    <w:basedOn w:val="Standard"/>
    <w:link w:val="FuzeileZchn"/>
    <w:uiPriority w:val="99"/>
    <w:unhideWhenUsed/>
    <w:rsid w:val="0052707B"/>
    <w:pPr>
      <w:tabs>
        <w:tab w:val="center" w:pos="4536"/>
        <w:tab w:val="right" w:pos="9072"/>
      </w:tabs>
    </w:pPr>
  </w:style>
  <w:style w:type="character" w:customStyle="1" w:styleId="FuzeileZchn">
    <w:name w:val="Fußzeile Zchn"/>
    <w:basedOn w:val="Absatz-Standardschriftart"/>
    <w:link w:val="Fuzeile"/>
    <w:uiPriority w:val="99"/>
    <w:rsid w:val="0052707B"/>
    <w:rPr>
      <w:rFonts w:ascii="Times New Roman" w:eastAsia="Times New Roman" w:hAnsi="Times New Roman" w:cs="Times New Roman"/>
      <w:sz w:val="20"/>
      <w:szCs w:val="20"/>
      <w:lang w:val="de-DE" w:eastAsia="de-DE"/>
    </w:rPr>
  </w:style>
  <w:style w:type="paragraph" w:customStyle="1" w:styleId="Standartbriefvorlage">
    <w:name w:val="Standartbriefvorlage"/>
    <w:basedOn w:val="Standard"/>
    <w:rsid w:val="00995DF3"/>
    <w:pPr>
      <w:tabs>
        <w:tab w:val="left" w:pos="1985"/>
        <w:tab w:val="left" w:pos="4536"/>
        <w:tab w:val="left" w:pos="7088"/>
        <w:tab w:val="left" w:pos="8222"/>
      </w:tabs>
    </w:pPr>
  </w:style>
  <w:style w:type="character" w:customStyle="1" w:styleId="GerichtName">
    <w:name w:val="Gericht Name"/>
    <w:uiPriority w:val="1"/>
    <w:rsid w:val="00A04795"/>
    <w:rPr>
      <w:rFonts w:ascii="DaxCondensed-Regular" w:hAnsi="DaxCondensed-Regular"/>
      <w:color w:val="000000"/>
      <w:sz w:val="24"/>
      <w:lang w:val="de-DE"/>
    </w:rPr>
  </w:style>
  <w:style w:type="character" w:customStyle="1" w:styleId="berschrift3Zchn">
    <w:name w:val="Überschrift 3 Zchn"/>
    <w:basedOn w:val="Absatz-Standardschriftart"/>
    <w:link w:val="berschrift3"/>
    <w:uiPriority w:val="9"/>
    <w:rsid w:val="007C2090"/>
    <w:rPr>
      <w:rFonts w:ascii="DaxCondensed" w:eastAsia="MS Gothic" w:hAnsi="DaxCondensed" w:cs="Times New Roman"/>
      <w:caps/>
      <w:color w:val="D1282E"/>
      <w:spacing w:val="40"/>
      <w:sz w:val="48"/>
      <w:szCs w:val="48"/>
      <w:lang w:eastAsia="en-US"/>
    </w:rPr>
  </w:style>
  <w:style w:type="paragraph" w:styleId="Textkrper">
    <w:name w:val="Body Text"/>
    <w:basedOn w:val="Standard"/>
    <w:link w:val="TextkrperZchn"/>
    <w:rsid w:val="007357D7"/>
    <w:pPr>
      <w:ind w:right="-1"/>
      <w:jc w:val="both"/>
    </w:pPr>
    <w:rPr>
      <w:sz w:val="25"/>
    </w:rPr>
  </w:style>
  <w:style w:type="character" w:customStyle="1" w:styleId="TextkrperZchn">
    <w:name w:val="Textkörper Zchn"/>
    <w:basedOn w:val="Absatz-Standardschriftart"/>
    <w:link w:val="Textkrper"/>
    <w:rsid w:val="007357D7"/>
    <w:rPr>
      <w:rFonts w:ascii="Times New Roman" w:eastAsia="Times New Roman" w:hAnsi="Times New Roman" w:cs="Times New Roman"/>
      <w:sz w:val="25"/>
      <w:szCs w:val="20"/>
      <w:lang w:val="de-DE" w:eastAsia="de-DE"/>
    </w:rPr>
  </w:style>
  <w:style w:type="paragraph" w:styleId="Inhaltsverzeichnisberschrift">
    <w:name w:val="TOC Heading"/>
    <w:basedOn w:val="berschrift1"/>
    <w:next w:val="Standard"/>
    <w:uiPriority w:val="39"/>
    <w:unhideWhenUsed/>
    <w:qFormat/>
    <w:rsid w:val="005B40F3"/>
    <w:pPr>
      <w:spacing w:before="240" w:line="259" w:lineRule="auto"/>
      <w:outlineLvl w:val="9"/>
    </w:pPr>
    <w:rPr>
      <w:rFonts w:eastAsiaTheme="majorEastAsia" w:cstheme="majorBidi"/>
      <w:b/>
      <w:bCs/>
      <w:color w:val="C00000"/>
      <w:szCs w:val="32"/>
      <w:lang w:eastAsia="de-CH"/>
    </w:rPr>
  </w:style>
  <w:style w:type="paragraph" w:styleId="Verzeichnis3">
    <w:name w:val="toc 3"/>
    <w:basedOn w:val="Standard"/>
    <w:next w:val="Standard"/>
    <w:autoRedefine/>
    <w:uiPriority w:val="39"/>
    <w:unhideWhenUsed/>
    <w:rsid w:val="007C2090"/>
    <w:pPr>
      <w:ind w:left="400"/>
    </w:pPr>
    <w:rPr>
      <w:rFonts w:asciiTheme="minorHAnsi" w:hAnsiTheme="minorHAnsi" w:cstheme="minorHAnsi"/>
    </w:rPr>
  </w:style>
  <w:style w:type="paragraph" w:styleId="Verzeichnis1">
    <w:name w:val="toc 1"/>
    <w:basedOn w:val="Standard"/>
    <w:next w:val="Standard"/>
    <w:autoRedefine/>
    <w:uiPriority w:val="39"/>
    <w:unhideWhenUsed/>
    <w:rsid w:val="007D252E"/>
    <w:pPr>
      <w:tabs>
        <w:tab w:val="right" w:pos="9912"/>
      </w:tabs>
      <w:spacing w:before="40"/>
    </w:pPr>
    <w:rPr>
      <w:rFonts w:ascii="DaxCondensed" w:hAnsi="DaxCondensed" w:cstheme="minorHAnsi"/>
      <w:b/>
      <w:bCs/>
      <w:noProof/>
      <w:color w:val="C00000"/>
      <w:sz w:val="32"/>
    </w:rPr>
  </w:style>
  <w:style w:type="character" w:styleId="Hyperlink">
    <w:name w:val="Hyperlink"/>
    <w:basedOn w:val="Absatz-Standardschriftart"/>
    <w:uiPriority w:val="99"/>
    <w:unhideWhenUsed/>
    <w:rsid w:val="007C2090"/>
    <w:rPr>
      <w:color w:val="0000FF" w:themeColor="hyperlink"/>
      <w:u w:val="single"/>
    </w:rPr>
  </w:style>
  <w:style w:type="paragraph" w:styleId="Verzeichnis2">
    <w:name w:val="toc 2"/>
    <w:aliases w:val="Übertitel 2 Weine"/>
    <w:basedOn w:val="Standard"/>
    <w:next w:val="Standard"/>
    <w:autoRedefine/>
    <w:uiPriority w:val="39"/>
    <w:unhideWhenUsed/>
    <w:qFormat/>
    <w:rsid w:val="00C71FCB"/>
    <w:pPr>
      <w:tabs>
        <w:tab w:val="right" w:leader="dot" w:pos="9912"/>
      </w:tabs>
      <w:spacing w:before="40"/>
    </w:pPr>
    <w:rPr>
      <w:rFonts w:ascii="DaxCondensed" w:hAnsi="DaxCondensed" w:cstheme="minorHAnsi"/>
      <w:iCs/>
      <w:noProof/>
      <w:sz w:val="24"/>
    </w:rPr>
  </w:style>
  <w:style w:type="paragraph" w:styleId="KeinLeerraum">
    <w:name w:val="No Spacing"/>
    <w:basedOn w:val="berschrift1"/>
    <w:uiPriority w:val="1"/>
    <w:rsid w:val="00AA49CC"/>
    <w:pPr>
      <w:pBdr>
        <w:bottom w:val="single" w:sz="6" w:space="1" w:color="auto"/>
      </w:pBdr>
      <w:tabs>
        <w:tab w:val="right" w:pos="6521"/>
        <w:tab w:val="right" w:pos="7655"/>
        <w:tab w:val="right" w:pos="8789"/>
        <w:tab w:val="right" w:pos="9922"/>
      </w:tabs>
    </w:pPr>
    <w:rPr>
      <w:b/>
      <w:bCs/>
      <w:color w:val="auto"/>
    </w:rPr>
  </w:style>
  <w:style w:type="paragraph" w:styleId="Verzeichnis4">
    <w:name w:val="toc 4"/>
    <w:basedOn w:val="Standard"/>
    <w:next w:val="Standard"/>
    <w:autoRedefine/>
    <w:uiPriority w:val="39"/>
    <w:unhideWhenUsed/>
    <w:rsid w:val="00B6799F"/>
    <w:pPr>
      <w:ind w:left="600"/>
    </w:pPr>
    <w:rPr>
      <w:rFonts w:asciiTheme="minorHAnsi" w:hAnsiTheme="minorHAnsi" w:cstheme="minorHAnsi"/>
    </w:rPr>
  </w:style>
  <w:style w:type="paragraph" w:styleId="Verzeichnis5">
    <w:name w:val="toc 5"/>
    <w:basedOn w:val="Standard"/>
    <w:next w:val="Standard"/>
    <w:autoRedefine/>
    <w:uiPriority w:val="39"/>
    <w:unhideWhenUsed/>
    <w:rsid w:val="00B6799F"/>
    <w:pPr>
      <w:ind w:left="800"/>
    </w:pPr>
    <w:rPr>
      <w:rFonts w:asciiTheme="minorHAnsi" w:hAnsiTheme="minorHAnsi" w:cstheme="minorHAnsi"/>
    </w:rPr>
  </w:style>
  <w:style w:type="paragraph" w:styleId="Verzeichnis6">
    <w:name w:val="toc 6"/>
    <w:basedOn w:val="Standard"/>
    <w:next w:val="Standard"/>
    <w:autoRedefine/>
    <w:uiPriority w:val="39"/>
    <w:unhideWhenUsed/>
    <w:rsid w:val="00B6799F"/>
    <w:pPr>
      <w:ind w:left="1000"/>
    </w:pPr>
    <w:rPr>
      <w:rFonts w:asciiTheme="minorHAnsi" w:hAnsiTheme="minorHAnsi" w:cstheme="minorHAnsi"/>
    </w:rPr>
  </w:style>
  <w:style w:type="paragraph" w:styleId="Verzeichnis7">
    <w:name w:val="toc 7"/>
    <w:basedOn w:val="Standard"/>
    <w:next w:val="Standard"/>
    <w:autoRedefine/>
    <w:uiPriority w:val="39"/>
    <w:unhideWhenUsed/>
    <w:rsid w:val="00B6799F"/>
    <w:pPr>
      <w:ind w:left="1200"/>
    </w:pPr>
    <w:rPr>
      <w:rFonts w:asciiTheme="minorHAnsi" w:hAnsiTheme="minorHAnsi" w:cstheme="minorHAnsi"/>
    </w:rPr>
  </w:style>
  <w:style w:type="paragraph" w:styleId="Verzeichnis8">
    <w:name w:val="toc 8"/>
    <w:basedOn w:val="Standard"/>
    <w:next w:val="Standard"/>
    <w:autoRedefine/>
    <w:uiPriority w:val="39"/>
    <w:unhideWhenUsed/>
    <w:rsid w:val="00B6799F"/>
    <w:pPr>
      <w:ind w:left="1400"/>
    </w:pPr>
    <w:rPr>
      <w:rFonts w:asciiTheme="minorHAnsi" w:hAnsiTheme="minorHAnsi" w:cstheme="minorHAnsi"/>
    </w:rPr>
  </w:style>
  <w:style w:type="paragraph" w:styleId="Verzeichnis9">
    <w:name w:val="toc 9"/>
    <w:basedOn w:val="Standard"/>
    <w:next w:val="Standard"/>
    <w:autoRedefine/>
    <w:uiPriority w:val="39"/>
    <w:unhideWhenUsed/>
    <w:rsid w:val="00B6799F"/>
    <w:pPr>
      <w:ind w:left="1600"/>
    </w:pPr>
    <w:rPr>
      <w:rFonts w:asciiTheme="minorHAnsi" w:hAnsiTheme="minorHAnsi" w:cstheme="minorHAnsi"/>
    </w:rPr>
  </w:style>
  <w:style w:type="character" w:styleId="Buchtitel">
    <w:name w:val="Book Title"/>
    <w:uiPriority w:val="33"/>
    <w:qFormat/>
    <w:rsid w:val="00904D72"/>
    <w:rPr>
      <w:rFonts w:ascii="DaxCondensed" w:hAnsi="DaxCondensed"/>
      <w:b w:val="0"/>
      <w:bCs/>
      <w:i w:val="0"/>
      <w:iCs/>
      <w:color w:val="D1282E"/>
      <w:spacing w:val="5"/>
      <w:sz w:val="52"/>
    </w:rPr>
  </w:style>
  <w:style w:type="character" w:styleId="SchwacheHervorhebung">
    <w:name w:val="Subtle Emphasis"/>
    <w:basedOn w:val="Absatz-Standardschriftart"/>
    <w:uiPriority w:val="19"/>
    <w:rsid w:val="008E7D09"/>
    <w:rPr>
      <w:i/>
      <w:iCs/>
      <w:color w:val="404040" w:themeColor="text1" w:themeTint="BF"/>
    </w:rPr>
  </w:style>
  <w:style w:type="paragraph" w:customStyle="1" w:styleId="Untertitel2ohneVerlinkung">
    <w:name w:val="Untertitel 2 ohne Verlinkung"/>
    <w:basedOn w:val="Standard"/>
    <w:next w:val="Standard"/>
    <w:link w:val="Untertitel2ohneVerlinkungZchn"/>
    <w:qFormat/>
    <w:rsid w:val="001A564B"/>
    <w:pPr>
      <w:pBdr>
        <w:bottom w:val="single" w:sz="4" w:space="1" w:color="auto"/>
      </w:pBdr>
    </w:pPr>
    <w:rPr>
      <w:rFonts w:ascii="DaxCondensed" w:hAnsi="DaxCondensed"/>
      <w:color w:val="D1282E"/>
      <w:sz w:val="32"/>
    </w:rPr>
  </w:style>
  <w:style w:type="table" w:styleId="Tabellenraster">
    <w:name w:val="Table Grid"/>
    <w:basedOn w:val="NormaleTabelle"/>
    <w:uiPriority w:val="39"/>
    <w:rsid w:val="00BE2A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tertitel2ohneVerlinkungZchn">
    <w:name w:val="Untertitel 2 ohne Verlinkung Zchn"/>
    <w:basedOn w:val="berschrift2Zchn"/>
    <w:link w:val="Untertitel2ohneVerlinkung"/>
    <w:rsid w:val="001A564B"/>
    <w:rPr>
      <w:rFonts w:ascii="DaxCondensed" w:eastAsia="Times New Roman" w:hAnsi="DaxCondensed" w:cs="Times New Roman"/>
      <w:iCs w:val="0"/>
      <w:color w:val="D1282E"/>
      <w:spacing w:val="25"/>
      <w:sz w:val="32"/>
      <w:szCs w:val="20"/>
      <w:lang w:val="de-DE" w:eastAsia="de-DE"/>
    </w:rPr>
  </w:style>
  <w:style w:type="paragraph" w:styleId="NurText">
    <w:name w:val="Plain Text"/>
    <w:basedOn w:val="Standard"/>
    <w:link w:val="NurTextZchn"/>
    <w:uiPriority w:val="99"/>
    <w:semiHidden/>
    <w:unhideWhenUsed/>
    <w:rsid w:val="00376911"/>
    <w:rPr>
      <w:rFonts w:ascii="Consolas" w:hAnsi="Consolas"/>
      <w:sz w:val="21"/>
      <w:szCs w:val="21"/>
    </w:rPr>
  </w:style>
  <w:style w:type="character" w:customStyle="1" w:styleId="NurTextZchn">
    <w:name w:val="Nur Text Zchn"/>
    <w:basedOn w:val="Absatz-Standardschriftart"/>
    <w:link w:val="NurText"/>
    <w:uiPriority w:val="99"/>
    <w:semiHidden/>
    <w:rsid w:val="00376911"/>
    <w:rPr>
      <w:rFonts w:ascii="Consolas" w:eastAsia="Times New Roman" w:hAnsi="Consolas" w:cs="Times New Roman"/>
      <w:sz w:val="21"/>
      <w:szCs w:val="21"/>
      <w:lang w:val="de-DE" w:eastAsia="de-DE"/>
    </w:rPr>
  </w:style>
  <w:style w:type="paragraph" w:customStyle="1" w:styleId="WeinbertitelFettGebiet">
    <w:name w:val="Wein Übertitel Fett Gebiet"/>
    <w:basedOn w:val="Standard"/>
    <w:link w:val="WeinbertitelFettGebietZchn"/>
    <w:qFormat/>
    <w:rsid w:val="0050046C"/>
    <w:pPr>
      <w:tabs>
        <w:tab w:val="left" w:pos="1418"/>
        <w:tab w:val="left" w:pos="6096"/>
        <w:tab w:val="left" w:pos="6804"/>
        <w:tab w:val="right" w:pos="8931"/>
      </w:tabs>
      <w:spacing w:before="80" w:after="80"/>
    </w:pPr>
    <w:rPr>
      <w:rFonts w:ascii="DaxCondensed" w:hAnsi="DaxCondensed" w:cs="Myriad Pro"/>
      <w:sz w:val="28"/>
      <w:szCs w:val="22"/>
      <w:lang w:val="de-CH"/>
    </w:rPr>
  </w:style>
  <w:style w:type="paragraph" w:customStyle="1" w:styleId="Wein10TextNormal">
    <w:name w:val="Wein 10 Text Normal"/>
    <w:basedOn w:val="Standard"/>
    <w:link w:val="Wein10TextNormalZchn"/>
    <w:qFormat/>
    <w:rsid w:val="00E81B48"/>
    <w:pPr>
      <w:tabs>
        <w:tab w:val="left" w:pos="1418"/>
        <w:tab w:val="left" w:pos="6096"/>
        <w:tab w:val="left" w:pos="6804"/>
        <w:tab w:val="right" w:pos="8931"/>
      </w:tabs>
    </w:pPr>
    <w:rPr>
      <w:rFonts w:ascii="DaxCondensed" w:hAnsi="DaxCondensed"/>
      <w:sz w:val="21"/>
      <w:lang w:val="de-CH"/>
    </w:rPr>
  </w:style>
  <w:style w:type="character" w:customStyle="1" w:styleId="WeinbertitelFettGebietZchn">
    <w:name w:val="Wein Übertitel Fett Gebiet Zchn"/>
    <w:basedOn w:val="Absatz-Standardschriftart"/>
    <w:link w:val="WeinbertitelFettGebiet"/>
    <w:rsid w:val="0050046C"/>
    <w:rPr>
      <w:rFonts w:ascii="DaxCondensed" w:eastAsia="Times New Roman" w:hAnsi="DaxCondensed" w:cs="Myriad Pro"/>
      <w:sz w:val="28"/>
      <w:lang w:eastAsia="de-DE"/>
    </w:rPr>
  </w:style>
  <w:style w:type="character" w:customStyle="1" w:styleId="Wein10TextNormalZchn">
    <w:name w:val="Wein 10 Text Normal Zchn"/>
    <w:basedOn w:val="Absatz-Standardschriftart"/>
    <w:link w:val="Wein10TextNormal"/>
    <w:rsid w:val="00E81B48"/>
    <w:rPr>
      <w:rFonts w:ascii="DaxCondensed" w:eastAsia="Times New Roman" w:hAnsi="DaxCondensed" w:cs="Times New Roman"/>
      <w:sz w:val="21"/>
      <w:szCs w:val="20"/>
      <w:lang w:eastAsia="de-DE"/>
    </w:rPr>
  </w:style>
  <w:style w:type="character" w:styleId="IntensiveHervorhebung">
    <w:name w:val="Intense Emphasis"/>
    <w:basedOn w:val="Absatz-Standardschriftart"/>
    <w:uiPriority w:val="21"/>
    <w:rsid w:val="001A564B"/>
    <w:rPr>
      <w:i/>
      <w:iCs/>
      <w:color w:val="4F81BD" w:themeColor="accent1"/>
    </w:rPr>
  </w:style>
  <w:style w:type="paragraph" w:customStyle="1" w:styleId="Weine12Text">
    <w:name w:val="Weine 12 Text"/>
    <w:basedOn w:val="Standard"/>
    <w:link w:val="Weine12TextZchn"/>
    <w:qFormat/>
    <w:rsid w:val="00D1581F"/>
    <w:pPr>
      <w:tabs>
        <w:tab w:val="left" w:pos="1418"/>
        <w:tab w:val="left" w:pos="6096"/>
        <w:tab w:val="left" w:pos="6804"/>
        <w:tab w:val="right" w:pos="8931"/>
      </w:tabs>
      <w:ind w:right="-1"/>
    </w:pPr>
    <w:rPr>
      <w:rFonts w:ascii="DaxCondensed" w:hAnsi="DaxCondensed" w:cs="Myriad Pro"/>
      <w:sz w:val="24"/>
      <w:szCs w:val="22"/>
      <w:lang w:val="fr-CH"/>
    </w:rPr>
  </w:style>
  <w:style w:type="character" w:customStyle="1" w:styleId="Weine12TextZchn">
    <w:name w:val="Weine 12 Text Zchn"/>
    <w:basedOn w:val="Absatz-Standardschriftart"/>
    <w:link w:val="Weine12Text"/>
    <w:rsid w:val="00D1581F"/>
    <w:rPr>
      <w:rFonts w:ascii="DaxCondensed" w:eastAsia="Times New Roman" w:hAnsi="DaxCondensed" w:cs="Myriad Pro"/>
      <w:sz w:val="24"/>
      <w:lang w:val="fr-CH" w:eastAsia="de-DE"/>
    </w:rPr>
  </w:style>
  <w:style w:type="paragraph" w:customStyle="1" w:styleId="Gerichtebertitel">
    <w:name w:val="Gerichte Übertitel"/>
    <w:basedOn w:val="Standard"/>
    <w:link w:val="GerichtebertitelZchn"/>
    <w:qFormat/>
    <w:rsid w:val="008D141C"/>
    <w:pPr>
      <w:tabs>
        <w:tab w:val="left" w:pos="142"/>
        <w:tab w:val="left" w:pos="2127"/>
        <w:tab w:val="left" w:pos="7088"/>
        <w:tab w:val="decimal" w:pos="8647"/>
      </w:tabs>
      <w:spacing w:before="100" w:after="140"/>
    </w:pPr>
    <w:rPr>
      <w:rFonts w:ascii="DaxCondensed" w:hAnsi="DaxCondensed"/>
      <w:color w:val="000000"/>
      <w:spacing w:val="5"/>
      <w:sz w:val="28"/>
      <w:szCs w:val="24"/>
      <w:u w:color="000000"/>
      <w:bdr w:val="nil"/>
      <w:lang w:val="de-CH" w:eastAsia="de-CH"/>
    </w:rPr>
  </w:style>
  <w:style w:type="character" w:customStyle="1" w:styleId="GerichtebertitelZchn">
    <w:name w:val="Gerichte Übertitel Zchn"/>
    <w:basedOn w:val="Absatz-Standardschriftart"/>
    <w:link w:val="Gerichtebertitel"/>
    <w:rsid w:val="008D141C"/>
    <w:rPr>
      <w:rFonts w:ascii="DaxCondensed" w:eastAsia="Times New Roman" w:hAnsi="DaxCondensed" w:cs="Times New Roman"/>
      <w:color w:val="000000"/>
      <w:spacing w:val="5"/>
      <w:sz w:val="28"/>
      <w:szCs w:val="24"/>
      <w:u w:color="000000"/>
      <w:bdr w:val="nil"/>
    </w:rPr>
  </w:style>
  <w:style w:type="table" w:customStyle="1" w:styleId="Tabellenraster1">
    <w:name w:val="Tabellenraster1"/>
    <w:basedOn w:val="NormaleTabelle"/>
    <w:next w:val="Tabellenraster"/>
    <w:uiPriority w:val="59"/>
    <w:rsid w:val="00067A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ennlinie">
    <w:name w:val="Trennlinie"/>
    <w:rsid w:val="00541A2B"/>
    <w:pPr>
      <w:pBdr>
        <w:top w:val="nil"/>
        <w:left w:val="nil"/>
        <w:bottom w:val="nil"/>
        <w:right w:val="nil"/>
        <w:between w:val="nil"/>
        <w:bar w:val="nil"/>
      </w:pBdr>
      <w:tabs>
        <w:tab w:val="left" w:pos="142"/>
        <w:tab w:val="left" w:pos="2127"/>
        <w:tab w:val="decimal" w:pos="8505"/>
      </w:tabs>
      <w:spacing w:after="240" w:line="360" w:lineRule="auto"/>
      <w:jc w:val="center"/>
    </w:pPr>
    <w:rPr>
      <w:rFonts w:ascii="Times New Roman" w:eastAsia="Times New Roman" w:hAnsi="Times New Roman" w:cs="Times New Roman"/>
      <w:color w:val="7F7F7F"/>
      <w:sz w:val="24"/>
      <w:szCs w:val="24"/>
      <w:u w:val="single" w:color="7F7F7F"/>
      <w:bdr w:val="nil"/>
      <w:lang w:val="de-DE"/>
    </w:rPr>
  </w:style>
  <w:style w:type="character" w:customStyle="1" w:styleId="product-info">
    <w:name w:val="product-info"/>
    <w:basedOn w:val="Absatz-Standardschriftart"/>
    <w:rsid w:val="00B1299A"/>
  </w:style>
  <w:style w:type="character" w:customStyle="1" w:styleId="NichtaufgelsteErwhnung1">
    <w:name w:val="Nicht aufgelöste Erwähnung1"/>
    <w:basedOn w:val="Absatz-Standardschriftart"/>
    <w:uiPriority w:val="99"/>
    <w:semiHidden/>
    <w:unhideWhenUsed/>
    <w:rsid w:val="008D51D4"/>
    <w:rPr>
      <w:color w:val="605E5C"/>
      <w:shd w:val="clear" w:color="auto" w:fill="E1DFDD"/>
    </w:rPr>
  </w:style>
  <w:style w:type="paragraph" w:styleId="Funotentext">
    <w:name w:val="footnote text"/>
    <w:link w:val="FunotentextZchn"/>
    <w:rsid w:val="00960F2A"/>
    <w:pPr>
      <w:pBdr>
        <w:top w:val="nil"/>
        <w:left w:val="nil"/>
        <w:bottom w:val="nil"/>
        <w:right w:val="nil"/>
        <w:between w:val="nil"/>
        <w:bar w:val="nil"/>
      </w:pBdr>
      <w:jc w:val="center"/>
    </w:pPr>
    <w:rPr>
      <w:rFonts w:ascii="Times New Roman" w:eastAsia="Arial Unicode MS" w:hAnsi="Times New Roman" w:cs="Arial Unicode MS"/>
      <w:color w:val="D1282E"/>
      <w:sz w:val="24"/>
      <w:szCs w:val="24"/>
      <w:u w:color="D1282E"/>
      <w:bdr w:val="nil"/>
      <w:lang w:val="de-DE"/>
    </w:rPr>
  </w:style>
  <w:style w:type="character" w:customStyle="1" w:styleId="FunotentextZchn">
    <w:name w:val="Fußnotentext Zchn"/>
    <w:basedOn w:val="Absatz-Standardschriftart"/>
    <w:link w:val="Funotentext"/>
    <w:rsid w:val="00960F2A"/>
    <w:rPr>
      <w:rFonts w:ascii="Times New Roman" w:eastAsia="Arial Unicode MS" w:hAnsi="Times New Roman" w:cs="Arial Unicode MS"/>
      <w:color w:val="D1282E"/>
      <w:sz w:val="24"/>
      <w:szCs w:val="24"/>
      <w:u w:color="D1282E"/>
      <w:bdr w:val="nil"/>
      <w:lang w:val="de-DE"/>
    </w:rPr>
  </w:style>
  <w:style w:type="character" w:customStyle="1" w:styleId="wixui-rich-texttext">
    <w:name w:val="wixui-rich-text__text"/>
    <w:basedOn w:val="Absatz-Standardschriftart"/>
    <w:rsid w:val="006139C9"/>
  </w:style>
  <w:style w:type="character" w:customStyle="1" w:styleId="colorblue">
    <w:name w:val="color_blue"/>
    <w:basedOn w:val="Absatz-Standardschriftart"/>
    <w:rsid w:val="004C3CBC"/>
  </w:style>
  <w:style w:type="character" w:styleId="Kommentarzeichen">
    <w:name w:val="annotation reference"/>
    <w:basedOn w:val="Absatz-Standardschriftart"/>
    <w:uiPriority w:val="99"/>
    <w:semiHidden/>
    <w:unhideWhenUsed/>
    <w:rsid w:val="00C11AD4"/>
    <w:rPr>
      <w:sz w:val="16"/>
      <w:szCs w:val="16"/>
    </w:rPr>
  </w:style>
  <w:style w:type="paragraph" w:styleId="Kommentartext">
    <w:name w:val="annotation text"/>
    <w:basedOn w:val="Standard"/>
    <w:link w:val="KommentartextZchn"/>
    <w:uiPriority w:val="99"/>
    <w:semiHidden/>
    <w:unhideWhenUsed/>
    <w:rsid w:val="00C11AD4"/>
  </w:style>
  <w:style w:type="character" w:customStyle="1" w:styleId="KommentartextZchn">
    <w:name w:val="Kommentartext Zchn"/>
    <w:basedOn w:val="Absatz-Standardschriftart"/>
    <w:link w:val="Kommentartext"/>
    <w:uiPriority w:val="99"/>
    <w:semiHidden/>
    <w:rsid w:val="00C11AD4"/>
    <w:rPr>
      <w:rFonts w:ascii="Times New Roman" w:eastAsia="Times New Roman" w:hAnsi="Times New Roman"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C11AD4"/>
    <w:rPr>
      <w:b/>
      <w:bCs/>
    </w:rPr>
  </w:style>
  <w:style w:type="character" w:customStyle="1" w:styleId="KommentarthemaZchn">
    <w:name w:val="Kommentarthema Zchn"/>
    <w:basedOn w:val="KommentartextZchn"/>
    <w:link w:val="Kommentarthema"/>
    <w:uiPriority w:val="99"/>
    <w:semiHidden/>
    <w:rsid w:val="00C11AD4"/>
    <w:rPr>
      <w:rFonts w:ascii="Times New Roman" w:eastAsia="Times New Roman" w:hAnsi="Times New Roman" w:cs="Times New Roman"/>
      <w:b/>
      <w:bCs/>
      <w:sz w:val="20"/>
      <w:szCs w:val="20"/>
      <w:lang w:val="de-DE" w:eastAsia="de-DE"/>
    </w:rPr>
  </w:style>
  <w:style w:type="character" w:customStyle="1" w:styleId="lrzxr">
    <w:name w:val="lrzxr"/>
    <w:basedOn w:val="Absatz-Standardschriftart"/>
    <w:rsid w:val="00A77B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062773">
      <w:bodyDiv w:val="1"/>
      <w:marLeft w:val="0"/>
      <w:marRight w:val="0"/>
      <w:marTop w:val="0"/>
      <w:marBottom w:val="0"/>
      <w:divBdr>
        <w:top w:val="none" w:sz="0" w:space="0" w:color="auto"/>
        <w:left w:val="none" w:sz="0" w:space="0" w:color="auto"/>
        <w:bottom w:val="none" w:sz="0" w:space="0" w:color="auto"/>
        <w:right w:val="none" w:sz="0" w:space="0" w:color="auto"/>
      </w:divBdr>
      <w:divsChild>
        <w:div w:id="1188132986">
          <w:marLeft w:val="0"/>
          <w:marRight w:val="0"/>
          <w:marTop w:val="0"/>
          <w:marBottom w:val="0"/>
          <w:divBdr>
            <w:top w:val="none" w:sz="0" w:space="0" w:color="auto"/>
            <w:left w:val="none" w:sz="0" w:space="0" w:color="auto"/>
            <w:bottom w:val="none" w:sz="0" w:space="0" w:color="auto"/>
            <w:right w:val="none" w:sz="0" w:space="0" w:color="auto"/>
          </w:divBdr>
          <w:divsChild>
            <w:div w:id="1786577408">
              <w:marLeft w:val="0"/>
              <w:marRight w:val="0"/>
              <w:marTop w:val="0"/>
              <w:marBottom w:val="0"/>
              <w:divBdr>
                <w:top w:val="none" w:sz="0" w:space="0" w:color="auto"/>
                <w:left w:val="none" w:sz="0" w:space="0" w:color="auto"/>
                <w:bottom w:val="none" w:sz="0" w:space="0" w:color="auto"/>
                <w:right w:val="none" w:sz="0" w:space="0" w:color="auto"/>
              </w:divBdr>
              <w:divsChild>
                <w:div w:id="266086939">
                  <w:marLeft w:val="0"/>
                  <w:marRight w:val="0"/>
                  <w:marTop w:val="0"/>
                  <w:marBottom w:val="0"/>
                  <w:divBdr>
                    <w:top w:val="none" w:sz="0" w:space="0" w:color="auto"/>
                    <w:left w:val="none" w:sz="0" w:space="0" w:color="auto"/>
                    <w:bottom w:val="none" w:sz="0" w:space="0" w:color="auto"/>
                    <w:right w:val="none" w:sz="0" w:space="0" w:color="auto"/>
                  </w:divBdr>
                  <w:divsChild>
                    <w:div w:id="1659842553">
                      <w:marLeft w:val="0"/>
                      <w:marRight w:val="0"/>
                      <w:marTop w:val="0"/>
                      <w:marBottom w:val="0"/>
                      <w:divBdr>
                        <w:top w:val="none" w:sz="0" w:space="0" w:color="auto"/>
                        <w:left w:val="none" w:sz="0" w:space="0" w:color="auto"/>
                        <w:bottom w:val="none" w:sz="0" w:space="0" w:color="auto"/>
                        <w:right w:val="none" w:sz="0" w:space="0" w:color="auto"/>
                      </w:divBdr>
                      <w:divsChild>
                        <w:div w:id="1290817811">
                          <w:marLeft w:val="0"/>
                          <w:marRight w:val="0"/>
                          <w:marTop w:val="0"/>
                          <w:marBottom w:val="0"/>
                          <w:divBdr>
                            <w:top w:val="none" w:sz="0" w:space="0" w:color="auto"/>
                            <w:left w:val="none" w:sz="0" w:space="0" w:color="auto"/>
                            <w:bottom w:val="none" w:sz="0" w:space="0" w:color="auto"/>
                            <w:right w:val="none" w:sz="0" w:space="0" w:color="auto"/>
                          </w:divBdr>
                          <w:divsChild>
                            <w:div w:id="378436572">
                              <w:marLeft w:val="0"/>
                              <w:marRight w:val="0"/>
                              <w:marTop w:val="0"/>
                              <w:marBottom w:val="0"/>
                              <w:divBdr>
                                <w:top w:val="none" w:sz="0" w:space="0" w:color="auto"/>
                                <w:left w:val="none" w:sz="0" w:space="0" w:color="auto"/>
                                <w:bottom w:val="none" w:sz="0" w:space="0" w:color="auto"/>
                                <w:right w:val="none" w:sz="0" w:space="0" w:color="auto"/>
                              </w:divBdr>
                              <w:divsChild>
                                <w:div w:id="9019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618372">
                      <w:marLeft w:val="0"/>
                      <w:marRight w:val="0"/>
                      <w:marTop w:val="0"/>
                      <w:marBottom w:val="0"/>
                      <w:divBdr>
                        <w:top w:val="none" w:sz="0" w:space="0" w:color="auto"/>
                        <w:left w:val="none" w:sz="0" w:space="0" w:color="auto"/>
                        <w:bottom w:val="none" w:sz="0" w:space="0" w:color="auto"/>
                        <w:right w:val="none" w:sz="0" w:space="0" w:color="auto"/>
                      </w:divBdr>
                      <w:divsChild>
                        <w:div w:id="14497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308215">
      <w:bodyDiv w:val="1"/>
      <w:marLeft w:val="0"/>
      <w:marRight w:val="0"/>
      <w:marTop w:val="0"/>
      <w:marBottom w:val="0"/>
      <w:divBdr>
        <w:top w:val="none" w:sz="0" w:space="0" w:color="auto"/>
        <w:left w:val="none" w:sz="0" w:space="0" w:color="auto"/>
        <w:bottom w:val="none" w:sz="0" w:space="0" w:color="auto"/>
        <w:right w:val="none" w:sz="0" w:space="0" w:color="auto"/>
      </w:divBdr>
    </w:div>
    <w:div w:id="136579579">
      <w:bodyDiv w:val="1"/>
      <w:marLeft w:val="0"/>
      <w:marRight w:val="0"/>
      <w:marTop w:val="0"/>
      <w:marBottom w:val="0"/>
      <w:divBdr>
        <w:top w:val="none" w:sz="0" w:space="0" w:color="auto"/>
        <w:left w:val="none" w:sz="0" w:space="0" w:color="auto"/>
        <w:bottom w:val="none" w:sz="0" w:space="0" w:color="auto"/>
        <w:right w:val="none" w:sz="0" w:space="0" w:color="auto"/>
      </w:divBdr>
    </w:div>
    <w:div w:id="196161093">
      <w:bodyDiv w:val="1"/>
      <w:marLeft w:val="0"/>
      <w:marRight w:val="0"/>
      <w:marTop w:val="0"/>
      <w:marBottom w:val="0"/>
      <w:divBdr>
        <w:top w:val="none" w:sz="0" w:space="0" w:color="auto"/>
        <w:left w:val="none" w:sz="0" w:space="0" w:color="auto"/>
        <w:bottom w:val="none" w:sz="0" w:space="0" w:color="auto"/>
        <w:right w:val="none" w:sz="0" w:space="0" w:color="auto"/>
      </w:divBdr>
    </w:div>
    <w:div w:id="564684627">
      <w:bodyDiv w:val="1"/>
      <w:marLeft w:val="0"/>
      <w:marRight w:val="0"/>
      <w:marTop w:val="0"/>
      <w:marBottom w:val="0"/>
      <w:divBdr>
        <w:top w:val="none" w:sz="0" w:space="0" w:color="auto"/>
        <w:left w:val="none" w:sz="0" w:space="0" w:color="auto"/>
        <w:bottom w:val="none" w:sz="0" w:space="0" w:color="auto"/>
        <w:right w:val="none" w:sz="0" w:space="0" w:color="auto"/>
      </w:divBdr>
    </w:div>
    <w:div w:id="600529589">
      <w:bodyDiv w:val="1"/>
      <w:marLeft w:val="0"/>
      <w:marRight w:val="0"/>
      <w:marTop w:val="0"/>
      <w:marBottom w:val="0"/>
      <w:divBdr>
        <w:top w:val="none" w:sz="0" w:space="0" w:color="auto"/>
        <w:left w:val="none" w:sz="0" w:space="0" w:color="auto"/>
        <w:bottom w:val="none" w:sz="0" w:space="0" w:color="auto"/>
        <w:right w:val="none" w:sz="0" w:space="0" w:color="auto"/>
      </w:divBdr>
      <w:divsChild>
        <w:div w:id="2123107928">
          <w:marLeft w:val="0"/>
          <w:marRight w:val="0"/>
          <w:marTop w:val="0"/>
          <w:marBottom w:val="0"/>
          <w:divBdr>
            <w:top w:val="none" w:sz="0" w:space="0" w:color="auto"/>
            <w:left w:val="none" w:sz="0" w:space="0" w:color="auto"/>
            <w:bottom w:val="none" w:sz="0" w:space="0" w:color="auto"/>
            <w:right w:val="none" w:sz="0" w:space="0" w:color="auto"/>
          </w:divBdr>
          <w:divsChild>
            <w:div w:id="1120681171">
              <w:marLeft w:val="0"/>
              <w:marRight w:val="0"/>
              <w:marTop w:val="0"/>
              <w:marBottom w:val="0"/>
              <w:divBdr>
                <w:top w:val="none" w:sz="0" w:space="0" w:color="auto"/>
                <w:left w:val="none" w:sz="0" w:space="0" w:color="auto"/>
                <w:bottom w:val="none" w:sz="0" w:space="0" w:color="auto"/>
                <w:right w:val="none" w:sz="0" w:space="0" w:color="auto"/>
              </w:divBdr>
              <w:divsChild>
                <w:div w:id="652367186">
                  <w:marLeft w:val="0"/>
                  <w:marRight w:val="0"/>
                  <w:marTop w:val="0"/>
                  <w:marBottom w:val="0"/>
                  <w:divBdr>
                    <w:top w:val="none" w:sz="0" w:space="0" w:color="auto"/>
                    <w:left w:val="none" w:sz="0" w:space="0" w:color="auto"/>
                    <w:bottom w:val="none" w:sz="0" w:space="0" w:color="auto"/>
                    <w:right w:val="none" w:sz="0" w:space="0" w:color="auto"/>
                  </w:divBdr>
                  <w:divsChild>
                    <w:div w:id="1475444150">
                      <w:marLeft w:val="0"/>
                      <w:marRight w:val="60"/>
                      <w:marTop w:val="0"/>
                      <w:marBottom w:val="0"/>
                      <w:divBdr>
                        <w:top w:val="none" w:sz="0" w:space="0" w:color="auto"/>
                        <w:left w:val="none" w:sz="0" w:space="0" w:color="auto"/>
                        <w:bottom w:val="dashed" w:sz="6" w:space="0" w:color="273177"/>
                        <w:right w:val="none" w:sz="0" w:space="0" w:color="auto"/>
                      </w:divBdr>
                    </w:div>
                    <w:div w:id="1631010839">
                      <w:marLeft w:val="0"/>
                      <w:marRight w:val="60"/>
                      <w:marTop w:val="0"/>
                      <w:marBottom w:val="0"/>
                      <w:divBdr>
                        <w:top w:val="none" w:sz="0" w:space="0" w:color="auto"/>
                        <w:left w:val="none" w:sz="0" w:space="0" w:color="auto"/>
                        <w:bottom w:val="dashed" w:sz="6" w:space="0" w:color="273177"/>
                        <w:right w:val="none" w:sz="0" w:space="0" w:color="auto"/>
                      </w:divBdr>
                    </w:div>
                    <w:div w:id="1120565524">
                      <w:marLeft w:val="0"/>
                      <w:marRight w:val="60"/>
                      <w:marTop w:val="0"/>
                      <w:marBottom w:val="0"/>
                      <w:divBdr>
                        <w:top w:val="none" w:sz="0" w:space="0" w:color="auto"/>
                        <w:left w:val="none" w:sz="0" w:space="0" w:color="auto"/>
                        <w:bottom w:val="dashed" w:sz="6" w:space="0" w:color="273177"/>
                        <w:right w:val="none" w:sz="0" w:space="0" w:color="auto"/>
                      </w:divBdr>
                    </w:div>
                  </w:divsChild>
                </w:div>
              </w:divsChild>
            </w:div>
          </w:divsChild>
        </w:div>
      </w:divsChild>
    </w:div>
    <w:div w:id="806705906">
      <w:bodyDiv w:val="1"/>
      <w:marLeft w:val="0"/>
      <w:marRight w:val="0"/>
      <w:marTop w:val="0"/>
      <w:marBottom w:val="0"/>
      <w:divBdr>
        <w:top w:val="none" w:sz="0" w:space="0" w:color="auto"/>
        <w:left w:val="none" w:sz="0" w:space="0" w:color="auto"/>
        <w:bottom w:val="none" w:sz="0" w:space="0" w:color="auto"/>
        <w:right w:val="none" w:sz="0" w:space="0" w:color="auto"/>
      </w:divBdr>
      <w:divsChild>
        <w:div w:id="935790426">
          <w:marLeft w:val="0"/>
          <w:marRight w:val="0"/>
          <w:marTop w:val="0"/>
          <w:marBottom w:val="0"/>
          <w:divBdr>
            <w:top w:val="none" w:sz="0" w:space="0" w:color="auto"/>
            <w:left w:val="none" w:sz="0" w:space="0" w:color="auto"/>
            <w:bottom w:val="none" w:sz="0" w:space="0" w:color="auto"/>
            <w:right w:val="none" w:sz="0" w:space="0" w:color="auto"/>
          </w:divBdr>
          <w:divsChild>
            <w:div w:id="176249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847234">
      <w:bodyDiv w:val="1"/>
      <w:marLeft w:val="0"/>
      <w:marRight w:val="0"/>
      <w:marTop w:val="0"/>
      <w:marBottom w:val="0"/>
      <w:divBdr>
        <w:top w:val="none" w:sz="0" w:space="0" w:color="auto"/>
        <w:left w:val="none" w:sz="0" w:space="0" w:color="auto"/>
        <w:bottom w:val="none" w:sz="0" w:space="0" w:color="auto"/>
        <w:right w:val="none" w:sz="0" w:space="0" w:color="auto"/>
      </w:divBdr>
      <w:divsChild>
        <w:div w:id="169757923">
          <w:marLeft w:val="0"/>
          <w:marRight w:val="0"/>
          <w:marTop w:val="0"/>
          <w:marBottom w:val="0"/>
          <w:divBdr>
            <w:top w:val="none" w:sz="0" w:space="0" w:color="auto"/>
            <w:left w:val="none" w:sz="0" w:space="0" w:color="auto"/>
            <w:bottom w:val="none" w:sz="0" w:space="0" w:color="auto"/>
            <w:right w:val="none" w:sz="0" w:space="0" w:color="auto"/>
          </w:divBdr>
          <w:divsChild>
            <w:div w:id="1359702507">
              <w:marLeft w:val="0"/>
              <w:marRight w:val="0"/>
              <w:marTop w:val="0"/>
              <w:marBottom w:val="0"/>
              <w:divBdr>
                <w:top w:val="none" w:sz="0" w:space="0" w:color="auto"/>
                <w:left w:val="none" w:sz="0" w:space="0" w:color="auto"/>
                <w:bottom w:val="none" w:sz="0" w:space="0" w:color="auto"/>
                <w:right w:val="none" w:sz="0" w:space="0" w:color="auto"/>
              </w:divBdr>
              <w:divsChild>
                <w:div w:id="1489857969">
                  <w:marLeft w:val="0"/>
                  <w:marRight w:val="0"/>
                  <w:marTop w:val="0"/>
                  <w:marBottom w:val="0"/>
                  <w:divBdr>
                    <w:top w:val="none" w:sz="0" w:space="0" w:color="auto"/>
                    <w:left w:val="none" w:sz="0" w:space="0" w:color="auto"/>
                    <w:bottom w:val="none" w:sz="0" w:space="0" w:color="auto"/>
                    <w:right w:val="none" w:sz="0" w:space="0" w:color="auto"/>
                  </w:divBdr>
                  <w:divsChild>
                    <w:div w:id="1312176701">
                      <w:marLeft w:val="0"/>
                      <w:marRight w:val="0"/>
                      <w:marTop w:val="0"/>
                      <w:marBottom w:val="0"/>
                      <w:divBdr>
                        <w:top w:val="none" w:sz="0" w:space="0" w:color="auto"/>
                        <w:left w:val="none" w:sz="0" w:space="0" w:color="auto"/>
                        <w:bottom w:val="none" w:sz="0" w:space="0" w:color="auto"/>
                        <w:right w:val="none" w:sz="0" w:space="0" w:color="auto"/>
                      </w:divBdr>
                      <w:divsChild>
                        <w:div w:id="1114786480">
                          <w:marLeft w:val="0"/>
                          <w:marRight w:val="0"/>
                          <w:marTop w:val="0"/>
                          <w:marBottom w:val="0"/>
                          <w:divBdr>
                            <w:top w:val="none" w:sz="0" w:space="0" w:color="auto"/>
                            <w:left w:val="none" w:sz="0" w:space="0" w:color="auto"/>
                            <w:bottom w:val="single" w:sz="6" w:space="15" w:color="BAA067"/>
                            <w:right w:val="none" w:sz="0" w:space="0" w:color="auto"/>
                          </w:divBdr>
                          <w:divsChild>
                            <w:div w:id="1235555244">
                              <w:marLeft w:val="0"/>
                              <w:marRight w:val="0"/>
                              <w:marTop w:val="0"/>
                              <w:marBottom w:val="0"/>
                              <w:divBdr>
                                <w:top w:val="none" w:sz="0" w:space="0" w:color="auto"/>
                                <w:left w:val="none" w:sz="0" w:space="0" w:color="auto"/>
                                <w:bottom w:val="none" w:sz="0" w:space="0" w:color="auto"/>
                                <w:right w:val="none" w:sz="0" w:space="0" w:color="auto"/>
                              </w:divBdr>
                              <w:divsChild>
                                <w:div w:id="556819818">
                                  <w:marLeft w:val="0"/>
                                  <w:marRight w:val="0"/>
                                  <w:marTop w:val="0"/>
                                  <w:marBottom w:val="0"/>
                                  <w:divBdr>
                                    <w:top w:val="none" w:sz="0" w:space="0" w:color="auto"/>
                                    <w:left w:val="none" w:sz="0" w:space="0" w:color="auto"/>
                                    <w:bottom w:val="none" w:sz="0" w:space="0" w:color="auto"/>
                                    <w:right w:val="none" w:sz="0" w:space="0" w:color="auto"/>
                                  </w:divBdr>
                                  <w:divsChild>
                                    <w:div w:id="182612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4242634">
      <w:bodyDiv w:val="1"/>
      <w:marLeft w:val="0"/>
      <w:marRight w:val="0"/>
      <w:marTop w:val="0"/>
      <w:marBottom w:val="0"/>
      <w:divBdr>
        <w:top w:val="none" w:sz="0" w:space="0" w:color="auto"/>
        <w:left w:val="none" w:sz="0" w:space="0" w:color="auto"/>
        <w:bottom w:val="none" w:sz="0" w:space="0" w:color="auto"/>
        <w:right w:val="none" w:sz="0" w:space="0" w:color="auto"/>
      </w:divBdr>
    </w:div>
    <w:div w:id="995576053">
      <w:bodyDiv w:val="1"/>
      <w:marLeft w:val="0"/>
      <w:marRight w:val="0"/>
      <w:marTop w:val="0"/>
      <w:marBottom w:val="0"/>
      <w:divBdr>
        <w:top w:val="none" w:sz="0" w:space="0" w:color="auto"/>
        <w:left w:val="none" w:sz="0" w:space="0" w:color="auto"/>
        <w:bottom w:val="none" w:sz="0" w:space="0" w:color="auto"/>
        <w:right w:val="none" w:sz="0" w:space="0" w:color="auto"/>
      </w:divBdr>
    </w:div>
    <w:div w:id="1133983283">
      <w:bodyDiv w:val="1"/>
      <w:marLeft w:val="0"/>
      <w:marRight w:val="0"/>
      <w:marTop w:val="0"/>
      <w:marBottom w:val="0"/>
      <w:divBdr>
        <w:top w:val="none" w:sz="0" w:space="0" w:color="auto"/>
        <w:left w:val="none" w:sz="0" w:space="0" w:color="auto"/>
        <w:bottom w:val="none" w:sz="0" w:space="0" w:color="auto"/>
        <w:right w:val="none" w:sz="0" w:space="0" w:color="auto"/>
      </w:divBdr>
      <w:divsChild>
        <w:div w:id="521625698">
          <w:marLeft w:val="0"/>
          <w:marRight w:val="0"/>
          <w:marTop w:val="0"/>
          <w:marBottom w:val="0"/>
          <w:divBdr>
            <w:top w:val="none" w:sz="0" w:space="0" w:color="auto"/>
            <w:left w:val="none" w:sz="0" w:space="0" w:color="auto"/>
            <w:bottom w:val="none" w:sz="0" w:space="0" w:color="auto"/>
            <w:right w:val="none" w:sz="0" w:space="0" w:color="auto"/>
          </w:divBdr>
          <w:divsChild>
            <w:div w:id="544565139">
              <w:marLeft w:val="0"/>
              <w:marRight w:val="0"/>
              <w:marTop w:val="0"/>
              <w:marBottom w:val="0"/>
              <w:divBdr>
                <w:top w:val="none" w:sz="0" w:space="0" w:color="auto"/>
                <w:left w:val="none" w:sz="0" w:space="0" w:color="auto"/>
                <w:bottom w:val="none" w:sz="0" w:space="0" w:color="auto"/>
                <w:right w:val="none" w:sz="0" w:space="0" w:color="auto"/>
              </w:divBdr>
              <w:divsChild>
                <w:div w:id="1133408458">
                  <w:marLeft w:val="0"/>
                  <w:marRight w:val="0"/>
                  <w:marTop w:val="0"/>
                  <w:marBottom w:val="0"/>
                  <w:divBdr>
                    <w:top w:val="none" w:sz="0" w:space="0" w:color="auto"/>
                    <w:left w:val="none" w:sz="0" w:space="0" w:color="auto"/>
                    <w:bottom w:val="none" w:sz="0" w:space="0" w:color="auto"/>
                    <w:right w:val="none" w:sz="0" w:space="0" w:color="auto"/>
                  </w:divBdr>
                  <w:divsChild>
                    <w:div w:id="356006264">
                      <w:marLeft w:val="0"/>
                      <w:marRight w:val="0"/>
                      <w:marTop w:val="0"/>
                      <w:marBottom w:val="0"/>
                      <w:divBdr>
                        <w:top w:val="none" w:sz="0" w:space="0" w:color="auto"/>
                        <w:left w:val="none" w:sz="0" w:space="0" w:color="auto"/>
                        <w:bottom w:val="none" w:sz="0" w:space="0" w:color="auto"/>
                        <w:right w:val="none" w:sz="0" w:space="0" w:color="auto"/>
                      </w:divBdr>
                      <w:divsChild>
                        <w:div w:id="882982066">
                          <w:marLeft w:val="0"/>
                          <w:marRight w:val="0"/>
                          <w:marTop w:val="0"/>
                          <w:marBottom w:val="0"/>
                          <w:divBdr>
                            <w:top w:val="none" w:sz="0" w:space="0" w:color="auto"/>
                            <w:left w:val="none" w:sz="0" w:space="0" w:color="auto"/>
                            <w:bottom w:val="single" w:sz="6" w:space="15" w:color="BAA067"/>
                            <w:right w:val="none" w:sz="0" w:space="0" w:color="auto"/>
                          </w:divBdr>
                          <w:divsChild>
                            <w:div w:id="15276252">
                              <w:marLeft w:val="0"/>
                              <w:marRight w:val="0"/>
                              <w:marTop w:val="0"/>
                              <w:marBottom w:val="0"/>
                              <w:divBdr>
                                <w:top w:val="none" w:sz="0" w:space="0" w:color="auto"/>
                                <w:left w:val="none" w:sz="0" w:space="0" w:color="auto"/>
                                <w:bottom w:val="none" w:sz="0" w:space="0" w:color="auto"/>
                                <w:right w:val="none" w:sz="0" w:space="0" w:color="auto"/>
                              </w:divBdr>
                              <w:divsChild>
                                <w:div w:id="1074206491">
                                  <w:marLeft w:val="0"/>
                                  <w:marRight w:val="0"/>
                                  <w:marTop w:val="0"/>
                                  <w:marBottom w:val="0"/>
                                  <w:divBdr>
                                    <w:top w:val="none" w:sz="0" w:space="0" w:color="auto"/>
                                    <w:left w:val="none" w:sz="0" w:space="0" w:color="auto"/>
                                    <w:bottom w:val="none" w:sz="0" w:space="0" w:color="auto"/>
                                    <w:right w:val="none" w:sz="0" w:space="0" w:color="auto"/>
                                  </w:divBdr>
                                  <w:divsChild>
                                    <w:div w:id="97433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8546350">
      <w:bodyDiv w:val="1"/>
      <w:marLeft w:val="0"/>
      <w:marRight w:val="0"/>
      <w:marTop w:val="0"/>
      <w:marBottom w:val="0"/>
      <w:divBdr>
        <w:top w:val="none" w:sz="0" w:space="0" w:color="auto"/>
        <w:left w:val="none" w:sz="0" w:space="0" w:color="auto"/>
        <w:bottom w:val="none" w:sz="0" w:space="0" w:color="auto"/>
        <w:right w:val="none" w:sz="0" w:space="0" w:color="auto"/>
      </w:divBdr>
    </w:div>
    <w:div w:id="1761291322">
      <w:bodyDiv w:val="1"/>
      <w:marLeft w:val="0"/>
      <w:marRight w:val="0"/>
      <w:marTop w:val="0"/>
      <w:marBottom w:val="0"/>
      <w:divBdr>
        <w:top w:val="none" w:sz="0" w:space="0" w:color="auto"/>
        <w:left w:val="none" w:sz="0" w:space="0" w:color="auto"/>
        <w:bottom w:val="none" w:sz="0" w:space="0" w:color="auto"/>
        <w:right w:val="none" w:sz="0" w:space="0" w:color="auto"/>
      </w:divBdr>
    </w:div>
    <w:div w:id="1938633885">
      <w:bodyDiv w:val="1"/>
      <w:marLeft w:val="0"/>
      <w:marRight w:val="0"/>
      <w:marTop w:val="0"/>
      <w:marBottom w:val="0"/>
      <w:divBdr>
        <w:top w:val="none" w:sz="0" w:space="0" w:color="auto"/>
        <w:left w:val="none" w:sz="0" w:space="0" w:color="auto"/>
        <w:bottom w:val="none" w:sz="0" w:space="0" w:color="auto"/>
        <w:right w:val="none" w:sz="0" w:space="0" w:color="auto"/>
      </w:divBdr>
    </w:div>
    <w:div w:id="1944066042">
      <w:bodyDiv w:val="1"/>
      <w:marLeft w:val="0"/>
      <w:marRight w:val="0"/>
      <w:marTop w:val="0"/>
      <w:marBottom w:val="0"/>
      <w:divBdr>
        <w:top w:val="none" w:sz="0" w:space="0" w:color="auto"/>
        <w:left w:val="none" w:sz="0" w:space="0" w:color="auto"/>
        <w:bottom w:val="none" w:sz="0" w:space="0" w:color="auto"/>
        <w:right w:val="none" w:sz="0" w:space="0" w:color="auto"/>
      </w:divBdr>
    </w:div>
    <w:div w:id="1977181258">
      <w:bodyDiv w:val="1"/>
      <w:marLeft w:val="0"/>
      <w:marRight w:val="0"/>
      <w:marTop w:val="0"/>
      <w:marBottom w:val="0"/>
      <w:divBdr>
        <w:top w:val="none" w:sz="0" w:space="0" w:color="auto"/>
        <w:left w:val="none" w:sz="0" w:space="0" w:color="auto"/>
        <w:bottom w:val="none" w:sz="0" w:space="0" w:color="auto"/>
        <w:right w:val="none" w:sz="0" w:space="0" w:color="auto"/>
      </w:divBdr>
    </w:div>
    <w:div w:id="2130664929">
      <w:bodyDiv w:val="1"/>
      <w:marLeft w:val="0"/>
      <w:marRight w:val="0"/>
      <w:marTop w:val="0"/>
      <w:marBottom w:val="0"/>
      <w:divBdr>
        <w:top w:val="none" w:sz="0" w:space="0" w:color="auto"/>
        <w:left w:val="none" w:sz="0" w:space="0" w:color="auto"/>
        <w:bottom w:val="none" w:sz="0" w:space="0" w:color="auto"/>
        <w:right w:val="none" w:sz="0" w:space="0" w:color="auto"/>
      </w:divBdr>
    </w:div>
    <w:div w:id="2139373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1.wdp"/><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97F1BF-23EE-4222-96BA-D101A87FF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4283</Words>
  <Characters>28118</Characters>
  <Application>Microsoft Office Word</Application>
  <DocSecurity>0</DocSecurity>
  <Lines>234</Lines>
  <Paragraphs>64</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32337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reception</dc:creator>
  <cp:lastModifiedBy>roland.stump</cp:lastModifiedBy>
  <cp:revision>32</cp:revision>
  <cp:lastPrinted>2026-05-04T17:57:00Z</cp:lastPrinted>
  <dcterms:created xsi:type="dcterms:W3CDTF">2025-09-23T09:31:00Z</dcterms:created>
  <dcterms:modified xsi:type="dcterms:W3CDTF">2026-05-04T18:11:00Z</dcterms:modified>
</cp:coreProperties>
</file>